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D354593" w:rsidP="5D354593" w:rsidRDefault="5D354593" w14:paraId="382E5631" w14:textId="14A7E104">
      <w:pPr>
        <w:pStyle w:val="Normal"/>
        <w:rPr>
          <w:rFonts w:ascii="Aptos" w:hAnsi="Aptos" w:eastAsia="Aptos" w:cs="Aptos"/>
          <w:b w:val="0"/>
          <w:bCs w:val="0"/>
          <w:noProof w:val="0"/>
          <w:sz w:val="24"/>
          <w:szCs w:val="24"/>
          <w:lang w:val="en-US"/>
        </w:rPr>
      </w:pPr>
      <w:r w:rsidRPr="5D354593" w:rsidR="5D354593">
        <w:rPr>
          <w:rFonts w:ascii="Aptos" w:hAnsi="Aptos" w:eastAsia="Aptos" w:cs="Aptos"/>
          <w:b w:val="0"/>
          <w:bCs w:val="0"/>
          <w:noProof w:val="0"/>
          <w:sz w:val="24"/>
          <w:szCs w:val="24"/>
          <w:lang w:val="en-US"/>
        </w:rPr>
        <w:t xml:space="preserve">The Smart Toolbox is an intelligent, secure tool storage system designed to prevent tool loss and improve efficiency in workshops. It uses facial recognition for authorized access and sensor-equipped tool slots to automatically track tool usage. Each tool is logged to the specific user who removes it, and alerts are sent if tools are not returned. </w:t>
      </w:r>
    </w:p>
    <w:p w:rsidR="5D354593" w:rsidP="2218B6FA" w:rsidRDefault="5D354593" w14:paraId="01963123" w14:textId="29CFE1D3">
      <w:pPr>
        <w:pStyle w:val="Normal"/>
        <w:rPr>
          <w:rFonts w:ascii="Aptos" w:hAnsi="Aptos" w:eastAsia="Aptos" w:cs="Aptos"/>
          <w:noProof w:val="0"/>
          <w:sz w:val="24"/>
          <w:szCs w:val="24"/>
          <w:lang w:val="en-US"/>
        </w:rPr>
      </w:pPr>
      <w:r w:rsidRPr="6E039712" w:rsidR="6E039712">
        <w:rPr>
          <w:rFonts w:ascii="Aptos" w:hAnsi="Aptos" w:eastAsia="Aptos" w:cs="Aptos"/>
          <w:noProof w:val="0"/>
          <w:sz w:val="24"/>
          <w:szCs w:val="24"/>
          <w:lang w:val="en-US"/>
        </w:rPr>
        <w:t xml:space="preserve">The target customers for the Smart Toolbox are manufacturing shops who rely on shared tools among employees. These customers often face frustration with misplaced, lost, or stolen tools that slow down productivity and increase replacement costs. Typically, they manage teams of 3–15 workers working out of one toolbox and value efficiency, accountability, and organization in their operations. They are open to adopting </w:t>
      </w:r>
      <w:r w:rsidRPr="6E039712" w:rsidR="6E039712">
        <w:rPr>
          <w:rFonts w:ascii="Aptos" w:hAnsi="Aptos" w:eastAsia="Aptos" w:cs="Aptos"/>
          <w:noProof w:val="0"/>
          <w:sz w:val="24"/>
          <w:szCs w:val="24"/>
          <w:lang w:val="en-US"/>
        </w:rPr>
        <w:t>new technology</w:t>
      </w:r>
      <w:r w:rsidRPr="6E039712" w:rsidR="6E039712">
        <w:rPr>
          <w:rFonts w:ascii="Aptos" w:hAnsi="Aptos" w:eastAsia="Aptos" w:cs="Aptos"/>
          <w:noProof w:val="0"/>
          <w:sz w:val="24"/>
          <w:szCs w:val="24"/>
          <w:lang w:val="en-US"/>
        </w:rPr>
        <w:t xml:space="preserve"> that simplifies tool management and reduces wasted time. By investing in the Smart Toolbox, these shop owners can enhance workflow efficiency, while promoting responsibility among employees, and </w:t>
      </w:r>
      <w:r w:rsidRPr="6E039712" w:rsidR="6E039712">
        <w:rPr>
          <w:rFonts w:ascii="Aptos" w:hAnsi="Aptos" w:eastAsia="Aptos" w:cs="Aptos"/>
          <w:noProof w:val="0"/>
          <w:sz w:val="24"/>
          <w:szCs w:val="24"/>
          <w:lang w:val="en-US"/>
        </w:rPr>
        <w:t>ultimately save</w:t>
      </w:r>
      <w:r w:rsidRPr="6E039712" w:rsidR="6E039712">
        <w:rPr>
          <w:rFonts w:ascii="Aptos" w:hAnsi="Aptos" w:eastAsia="Aptos" w:cs="Aptos"/>
          <w:noProof w:val="0"/>
          <w:sz w:val="24"/>
          <w:szCs w:val="24"/>
          <w:lang w:val="en-US"/>
        </w:rPr>
        <w:t xml:space="preserve"> money through improved tool tracking and reduced downtime.</w:t>
      </w:r>
    </w:p>
    <w:p w:rsidR="6E039712" w:rsidP="6E039712" w:rsidRDefault="6E039712" w14:paraId="59433296" w14:textId="78DDCAB4">
      <w:pPr>
        <w:pStyle w:val="Normal"/>
        <w:rPr>
          <w:rFonts w:ascii="Aptos" w:hAnsi="Aptos" w:eastAsia="Aptos" w:cs="Aptos"/>
          <w:noProof w:val="0"/>
          <w:sz w:val="24"/>
          <w:szCs w:val="24"/>
          <w:lang w:val="en-US"/>
        </w:rPr>
      </w:pPr>
      <w:r>
        <w:drawing>
          <wp:anchor distT="0" distB="0" distL="114300" distR="114300" simplePos="0" relativeHeight="251658240" behindDoc="1" locked="0" layoutInCell="1" allowOverlap="1" wp14:editId="59323BF1" wp14:anchorId="0205AEBA">
            <wp:simplePos x="0" y="0"/>
            <wp:positionH relativeFrom="column">
              <wp:posOffset>-638175</wp:posOffset>
            </wp:positionH>
            <wp:positionV relativeFrom="paragraph">
              <wp:posOffset>123825</wp:posOffset>
            </wp:positionV>
            <wp:extent cx="7301358" cy="4130416"/>
            <wp:effectExtent l="0" t="0" r="0" b="0"/>
            <wp:wrapNone/>
            <wp:docPr id="1731066293" name="" title=""/>
            <wp:cNvGraphicFramePr>
              <a:graphicFrameLocks noChangeAspect="1"/>
            </wp:cNvGraphicFramePr>
            <a:graphic>
              <a:graphicData uri="http://schemas.openxmlformats.org/drawingml/2006/picture">
                <pic:pic>
                  <pic:nvPicPr>
                    <pic:cNvPr id="0" name=""/>
                    <pic:cNvPicPr/>
                  </pic:nvPicPr>
                  <pic:blipFill>
                    <a:blip r:embed="R91efe98678df4862">
                      <a:extLst>
                        <a:ext xmlns:a="http://schemas.openxmlformats.org/drawingml/2006/main" uri="{28A0092B-C50C-407E-A947-70E740481C1C}">
                          <a14:useLocalDpi val="0"/>
                        </a:ext>
                      </a:extLst>
                    </a:blip>
                    <a:stretch>
                      <a:fillRect/>
                    </a:stretch>
                  </pic:blipFill>
                  <pic:spPr>
                    <a:xfrm>
                      <a:off x="0" y="0"/>
                      <a:ext cx="7301358" cy="4130416"/>
                    </a:xfrm>
                    <a:prstGeom prst="rect">
                      <a:avLst/>
                    </a:prstGeom>
                  </pic:spPr>
                </pic:pic>
              </a:graphicData>
            </a:graphic>
            <wp14:sizeRelH relativeFrom="page">
              <wp14:pctWidth>0</wp14:pctWidth>
            </wp14:sizeRelH>
            <wp14:sizeRelV relativeFrom="page">
              <wp14:pctHeight>0</wp14:pctHeight>
            </wp14:sizeRelV>
          </wp:anchor>
        </w:drawing>
      </w:r>
    </w:p>
    <w:p w:rsidR="55AAC792" w:rsidP="55AAC792" w:rsidRDefault="55AAC792" w14:paraId="539A9556" w14:textId="205FD1E0">
      <w:pPr>
        <w:pStyle w:val="Normal"/>
      </w:pPr>
    </w:p>
    <w:p w:rsidR="6E039712" w:rsidP="6E039712" w:rsidRDefault="6E039712" w14:paraId="49ABDACA" w14:textId="4782C542">
      <w:pPr>
        <w:pStyle w:val="Normal"/>
        <w:rPr>
          <w:rFonts w:ascii="Aptos" w:hAnsi="Aptos" w:eastAsia="Aptos" w:cs="Aptos"/>
          <w:noProof w:val="0"/>
          <w:sz w:val="24"/>
          <w:szCs w:val="24"/>
          <w:lang w:val="en-US"/>
        </w:rPr>
      </w:pPr>
    </w:p>
    <w:p w:rsidR="6E039712" w:rsidP="6E039712" w:rsidRDefault="6E039712" w14:paraId="5B518290" w14:textId="51EC1798">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A4A3FE"/>
    <w:rsid w:val="2218B6FA"/>
    <w:rsid w:val="2530705E"/>
    <w:rsid w:val="55AAC792"/>
    <w:rsid w:val="5D354593"/>
    <w:rsid w:val="69A4A3FE"/>
    <w:rsid w:val="6E039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A3FE"/>
  <w15:chartTrackingRefBased/>
  <w15:docId w15:val="{E104533F-79C5-45E4-AF26-7ECA3449E9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91efe98678df48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2025-10-09T17:23:03.3900463Z</dcterms:created>
  <dcterms:modified xsi:type="dcterms:W3CDTF">2025-10-09T18:57:31.2688095Z</dcterms:modified>
  <dc:creator>Walter Blackman</dc:creator>
  <lastModifiedBy>Luke Fredin</lastModifiedBy>
</coreProperties>
</file>