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8"/>
        <w:gridCol w:w="4332"/>
      </w:tblGrid>
      <w:tr w:rsidR="00DE07C4" w14:paraId="7B2D6873" w14:textId="77777777" w:rsidTr="005C3D73">
        <w:trPr>
          <w:trHeight w:hRule="exact" w:val="630"/>
        </w:trPr>
        <w:tc>
          <w:tcPr>
            <w:tcW w:w="4428" w:type="dxa"/>
          </w:tcPr>
          <w:p w14:paraId="53658115" w14:textId="3C4EC618" w:rsidR="00DE07C4" w:rsidRDefault="00DE07C4" w:rsidP="00DE07C4">
            <w:pPr>
              <w:pStyle w:val="Title"/>
              <w:pBdr>
                <w:bottom w:val="none" w:sz="0" w:space="0" w:color="auto"/>
              </w:pBdr>
            </w:pPr>
            <w:r>
              <w:t>EVAN HOEGER</w:t>
            </w:r>
          </w:p>
        </w:tc>
        <w:tc>
          <w:tcPr>
            <w:tcW w:w="4428" w:type="dxa"/>
          </w:tcPr>
          <w:p w14:paraId="020A498D" w14:textId="23890939" w:rsidR="005C3D73" w:rsidRDefault="00DE07C4" w:rsidP="00DE07C4">
            <w:pPr>
              <w:rPr>
                <w:rFonts w:ascii="Cambria" w:eastAsia="MS Mincho" w:hAnsi="Cambria" w:cs="Times New Roman"/>
              </w:rPr>
            </w:pPr>
            <w:r w:rsidRPr="00DE07C4">
              <w:rPr>
                <w:rFonts w:ascii="Segoe UI Emoji" w:eastAsia="MS Mincho" w:hAnsi="Segoe UI Emoji" w:cs="Segoe UI Emoji"/>
              </w:rPr>
              <w:t>📞</w:t>
            </w:r>
            <w:r w:rsidRPr="00DE07C4">
              <w:rPr>
                <w:rFonts w:ascii="Cambria" w:eastAsia="MS Mincho" w:hAnsi="Cambria" w:cs="Times New Roman"/>
              </w:rPr>
              <w:t xml:space="preserve"> 1-563-590-3376 </w:t>
            </w:r>
          </w:p>
          <w:p w14:paraId="02C83CC7" w14:textId="3442CEF5" w:rsidR="00DE07C4" w:rsidRPr="00DE07C4" w:rsidRDefault="00DE07C4" w:rsidP="00DE07C4">
            <w:pPr>
              <w:rPr>
                <w:rFonts w:ascii="Cambria" w:eastAsia="MS Mincho" w:hAnsi="Cambria" w:cs="Times New Roman"/>
              </w:rPr>
            </w:pPr>
            <w:r w:rsidRPr="00DE07C4">
              <w:rPr>
                <w:rFonts w:ascii="Segoe UI Emoji" w:eastAsia="MS Mincho" w:hAnsi="Segoe UI Emoji" w:cs="Segoe UI Emoji"/>
              </w:rPr>
              <w:t>📧</w:t>
            </w:r>
            <w:r w:rsidRPr="00DE07C4">
              <w:rPr>
                <w:rFonts w:ascii="Cambria" w:eastAsia="MS Mincho" w:hAnsi="Cambria" w:cs="Times New Roman"/>
              </w:rPr>
              <w:t xml:space="preserve"> HoegerEvan@gmail.com</w:t>
            </w:r>
          </w:p>
          <w:p w14:paraId="7815E635" w14:textId="77777777" w:rsidR="00DE07C4" w:rsidRDefault="00DE07C4" w:rsidP="00DE07C4">
            <w:pPr>
              <w:pStyle w:val="Title"/>
              <w:pBdr>
                <w:bottom w:val="none" w:sz="0" w:space="0" w:color="auto"/>
              </w:pBdr>
            </w:pPr>
          </w:p>
        </w:tc>
      </w:tr>
    </w:tbl>
    <w:p w14:paraId="36C50F59" w14:textId="1AEEB247" w:rsidR="00A43D4E" w:rsidRDefault="008B7BD4" w:rsidP="005C3D73">
      <w:pPr>
        <w:spacing w:after="0"/>
      </w:pPr>
      <w:r>
        <w:t>Mechanical Engineer with expertise in design, analysis, and problem-solving</w:t>
      </w:r>
    </w:p>
    <w:tbl>
      <w:tblPr>
        <w:tblStyle w:val="TableGrid"/>
        <w:tblW w:w="89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5"/>
        <w:gridCol w:w="4465"/>
      </w:tblGrid>
      <w:tr w:rsidR="006A0370" w14:paraId="4BCDC76A" w14:textId="77777777" w:rsidTr="003C29B0">
        <w:trPr>
          <w:trHeight w:val="998"/>
        </w:trPr>
        <w:tc>
          <w:tcPr>
            <w:tcW w:w="4465" w:type="dxa"/>
          </w:tcPr>
          <w:p w14:paraId="4E4DDF71" w14:textId="77777777" w:rsidR="006A0370" w:rsidRPr="006A0370" w:rsidRDefault="006A0370" w:rsidP="006A0370">
            <w:pPr>
              <w:pStyle w:val="PersonalHeading"/>
            </w:pPr>
            <w:r w:rsidRPr="006A0370">
              <w:t>SKILLS</w:t>
            </w: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0"/>
              <w:gridCol w:w="1410"/>
              <w:gridCol w:w="1410"/>
            </w:tblGrid>
            <w:tr w:rsidR="006A0370" w14:paraId="15CF7A91" w14:textId="77777777" w:rsidTr="006A0370">
              <w:trPr>
                <w:trHeight w:val="232"/>
              </w:trPr>
              <w:tc>
                <w:tcPr>
                  <w:tcW w:w="1410" w:type="dxa"/>
                </w:tcPr>
                <w:p w14:paraId="39AC0CA1" w14:textId="40228039" w:rsidR="006A0370" w:rsidRPr="006A0370" w:rsidRDefault="006A0370" w:rsidP="006A0370">
                  <w:pPr>
                    <w:rPr>
                      <w:rFonts w:asciiTheme="majorHAnsi" w:hAnsiTheme="majorHAnsi" w:cstheme="majorHAnsi"/>
                    </w:rPr>
                  </w:pPr>
                  <w:r w:rsidRPr="006A0370">
                    <w:rPr>
                      <w:rFonts w:asciiTheme="majorHAnsi" w:hAnsiTheme="majorHAnsi" w:cstheme="majorHAnsi"/>
                    </w:rPr>
                    <w:t>MATLAB</w:t>
                  </w:r>
                </w:p>
              </w:tc>
              <w:tc>
                <w:tcPr>
                  <w:tcW w:w="1410" w:type="dxa"/>
                </w:tcPr>
                <w:p w14:paraId="186D5941" w14:textId="574C4496" w:rsidR="006A0370" w:rsidRDefault="006A0370" w:rsidP="006A0370">
                  <w:pPr>
                    <w:rPr>
                      <w:rFonts w:asciiTheme="majorHAnsi" w:hAnsiTheme="majorHAnsi" w:cstheme="majorHAnsi"/>
                      <w:b/>
                      <w:bCs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</w:rPr>
                    <w:t>Simulink</w:t>
                  </w:r>
                </w:p>
              </w:tc>
              <w:tc>
                <w:tcPr>
                  <w:tcW w:w="1410" w:type="dxa"/>
                </w:tcPr>
                <w:p w14:paraId="3605C125" w14:textId="765E7C34" w:rsidR="006A0370" w:rsidRDefault="006A0370" w:rsidP="006A0370">
                  <w:pPr>
                    <w:rPr>
                      <w:rFonts w:asciiTheme="majorHAnsi" w:hAnsiTheme="majorHAnsi" w:cstheme="majorHAnsi"/>
                      <w:b/>
                      <w:bCs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</w:rPr>
                    <w:t>Excel</w:t>
                  </w:r>
                </w:p>
              </w:tc>
            </w:tr>
            <w:tr w:rsidR="006A0370" w14:paraId="6E71FC78" w14:textId="77777777" w:rsidTr="006A0370">
              <w:trPr>
                <w:trHeight w:val="232"/>
              </w:trPr>
              <w:tc>
                <w:tcPr>
                  <w:tcW w:w="1410" w:type="dxa"/>
                </w:tcPr>
                <w:p w14:paraId="539DC326" w14:textId="62BA3F59" w:rsidR="006A0370" w:rsidRDefault="006A0370" w:rsidP="006A0370">
                  <w:pPr>
                    <w:rPr>
                      <w:rFonts w:asciiTheme="majorHAnsi" w:hAnsiTheme="majorHAnsi" w:cstheme="majorHAnsi"/>
                      <w:b/>
                      <w:bCs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</w:rPr>
                    <w:t>Python</w:t>
                  </w:r>
                </w:p>
              </w:tc>
              <w:tc>
                <w:tcPr>
                  <w:tcW w:w="1410" w:type="dxa"/>
                </w:tcPr>
                <w:p w14:paraId="665464AA" w14:textId="3E92CE46" w:rsidR="006A0370" w:rsidRDefault="006A0370" w:rsidP="006A0370">
                  <w:pPr>
                    <w:rPr>
                      <w:rFonts w:asciiTheme="majorHAnsi" w:hAnsiTheme="majorHAnsi" w:cstheme="majorHAnsi"/>
                      <w:b/>
                      <w:bCs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</w:rPr>
                    <w:t>SolidWorks</w:t>
                  </w:r>
                </w:p>
              </w:tc>
              <w:tc>
                <w:tcPr>
                  <w:tcW w:w="1410" w:type="dxa"/>
                </w:tcPr>
                <w:p w14:paraId="4EA6C21F" w14:textId="2C4F05F5" w:rsidR="00B92DF9" w:rsidRDefault="006A0370" w:rsidP="00E41C20">
                  <w:pPr>
                    <w:rPr>
                      <w:rFonts w:asciiTheme="majorHAnsi" w:hAnsiTheme="majorHAnsi" w:cstheme="majorHAnsi"/>
                      <w:b/>
                      <w:bCs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</w:rPr>
                    <w:t>GitHub</w:t>
                  </w:r>
                </w:p>
              </w:tc>
            </w:tr>
            <w:tr w:rsidR="00990239" w14:paraId="5A1DA988" w14:textId="77777777" w:rsidTr="00AF2480">
              <w:trPr>
                <w:trHeight w:val="232"/>
              </w:trPr>
              <w:tc>
                <w:tcPr>
                  <w:tcW w:w="1410" w:type="dxa"/>
                </w:tcPr>
                <w:p w14:paraId="29162976" w14:textId="59E0AEF2" w:rsidR="00990239" w:rsidRDefault="00990239" w:rsidP="006A0370">
                  <w:pPr>
                    <w:rPr>
                      <w:rFonts w:asciiTheme="majorHAnsi" w:hAnsiTheme="majorHAnsi" w:cstheme="majorHAnsi"/>
                      <w:b/>
                      <w:bCs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</w:rPr>
                    <w:t>GD&amp;T</w:t>
                  </w:r>
                </w:p>
              </w:tc>
              <w:tc>
                <w:tcPr>
                  <w:tcW w:w="2820" w:type="dxa"/>
                  <w:gridSpan w:val="2"/>
                </w:tcPr>
                <w:p w14:paraId="2E1E43D9" w14:textId="1A3485A7" w:rsidR="00990239" w:rsidRDefault="00990239" w:rsidP="00E41C20">
                  <w:pPr>
                    <w:rPr>
                      <w:rFonts w:asciiTheme="majorHAnsi" w:hAnsiTheme="majorHAnsi" w:cstheme="majorHAnsi"/>
                      <w:b/>
                      <w:bCs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</w:rPr>
                    <w:t>Sheet Metal Design</w:t>
                  </w:r>
                </w:p>
              </w:tc>
            </w:tr>
            <w:tr w:rsidR="006B26AF" w14:paraId="12164E1C" w14:textId="77777777" w:rsidTr="00B5647A">
              <w:trPr>
                <w:trHeight w:val="232"/>
              </w:trPr>
              <w:tc>
                <w:tcPr>
                  <w:tcW w:w="2820" w:type="dxa"/>
                  <w:gridSpan w:val="2"/>
                </w:tcPr>
                <w:p w14:paraId="0E16CEB7" w14:textId="45292A7B" w:rsidR="006B26AF" w:rsidRDefault="006B26AF" w:rsidP="00E41C20">
                  <w:pPr>
                    <w:rPr>
                      <w:rFonts w:asciiTheme="majorHAnsi" w:hAnsiTheme="majorHAnsi" w:cstheme="majorHAnsi"/>
                      <w:b/>
                      <w:bCs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</w:rPr>
                    <w:t>Hydraulic Systems</w:t>
                  </w:r>
                </w:p>
              </w:tc>
              <w:tc>
                <w:tcPr>
                  <w:tcW w:w="1410" w:type="dxa"/>
                </w:tcPr>
                <w:p w14:paraId="61FF16B0" w14:textId="7EF4BD80" w:rsidR="006B26AF" w:rsidRDefault="006B26AF" w:rsidP="00E41C20">
                  <w:pPr>
                    <w:rPr>
                      <w:rFonts w:asciiTheme="majorHAnsi" w:hAnsiTheme="majorHAnsi" w:cstheme="majorHAnsi"/>
                      <w:b/>
                      <w:bCs/>
                    </w:rPr>
                  </w:pPr>
                </w:p>
              </w:tc>
            </w:tr>
            <w:tr w:rsidR="00535CA0" w14:paraId="20658A58" w14:textId="77777777" w:rsidTr="006A0370">
              <w:trPr>
                <w:trHeight w:val="232"/>
              </w:trPr>
              <w:tc>
                <w:tcPr>
                  <w:tcW w:w="1410" w:type="dxa"/>
                </w:tcPr>
                <w:p w14:paraId="3EFDAE1B" w14:textId="77777777" w:rsidR="00535CA0" w:rsidRDefault="00535CA0" w:rsidP="006A0370">
                  <w:pPr>
                    <w:rPr>
                      <w:rFonts w:asciiTheme="majorHAnsi" w:hAnsiTheme="majorHAnsi" w:cstheme="majorHAnsi"/>
                      <w:b/>
                      <w:bCs/>
                    </w:rPr>
                  </w:pPr>
                </w:p>
              </w:tc>
              <w:tc>
                <w:tcPr>
                  <w:tcW w:w="1410" w:type="dxa"/>
                </w:tcPr>
                <w:p w14:paraId="250D2AA3" w14:textId="77777777" w:rsidR="00535CA0" w:rsidRDefault="00535CA0" w:rsidP="006A0370">
                  <w:pPr>
                    <w:rPr>
                      <w:rFonts w:asciiTheme="majorHAnsi" w:hAnsiTheme="majorHAnsi" w:cstheme="majorHAnsi"/>
                      <w:b/>
                      <w:bCs/>
                    </w:rPr>
                  </w:pPr>
                </w:p>
              </w:tc>
              <w:tc>
                <w:tcPr>
                  <w:tcW w:w="1410" w:type="dxa"/>
                </w:tcPr>
                <w:p w14:paraId="0529671E" w14:textId="77777777" w:rsidR="00535CA0" w:rsidRDefault="00535CA0" w:rsidP="00E41C20">
                  <w:pPr>
                    <w:rPr>
                      <w:rFonts w:asciiTheme="majorHAnsi" w:hAnsiTheme="majorHAnsi" w:cstheme="majorHAnsi"/>
                      <w:b/>
                      <w:bCs/>
                    </w:rPr>
                  </w:pPr>
                </w:p>
              </w:tc>
            </w:tr>
          </w:tbl>
          <w:p w14:paraId="7CD63321" w14:textId="5771E264" w:rsidR="006A0370" w:rsidRPr="006A0370" w:rsidRDefault="006A0370" w:rsidP="006A0370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4465" w:type="dxa"/>
          </w:tcPr>
          <w:p w14:paraId="126ED0B1" w14:textId="5A0D229E" w:rsidR="006A0370" w:rsidRDefault="006A0370" w:rsidP="006A0370">
            <w:pPr>
              <w:pStyle w:val="PersonalHeading"/>
            </w:pPr>
            <w:r>
              <w:t>EDUCATION</w:t>
            </w:r>
          </w:p>
          <w:p w14:paraId="5D9EC204" w14:textId="77777777" w:rsidR="006A0370" w:rsidRDefault="006A0370" w:rsidP="006A0370">
            <w:r>
              <w:t>Iowa State University, 2022 – 2025</w:t>
            </w:r>
          </w:p>
          <w:p w14:paraId="40D64015" w14:textId="77777777" w:rsidR="006A0370" w:rsidRDefault="003C29B0" w:rsidP="003C29B0">
            <w:pPr>
              <w:pStyle w:val="BodyInfo"/>
              <w:spacing w:after="0"/>
            </w:pPr>
            <w:r>
              <w:t>BS</w:t>
            </w:r>
            <w:r w:rsidR="006A0370" w:rsidRPr="0057216C">
              <w:t xml:space="preserve"> in Mechanical Engineering</w:t>
            </w:r>
          </w:p>
          <w:p w14:paraId="40746183" w14:textId="216B02C4" w:rsidR="00EA3BC9" w:rsidRDefault="002A7BE3" w:rsidP="00EA3BC9">
            <w:pPr>
              <w:pStyle w:val="BodyInfo"/>
              <w:spacing w:after="0"/>
            </w:pPr>
            <w:r w:rsidRPr="002A7BE3">
              <w:t>Magna Cum Laude | GPA: 3.73 / 4.00</w:t>
            </w:r>
          </w:p>
        </w:tc>
      </w:tr>
    </w:tbl>
    <w:p w14:paraId="73E495EF" w14:textId="57D8BE11" w:rsidR="006A0370" w:rsidRPr="006A0370" w:rsidRDefault="008B7BD4" w:rsidP="006A0370">
      <w:pPr>
        <w:pStyle w:val="PersonalHeading"/>
      </w:pPr>
      <w:r w:rsidRPr="006A0370">
        <w:t>EXPERIENCE</w:t>
      </w:r>
    </w:p>
    <w:p w14:paraId="66243648" w14:textId="0999B132" w:rsidR="006A0370" w:rsidRDefault="006A0370" w:rsidP="006A0370">
      <w:pPr>
        <w:pStyle w:val="JobHeading"/>
      </w:pPr>
      <w:r w:rsidRPr="006A0370">
        <w:t>Product Engineer, John Deere l 12/23 - 12/25 </w:t>
      </w:r>
    </w:p>
    <w:p w14:paraId="5CD9F5F1" w14:textId="6CBA374C" w:rsidR="006602DC" w:rsidRPr="006602DC" w:rsidRDefault="006602DC" w:rsidP="006602DC">
      <w:pPr>
        <w:pStyle w:val="BodyInfo"/>
        <w:numPr>
          <w:ilvl w:val="0"/>
          <w:numId w:val="0"/>
        </w:numPr>
        <w:ind w:left="360" w:hanging="360"/>
        <w:rPr>
          <w:i/>
          <w:iCs/>
        </w:rPr>
      </w:pPr>
      <w:r w:rsidRPr="006602DC">
        <w:rPr>
          <w:i/>
          <w:iCs/>
        </w:rPr>
        <w:t>Dynamic System Modeling</w:t>
      </w:r>
    </w:p>
    <w:p w14:paraId="5C5920CA" w14:textId="5B871BF8" w:rsidR="006602DC" w:rsidRDefault="006602DC" w:rsidP="006602DC">
      <w:pPr>
        <w:pStyle w:val="BodyInfo"/>
      </w:pPr>
      <w:r w:rsidRPr="006602DC">
        <w:t>Built dynamic system models in Simulink and MATLAB using object-oriented programming to streamline testing</w:t>
      </w:r>
      <w:r w:rsidR="00900BD0">
        <w:t xml:space="preserve">, </w:t>
      </w:r>
      <w:r w:rsidRPr="006602DC">
        <w:t>accelerate design decisions</w:t>
      </w:r>
      <w:r w:rsidR="00900BD0">
        <w:t xml:space="preserve">, and </w:t>
      </w:r>
      <w:r w:rsidR="005B2A98">
        <w:t>to optimize controls/guidance algorithms</w:t>
      </w:r>
    </w:p>
    <w:p w14:paraId="227A83A9" w14:textId="5C78D99D" w:rsidR="006B183C" w:rsidRDefault="006B183C" w:rsidP="006B183C">
      <w:pPr>
        <w:pStyle w:val="BodyInfo"/>
      </w:pPr>
      <w:r w:rsidRPr="006B183C">
        <w:t xml:space="preserve">Self-taught IMU noise modeling; identified model flaws and used Allan deviation and Gauss-Markov processes to </w:t>
      </w:r>
      <w:r w:rsidR="00E76BF9">
        <w:t xml:space="preserve">model </w:t>
      </w:r>
      <w:r w:rsidR="005D56A5">
        <w:t>sensor instability</w:t>
      </w:r>
    </w:p>
    <w:p w14:paraId="356740C8" w14:textId="6618CB12" w:rsidR="006B183C" w:rsidRDefault="006B183C" w:rsidP="006602DC">
      <w:pPr>
        <w:pStyle w:val="BodyInfo"/>
      </w:pPr>
      <w:r w:rsidRPr="006B183C">
        <w:t>Developed unit tests and performance checks</w:t>
      </w:r>
      <w:r w:rsidR="0062342C">
        <w:t xml:space="preserve"> for early detection </w:t>
      </w:r>
      <w:r w:rsidR="005F2038">
        <w:t xml:space="preserve">of issues in both model subsystems and overall model </w:t>
      </w:r>
      <w:r w:rsidR="00913E88">
        <w:t>performance</w:t>
      </w:r>
      <w:r w:rsidR="00344159">
        <w:t xml:space="preserve"> allowing for fast diagnostic</w:t>
      </w:r>
      <w:r w:rsidR="002B260F">
        <w:t>s</w:t>
      </w:r>
      <w:r w:rsidR="00913E88">
        <w:t>.</w:t>
      </w:r>
    </w:p>
    <w:p w14:paraId="6AB00BC4" w14:textId="403E2089" w:rsidR="00A43D4E" w:rsidRDefault="006B183C" w:rsidP="006602DC">
      <w:pPr>
        <w:pStyle w:val="BodyInfo"/>
      </w:pPr>
      <w:r>
        <w:t xml:space="preserve">Used </w:t>
      </w:r>
      <w:r w:rsidR="0094461F">
        <w:t>binary search</w:t>
      </w:r>
      <w:r>
        <w:t xml:space="preserve"> </w:t>
      </w:r>
      <w:r w:rsidR="0094461F">
        <w:t>to</w:t>
      </w:r>
      <w:r w:rsidR="008B2035">
        <w:t xml:space="preserve"> determine </w:t>
      </w:r>
      <w:r w:rsidR="001F3C5E">
        <w:t xml:space="preserve">the </w:t>
      </w:r>
      <w:r w:rsidR="00CE541F">
        <w:t xml:space="preserve">speed of navigation acquisition, to allow for </w:t>
      </w:r>
      <w:r w:rsidR="00104284">
        <w:t>rapid testing of new acquisition</w:t>
      </w:r>
      <w:r w:rsidR="008D70F8">
        <w:t xml:space="preserve"> </w:t>
      </w:r>
      <w:r w:rsidR="00FE0D7B">
        <w:t>algorithms.</w:t>
      </w:r>
    </w:p>
    <w:p w14:paraId="0D2328FC" w14:textId="70209F24" w:rsidR="00C2663F" w:rsidRDefault="00E72016" w:rsidP="00C2663F">
      <w:pPr>
        <w:pStyle w:val="BodyInfo"/>
      </w:pPr>
      <w:r w:rsidRPr="00E72016">
        <w:t xml:space="preserve">Led cross-platform integration of a unified GNSS simulation framework across Tractor, Sprayer, and Guidance </w:t>
      </w:r>
      <w:r w:rsidRPr="00C553B3">
        <w:rPr>
          <w:b/>
          <w:bCs/>
        </w:rPr>
        <w:t>teams</w:t>
      </w:r>
      <w:r w:rsidRPr="00E72016">
        <w:t>, eliminating redundant implementations</w:t>
      </w:r>
      <w:r w:rsidR="005074F0">
        <w:t>.</w:t>
      </w:r>
    </w:p>
    <w:p w14:paraId="38EA130C" w14:textId="2123990A" w:rsidR="00C2663F" w:rsidRDefault="0002238C" w:rsidP="00C2663F">
      <w:pPr>
        <w:pStyle w:val="JobHeading"/>
      </w:pPr>
      <w:r>
        <w:t>Produc</w:t>
      </w:r>
      <w:r w:rsidR="00EC01E6">
        <w:t>t</w:t>
      </w:r>
      <w:r>
        <w:t xml:space="preserve"> Engineer</w:t>
      </w:r>
      <w:r w:rsidR="00C2663F">
        <w:t xml:space="preserve">, </w:t>
      </w:r>
      <w:r w:rsidR="009E012D">
        <w:t>Vermeer</w:t>
      </w:r>
      <w:r w:rsidR="00C2663F">
        <w:t xml:space="preserve"> I </w:t>
      </w:r>
      <w:r w:rsidR="009E012D">
        <w:t>2026</w:t>
      </w:r>
    </w:p>
    <w:p w14:paraId="04D42773" w14:textId="69D52BA0" w:rsidR="003649FF" w:rsidRPr="006D7AF6" w:rsidRDefault="0008500A" w:rsidP="006D7AF6">
      <w:pPr>
        <w:pStyle w:val="BodyInfo"/>
        <w:numPr>
          <w:ilvl w:val="0"/>
          <w:numId w:val="0"/>
        </w:numPr>
        <w:ind w:left="360" w:hanging="360"/>
        <w:rPr>
          <w:i/>
          <w:iCs/>
        </w:rPr>
      </w:pPr>
      <w:r>
        <w:rPr>
          <w:i/>
          <w:iCs/>
        </w:rPr>
        <w:t>Mini</w:t>
      </w:r>
      <w:r w:rsidR="000D62FC">
        <w:rPr>
          <w:i/>
          <w:iCs/>
        </w:rPr>
        <w:t>-Skid Loade</w:t>
      </w:r>
      <w:r w:rsidR="001B14C3">
        <w:rPr>
          <w:i/>
          <w:iCs/>
        </w:rPr>
        <w:t xml:space="preserve">r </w:t>
      </w:r>
      <w:r w:rsidR="00267AB2">
        <w:rPr>
          <w:i/>
          <w:iCs/>
        </w:rPr>
        <w:t>Product Engineer</w:t>
      </w:r>
    </w:p>
    <w:p w14:paraId="29F67B3F" w14:textId="289E902C" w:rsidR="003649FF" w:rsidRDefault="004A2DFD" w:rsidP="009426F9">
      <w:pPr>
        <w:pStyle w:val="BodyInfo"/>
      </w:pPr>
      <w:r w:rsidRPr="004A2DFD">
        <w:t>Conducted root cause analysis on failing hydraulic components, identifying improper assembly methods and standardizing procedures to eliminate repeat failures.</w:t>
      </w:r>
    </w:p>
    <w:p w14:paraId="79EC7638" w14:textId="378EEC40" w:rsidR="00487D73" w:rsidRDefault="002460D8" w:rsidP="009426F9">
      <w:pPr>
        <w:pStyle w:val="BodyInfo"/>
      </w:pPr>
      <w:r>
        <w:t>Implemented a Go-</w:t>
      </w:r>
      <w:proofErr w:type="spellStart"/>
      <w:r>
        <w:t>NoGo</w:t>
      </w:r>
      <w:proofErr w:type="spellEnd"/>
      <w:r>
        <w:t xml:space="preserve"> gauge with a supplier to </w:t>
      </w:r>
      <w:r w:rsidR="0010345C">
        <w:t xml:space="preserve">eliminate a part failure mode while </w:t>
      </w:r>
      <w:r w:rsidR="00A577BC">
        <w:t>eliminating the need for retesting of the part</w:t>
      </w:r>
    </w:p>
    <w:p w14:paraId="75802977" w14:textId="18F669D4" w:rsidR="00FD7CB0" w:rsidRDefault="00FD7CB0" w:rsidP="009426F9">
      <w:pPr>
        <w:pStyle w:val="BodyInfo"/>
      </w:pPr>
      <w:r w:rsidRPr="00FD7CB0">
        <w:t xml:space="preserve">Conducted structured 5-Why analyses with </w:t>
      </w:r>
      <w:r w:rsidR="004840A9">
        <w:t>hydraulics</w:t>
      </w:r>
      <w:r w:rsidRPr="00FD7CB0">
        <w:t>, manufacturing, and quality teams to resolve failure modes and implement preventive design changes.</w:t>
      </w:r>
    </w:p>
    <w:p w14:paraId="5F49D99A" w14:textId="4017D5BB" w:rsidR="0017090C" w:rsidRDefault="0017090C" w:rsidP="009426F9">
      <w:pPr>
        <w:pStyle w:val="BodyInfo"/>
      </w:pPr>
      <w:r w:rsidRPr="0017090C">
        <w:t>Managed BOM revisions to support part commonization and reduce product complexity</w:t>
      </w:r>
    </w:p>
    <w:p w14:paraId="0D63A289" w14:textId="47953828" w:rsidR="0073176D" w:rsidRDefault="00194B63" w:rsidP="009426F9">
      <w:pPr>
        <w:pStyle w:val="BodyInfo"/>
      </w:pPr>
      <w:r>
        <w:t xml:space="preserve">Redesigned parts in SOLIDWORKS to </w:t>
      </w:r>
      <w:r w:rsidR="00F42E32">
        <w:t>enable laser welder to be utilized</w:t>
      </w:r>
      <w:r w:rsidR="00A4015D">
        <w:t xml:space="preserve"> </w:t>
      </w:r>
    </w:p>
    <w:p w14:paraId="5A6DAFFD" w14:textId="23CDFF4C" w:rsidR="00A43D4E" w:rsidRDefault="006602DC" w:rsidP="006A0370">
      <w:pPr>
        <w:pStyle w:val="JobHeading"/>
      </w:pPr>
      <w:r>
        <w:t>Reactor Design</w:t>
      </w:r>
      <w:r w:rsidR="00D9195C">
        <w:t xml:space="preserve"> &amp; Undergrad Lab Assistant</w:t>
      </w:r>
      <w:r>
        <w:t xml:space="preserve">, Bioeconomic Institute I </w:t>
      </w:r>
      <w:r w:rsidR="005E4AC2">
        <w:t>2022-2025</w:t>
      </w:r>
    </w:p>
    <w:p w14:paraId="36843B93" w14:textId="42A3B410" w:rsidR="006602DC" w:rsidRPr="006602DC" w:rsidRDefault="006602DC" w:rsidP="00055EE0">
      <w:pPr>
        <w:pStyle w:val="BodyInfo"/>
        <w:numPr>
          <w:ilvl w:val="0"/>
          <w:numId w:val="0"/>
        </w:numPr>
        <w:ind w:left="360" w:hanging="360"/>
        <w:rPr>
          <w:i/>
          <w:iCs/>
        </w:rPr>
      </w:pPr>
      <w:r w:rsidRPr="006602DC">
        <w:rPr>
          <w:i/>
          <w:iCs/>
        </w:rPr>
        <w:t>Design</w:t>
      </w:r>
      <w:r w:rsidR="00634887">
        <w:rPr>
          <w:i/>
          <w:iCs/>
        </w:rPr>
        <w:t>ed</w:t>
      </w:r>
      <w:r w:rsidRPr="006602DC">
        <w:rPr>
          <w:i/>
          <w:iCs/>
        </w:rPr>
        <w:t xml:space="preserve"> Hydrotreat</w:t>
      </w:r>
      <w:r w:rsidR="00FD4E05">
        <w:rPr>
          <w:i/>
          <w:iCs/>
        </w:rPr>
        <w:t>er</w:t>
      </w:r>
      <w:r w:rsidR="00634887">
        <w:rPr>
          <w:i/>
          <w:iCs/>
        </w:rPr>
        <w:t>.</w:t>
      </w:r>
      <w:r w:rsidR="00055EE0" w:rsidRPr="00055EE0">
        <w:rPr>
          <w:i/>
          <w:iCs/>
        </w:rPr>
        <w:t xml:space="preserve"> </w:t>
      </w:r>
      <w:r w:rsidR="00FD4E05" w:rsidRPr="006B183C">
        <w:rPr>
          <w:i/>
          <w:iCs/>
        </w:rPr>
        <w:t>Maintenance</w:t>
      </w:r>
      <w:r w:rsidR="00055EE0" w:rsidRPr="006B183C">
        <w:rPr>
          <w:i/>
          <w:iCs/>
        </w:rPr>
        <w:t>, troubleshooting, and testing</w:t>
      </w:r>
      <w:r w:rsidR="00634887">
        <w:rPr>
          <w:i/>
          <w:iCs/>
        </w:rPr>
        <w:t xml:space="preserve"> </w:t>
      </w:r>
      <w:r w:rsidR="00055EE0" w:rsidRPr="006B183C">
        <w:rPr>
          <w:i/>
          <w:iCs/>
        </w:rPr>
        <w:t>on</w:t>
      </w:r>
      <w:r w:rsidR="00634887">
        <w:rPr>
          <w:i/>
          <w:iCs/>
        </w:rPr>
        <w:t xml:space="preserve"> </w:t>
      </w:r>
      <w:r w:rsidR="00055EE0" w:rsidRPr="006B183C">
        <w:rPr>
          <w:i/>
          <w:iCs/>
        </w:rPr>
        <w:t>Pyrolysis</w:t>
      </w:r>
      <w:r w:rsidR="00634887">
        <w:rPr>
          <w:i/>
          <w:iCs/>
        </w:rPr>
        <w:t xml:space="preserve"> </w:t>
      </w:r>
      <w:r w:rsidR="00055EE0" w:rsidRPr="006B183C">
        <w:rPr>
          <w:i/>
          <w:iCs/>
        </w:rPr>
        <w:t>Reactor</w:t>
      </w:r>
    </w:p>
    <w:p w14:paraId="19407D5E" w14:textId="77777777" w:rsidR="00A43D4E" w:rsidRDefault="008B7BD4" w:rsidP="006602DC">
      <w:pPr>
        <w:pStyle w:val="BodyInfo"/>
      </w:pPr>
      <w:r>
        <w:t>Operating procedures developed to address safety concerns of working with hydrogen reactions</w:t>
      </w:r>
    </w:p>
    <w:p w14:paraId="2283E012" w14:textId="2063B6A8" w:rsidR="00A43D4E" w:rsidRDefault="008B7BD4" w:rsidP="006602DC">
      <w:pPr>
        <w:pStyle w:val="BodyInfo"/>
      </w:pPr>
      <w:r>
        <w:t>Reviewed fuel processing techniques to identify opportunities for optimization and improvement</w:t>
      </w:r>
    </w:p>
    <w:p w14:paraId="185F5951" w14:textId="07B9C35F" w:rsidR="00A43D4E" w:rsidRDefault="008B7BD4" w:rsidP="006B183C">
      <w:pPr>
        <w:pStyle w:val="BodyInfo"/>
      </w:pPr>
      <w:r>
        <w:t>Documented experimental results, maintaining accurate records to support data analysis and reporting</w:t>
      </w:r>
    </w:p>
    <w:p w14:paraId="1986E371" w14:textId="77777777" w:rsidR="00A43D4E" w:rsidRDefault="008B7BD4" w:rsidP="003C29B0">
      <w:pPr>
        <w:pStyle w:val="JobHeading"/>
      </w:pPr>
      <w:r>
        <w:t>Hired Hand, S&amp;N Family Farm I 01/10 - 03/23</w:t>
      </w:r>
    </w:p>
    <w:p w14:paraId="6000EA18" w14:textId="39C0002D" w:rsidR="003C29B0" w:rsidRDefault="003C29B0" w:rsidP="003C29B0">
      <w:pPr>
        <w:pStyle w:val="BodyInfo"/>
        <w:numPr>
          <w:ilvl w:val="0"/>
          <w:numId w:val="0"/>
        </w:numPr>
        <w:ind w:left="360" w:hanging="360"/>
        <w:rPr>
          <w:i/>
          <w:iCs/>
        </w:rPr>
      </w:pPr>
      <w:r w:rsidRPr="003C29B0">
        <w:rPr>
          <w:i/>
          <w:iCs/>
        </w:rPr>
        <w:t>Gained hands-on mechanical experience through extensive work with farm equipment</w:t>
      </w:r>
    </w:p>
    <w:p w14:paraId="686ED840" w14:textId="1A89671C" w:rsidR="005B12B0" w:rsidRPr="00E67811" w:rsidRDefault="005B12B0" w:rsidP="00E67811">
      <w:pPr>
        <w:pStyle w:val="JobHeading"/>
      </w:pPr>
      <w:r w:rsidRPr="005B12B0">
        <w:t xml:space="preserve">IT Customer Service, </w:t>
      </w:r>
      <w:proofErr w:type="spellStart"/>
      <w:r w:rsidRPr="005B12B0">
        <w:t>SurgelT</w:t>
      </w:r>
      <w:proofErr w:type="spellEnd"/>
      <w:r w:rsidRPr="005B12B0">
        <w:t xml:space="preserve"> I 05/21 - 01/22 </w:t>
      </w:r>
    </w:p>
    <w:sectPr w:rsidR="005B12B0" w:rsidRPr="00E67811" w:rsidSect="005B12B0">
      <w:footerReference w:type="even" r:id="rId8"/>
      <w:footerReference w:type="first" r:id="rId9"/>
      <w:type w:val="continuous"/>
      <w:pgSz w:w="12240" w:h="15840"/>
      <w:pgMar w:top="1152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4F735" w14:textId="77777777" w:rsidR="00F971BB" w:rsidRDefault="00F971BB" w:rsidP="00DE07C4">
      <w:pPr>
        <w:spacing w:after="0" w:line="240" w:lineRule="auto"/>
      </w:pPr>
      <w:r>
        <w:separator/>
      </w:r>
    </w:p>
  </w:endnote>
  <w:endnote w:type="continuationSeparator" w:id="0">
    <w:p w14:paraId="063594A9" w14:textId="77777777" w:rsidR="00F971BB" w:rsidRDefault="00F971BB" w:rsidP="00DE0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8B23A" w14:textId="5CC59560" w:rsidR="00DE07C4" w:rsidRDefault="00DE07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007757" wp14:editId="684BA83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65150" cy="368935"/>
              <wp:effectExtent l="0" t="0" r="0" b="0"/>
              <wp:wrapNone/>
              <wp:docPr id="918323679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2E2D86" w14:textId="6E952A4B" w:rsidR="00DE07C4" w:rsidRPr="00DE07C4" w:rsidRDefault="00DE07C4" w:rsidP="00DE07C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E07C4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00775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-6.7pt;margin-top:0;width:44.5pt;height:29.0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SJDwIAABoEAAAOAAAAZHJzL2Uyb0RvYy54bWysU8Fu2zAMvQ/YPwi6L3bSOWiNOEXWIsOA&#10;oC2QDj0rshQbkERBUmJnXz9KdpKt22nYRaZI+pF8fFrc91qRo3C+BVPR6SSnRBgOdWv2Ff3+uv50&#10;S4kPzNRMgREVPQlP75cfPyw6W4oZNKBq4QiCGF92tqJNCLbMMs8boZmfgBUGgxKcZgGvbp/VjnWI&#10;rlU2y/N51oGrrQMuvEfv4xCky4QvpeDhWUovAlEVxd5COl06d/HMlgtW7h2zTcvHNtg/dKFZa7Do&#10;BeqRBUYOrv0DSrfcgQcZJhx0BlK2XKQZcJpp/m6abcOsSLMgOd5eaPL/D5Y/Hbf2xZHQf4EeFxgJ&#10;6awvPTrjPL10On6xU4JxpPB0oU30gXB0FvNiWmCEY+hmfnt3U0SU7PqzdT58FaBJNCrqcCuJLHbc&#10;+DCknlNiLQPrVqm0GWV+cyBm9GTXDqMV+l0/tr2D+oTTOBgW7S1ft1hzw3x4YQ43i22iWsMzHlJB&#10;V1EYLUoacD/+5o/5SDhGKelQKRU1KGVK1DeDi4iiOhsuGbPic56je5du07u8iDdz0A+AIpzie7A8&#10;meh1QZ1N6UC/oZhXsRqGmOFYs6K7s/kQBt3iY+BitUpJKCLLwsZsLY/QkazI5Gv/xpwd6Q64pyc4&#10;a4mV71gfcuOf3q4OAblPK4nEDmyOfKMA01LHxxIV/us9ZV2f9PInAAAA//8DAFBLAwQUAAYACAAA&#10;ACEAWvtGatoAAAADAQAADwAAAGRycy9kb3ducmV2LnhtbEyPQUvEMBCF74L/IYzgRdx0RUutTRdd&#10;8CDIwq6i17QZ27LJpCTZbvffO3rRy4PHG977plrNzooJQxw8KVguMhBIrTcDdQre356vCxAxaTLa&#10;ekIFJ4ywqs/PKl0af6QtTrvUCS6hWGoFfUpjKWVse3Q6LvyIxNmXD04ntqGTJugjlzsrb7Isl04P&#10;xAu9HnHdY7vfHZyCp6v40bzuw+llc+vzz2md23GTK3V5MT8+gEg4p79j+MFndKiZqfEHMlFYBfxI&#10;+lXOint2jYK7YgmyruR/9vobAAD//wMAUEsBAi0AFAAGAAgAAAAhALaDOJL+AAAA4QEAABMAAAAA&#10;AAAAAAAAAAAAAAAAAFtDb250ZW50X1R5cGVzXS54bWxQSwECLQAUAAYACAAAACEAOP0h/9YAAACU&#10;AQAACwAAAAAAAAAAAAAAAAAvAQAAX3JlbHMvLnJlbHNQSwECLQAUAAYACAAAACEAucHEiQ8CAAAa&#10;BAAADgAAAAAAAAAAAAAAAAAuAgAAZHJzL2Uyb0RvYy54bWxQSwECLQAUAAYACAAAACEAWvtGatoA&#10;AAADAQAADwAAAAAAAAAAAAAAAABpBAAAZHJzL2Rvd25yZXYueG1sUEsFBgAAAAAEAAQA8wAAAHAF&#10;AAAAAA==&#10;" filled="f" stroked="f">
              <v:textbox style="mso-fit-shape-to-text:t" inset="0,0,20pt,15pt">
                <w:txbxContent>
                  <w:p w14:paraId="082E2D86" w14:textId="6E952A4B" w:rsidR="00DE07C4" w:rsidRPr="00DE07C4" w:rsidRDefault="00DE07C4" w:rsidP="00DE07C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DE07C4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73BB1" w14:textId="1E6A926B" w:rsidR="00DE07C4" w:rsidRDefault="00DE07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797FDA6D" wp14:editId="19A5199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65150" cy="368935"/>
              <wp:effectExtent l="0" t="0" r="0" b="0"/>
              <wp:wrapNone/>
              <wp:docPr id="130611337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E6596C" w14:textId="57015707" w:rsidR="00DE07C4" w:rsidRPr="00DE07C4" w:rsidRDefault="00DE07C4" w:rsidP="00DE07C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E07C4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FDA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Public" style="position:absolute;margin-left:-6.7pt;margin-top:0;width:44.5pt;height:29.05pt;z-index:25165619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n+gEQIAACEEAAAOAAAAZHJzL2Uyb0RvYy54bWysU8tu2zAQvBfoPxC815KdykgEy4GbwEUB&#10;IwngFDnTFGkJILkESVtyv75Lyo8kzSnohVrurvYxM5zd9lqRvXC+BVPR8SinRBgOdWu2Ff39vPx2&#10;TYkPzNRMgREVPQhPb+dfv8w6W4oJNKBq4QgWMb7sbEWbEGyZZZ43QjM/AisMBiU4zQJe3TarHeuw&#10;ulbZJM+nWQeutg648B6990OQzlN9KQUPj1J6EYiqKM4W0unSuYlnNp+xcuuYbVp+HIN9YgrNWoNN&#10;z6XuWWBk59p/SumWO/Agw4iDzkDKlou0A24zzt9ts26YFWkXBMfbM0z+/5XlD/u1fXIk9D+gRwIj&#10;IJ31pUdn3KeXTscvTkowjhAezrCJPhCOzmJajAuMcAxdTa9vropYJbv8bJ0PPwVoEo2KOmQlgcX2&#10;Kx+G1FNK7GVg2SqVmFHmjQNrRk92mTBaod/0pK1fTb+B+oBLORj49pYvW2y9Yj48MYcE47Qo2vCI&#10;h1TQVRSOFiUNuD8f+WM+4o5RSjoUTEUNKpoS9csgH1FbJ8MlY1J8z3N0b9JtfJMX8WZ2+g5Qi2N8&#10;FpYnE70uqJMpHegX1PQidsMQMxx7VnRzMu/CIF98E1wsFikJtWRZWJm15bF0xCwC+ty/MGePqAek&#10;6wFOkmLlO/CH3Pint4tdQAoSMxHfAc0j7KjDxO3xzUShv76nrMvLnv8FAAD//wMAUEsDBBQABgAI&#10;AAAAIQBa+0Zq2gAAAAMBAAAPAAAAZHJzL2Rvd25yZXYueG1sTI9BS8QwEIXvgv8hjOBF3HRFS61N&#10;F13wIMjCrqLXtBnbssmkJNlu9987etHLg8cb3vumWs3OiglDHDwpWC4yEEitNwN1Ct7fnq8LEDFp&#10;Mtp6QgUnjLCqz88qXRp/pC1Ou9QJLqFYagV9SmMpZWx7dDou/IjE2ZcPTie2oZMm6COXOytvsiyX&#10;Tg/EC70ecd1ju98dnIKnq/jRvO7D6WVz6/PPaZ3bcZMrdXkxPz6ASDinv2P4wWd0qJmp8QcyUVgF&#10;/Ej6Vc6Ke3aNgrtiCbKu5H/2+hsAAP//AwBQSwECLQAUAAYACAAAACEAtoM4kv4AAADhAQAAEwAA&#10;AAAAAAAAAAAAAAAAAAAAW0NvbnRlbnRfVHlwZXNdLnhtbFBLAQItABQABgAIAAAAIQA4/SH/1gAA&#10;AJQBAAALAAAAAAAAAAAAAAAAAC8BAABfcmVscy8ucmVsc1BLAQItABQABgAIAAAAIQB/en+gEQIA&#10;ACEEAAAOAAAAAAAAAAAAAAAAAC4CAABkcnMvZTJvRG9jLnhtbFBLAQItABQABgAIAAAAIQBa+0Zq&#10;2gAAAAMBAAAPAAAAAAAAAAAAAAAAAGsEAABkcnMvZG93bnJldi54bWxQSwUGAAAAAAQABADzAAAA&#10;cgUAAAAA&#10;" filled="f" stroked="f">
              <v:textbox style="mso-fit-shape-to-text:t" inset="0,0,20pt,15pt">
                <w:txbxContent>
                  <w:p w14:paraId="23E6596C" w14:textId="57015707" w:rsidR="00DE07C4" w:rsidRPr="00DE07C4" w:rsidRDefault="00DE07C4" w:rsidP="00DE07C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DE07C4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910D2" w14:textId="77777777" w:rsidR="00F971BB" w:rsidRDefault="00F971BB" w:rsidP="00DE07C4">
      <w:pPr>
        <w:spacing w:after="0" w:line="240" w:lineRule="auto"/>
      </w:pPr>
      <w:r>
        <w:separator/>
      </w:r>
    </w:p>
  </w:footnote>
  <w:footnote w:type="continuationSeparator" w:id="0">
    <w:p w14:paraId="2309C38A" w14:textId="77777777" w:rsidR="00F971BB" w:rsidRDefault="00F971BB" w:rsidP="00DE07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0571A2"/>
    <w:multiLevelType w:val="hybridMultilevel"/>
    <w:tmpl w:val="7E1A1AAC"/>
    <w:lvl w:ilvl="0" w:tplc="8F345F7E">
      <w:start w:val="1"/>
      <w:numFmt w:val="bullet"/>
      <w:pStyle w:val="BodyInfo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9D3EDA"/>
    <w:multiLevelType w:val="hybridMultilevel"/>
    <w:tmpl w:val="BB5EB3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06481">
    <w:abstractNumId w:val="8"/>
  </w:num>
  <w:num w:numId="2" w16cid:durableId="1881942175">
    <w:abstractNumId w:val="6"/>
  </w:num>
  <w:num w:numId="3" w16cid:durableId="1151337134">
    <w:abstractNumId w:val="5"/>
  </w:num>
  <w:num w:numId="4" w16cid:durableId="1658611642">
    <w:abstractNumId w:val="4"/>
  </w:num>
  <w:num w:numId="5" w16cid:durableId="690374778">
    <w:abstractNumId w:val="7"/>
  </w:num>
  <w:num w:numId="6" w16cid:durableId="1410419391">
    <w:abstractNumId w:val="3"/>
  </w:num>
  <w:num w:numId="7" w16cid:durableId="1535922040">
    <w:abstractNumId w:val="2"/>
  </w:num>
  <w:num w:numId="8" w16cid:durableId="837312117">
    <w:abstractNumId w:val="1"/>
  </w:num>
  <w:num w:numId="9" w16cid:durableId="1949853561">
    <w:abstractNumId w:val="0"/>
  </w:num>
  <w:num w:numId="10" w16cid:durableId="942958492">
    <w:abstractNumId w:val="9"/>
  </w:num>
  <w:num w:numId="11" w16cid:durableId="9879807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A0B"/>
    <w:rsid w:val="0002238C"/>
    <w:rsid w:val="00034616"/>
    <w:rsid w:val="00055EE0"/>
    <w:rsid w:val="0006063C"/>
    <w:rsid w:val="0008500A"/>
    <w:rsid w:val="000D62FC"/>
    <w:rsid w:val="000E3128"/>
    <w:rsid w:val="0010345C"/>
    <w:rsid w:val="00104284"/>
    <w:rsid w:val="0011287B"/>
    <w:rsid w:val="0015074B"/>
    <w:rsid w:val="001526EF"/>
    <w:rsid w:val="001610A6"/>
    <w:rsid w:val="0017090C"/>
    <w:rsid w:val="00194B63"/>
    <w:rsid w:val="001B14C3"/>
    <w:rsid w:val="001E54CD"/>
    <w:rsid w:val="001F3C5E"/>
    <w:rsid w:val="002460D8"/>
    <w:rsid w:val="00267AB2"/>
    <w:rsid w:val="0029623F"/>
    <w:rsid w:val="0029639D"/>
    <w:rsid w:val="002A7BE3"/>
    <w:rsid w:val="002B260F"/>
    <w:rsid w:val="002E1ABC"/>
    <w:rsid w:val="00326F90"/>
    <w:rsid w:val="00344159"/>
    <w:rsid w:val="003649FF"/>
    <w:rsid w:val="003A4B3D"/>
    <w:rsid w:val="003C29B0"/>
    <w:rsid w:val="003D6091"/>
    <w:rsid w:val="003F6717"/>
    <w:rsid w:val="00467011"/>
    <w:rsid w:val="004826B2"/>
    <w:rsid w:val="004840A9"/>
    <w:rsid w:val="00487D73"/>
    <w:rsid w:val="004A2DFD"/>
    <w:rsid w:val="004A65FA"/>
    <w:rsid w:val="004C69C3"/>
    <w:rsid w:val="005074F0"/>
    <w:rsid w:val="00535CA0"/>
    <w:rsid w:val="0055396B"/>
    <w:rsid w:val="00567894"/>
    <w:rsid w:val="0057216C"/>
    <w:rsid w:val="0057790B"/>
    <w:rsid w:val="00592635"/>
    <w:rsid w:val="005B0794"/>
    <w:rsid w:val="005B12B0"/>
    <w:rsid w:val="005B2A98"/>
    <w:rsid w:val="005C3D73"/>
    <w:rsid w:val="005C5950"/>
    <w:rsid w:val="005D56A5"/>
    <w:rsid w:val="005E4AC2"/>
    <w:rsid w:val="005E5BBD"/>
    <w:rsid w:val="005F2038"/>
    <w:rsid w:val="0060467E"/>
    <w:rsid w:val="00615A35"/>
    <w:rsid w:val="0062342C"/>
    <w:rsid w:val="00634887"/>
    <w:rsid w:val="00650220"/>
    <w:rsid w:val="006602DC"/>
    <w:rsid w:val="006A0370"/>
    <w:rsid w:val="006B183C"/>
    <w:rsid w:val="006B26AF"/>
    <w:rsid w:val="006B2B26"/>
    <w:rsid w:val="006D7AF6"/>
    <w:rsid w:val="0073176D"/>
    <w:rsid w:val="00732BB3"/>
    <w:rsid w:val="00786A24"/>
    <w:rsid w:val="00793AC4"/>
    <w:rsid w:val="008A707D"/>
    <w:rsid w:val="008B2035"/>
    <w:rsid w:val="008B7BD4"/>
    <w:rsid w:val="008D70F8"/>
    <w:rsid w:val="008F1174"/>
    <w:rsid w:val="00900BD0"/>
    <w:rsid w:val="00913E88"/>
    <w:rsid w:val="009316B0"/>
    <w:rsid w:val="00933359"/>
    <w:rsid w:val="0094461F"/>
    <w:rsid w:val="00990239"/>
    <w:rsid w:val="009E012D"/>
    <w:rsid w:val="00A2257D"/>
    <w:rsid w:val="00A4015D"/>
    <w:rsid w:val="00A43D4E"/>
    <w:rsid w:val="00A577BC"/>
    <w:rsid w:val="00AA1D8D"/>
    <w:rsid w:val="00B168DD"/>
    <w:rsid w:val="00B20688"/>
    <w:rsid w:val="00B47730"/>
    <w:rsid w:val="00B66546"/>
    <w:rsid w:val="00B92DF9"/>
    <w:rsid w:val="00BD2933"/>
    <w:rsid w:val="00BD60AB"/>
    <w:rsid w:val="00C2663F"/>
    <w:rsid w:val="00C553B3"/>
    <w:rsid w:val="00C6241B"/>
    <w:rsid w:val="00C67CAE"/>
    <w:rsid w:val="00CA6AA6"/>
    <w:rsid w:val="00CB0664"/>
    <w:rsid w:val="00CC402E"/>
    <w:rsid w:val="00CD6F20"/>
    <w:rsid w:val="00CE541F"/>
    <w:rsid w:val="00D86BBE"/>
    <w:rsid w:val="00D9195C"/>
    <w:rsid w:val="00DC3043"/>
    <w:rsid w:val="00DC372E"/>
    <w:rsid w:val="00DE07C4"/>
    <w:rsid w:val="00E41C20"/>
    <w:rsid w:val="00E67811"/>
    <w:rsid w:val="00E72016"/>
    <w:rsid w:val="00E76BF9"/>
    <w:rsid w:val="00EA3BC9"/>
    <w:rsid w:val="00EC01E6"/>
    <w:rsid w:val="00EC7932"/>
    <w:rsid w:val="00ED0549"/>
    <w:rsid w:val="00EE35EE"/>
    <w:rsid w:val="00F13C27"/>
    <w:rsid w:val="00F42E32"/>
    <w:rsid w:val="00F971BB"/>
    <w:rsid w:val="00FC693F"/>
    <w:rsid w:val="00FD4E05"/>
    <w:rsid w:val="00FD7CB0"/>
    <w:rsid w:val="00FE0D7B"/>
    <w:rsid w:val="00FF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789FB5"/>
  <w14:defaultImageDpi w14:val="300"/>
  <w15:docId w15:val="{F738974E-896D-4939-B776-60B9270D5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37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ersonalHeading">
    <w:name w:val="Personal Heading"/>
    <w:basedOn w:val="NoSpacing"/>
    <w:link w:val="PersonalHeadingChar"/>
    <w:qFormat/>
    <w:rsid w:val="006A0370"/>
    <w:pPr>
      <w:pBdr>
        <w:bottom w:val="single" w:sz="4" w:space="1" w:color="4BACC6" w:themeColor="accent5"/>
      </w:pBdr>
      <w:spacing w:after="40"/>
    </w:pPr>
    <w:rPr>
      <w:rFonts w:asciiTheme="majorHAnsi" w:hAnsiTheme="majorHAnsi" w:cstheme="majorHAnsi"/>
      <w:b/>
      <w:bCs/>
      <w:color w:val="365F91" w:themeColor="accent1" w:themeShade="BF"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6A0370"/>
  </w:style>
  <w:style w:type="character" w:customStyle="1" w:styleId="PersonalHeadingChar">
    <w:name w:val="Personal Heading Char"/>
    <w:basedOn w:val="NoSpacingChar"/>
    <w:link w:val="PersonalHeading"/>
    <w:rsid w:val="006A0370"/>
    <w:rPr>
      <w:rFonts w:asciiTheme="majorHAnsi" w:hAnsiTheme="majorHAnsi" w:cstheme="majorHAnsi"/>
      <w:b/>
      <w:bCs/>
      <w:color w:val="365F91" w:themeColor="accent1" w:themeShade="BF"/>
      <w:sz w:val="28"/>
      <w:szCs w:val="28"/>
    </w:rPr>
  </w:style>
  <w:style w:type="paragraph" w:customStyle="1" w:styleId="JobHeading">
    <w:name w:val="Job Heading"/>
    <w:basedOn w:val="Normal"/>
    <w:link w:val="JobHeadingChar"/>
    <w:qFormat/>
    <w:rsid w:val="006A0370"/>
    <w:pPr>
      <w:spacing w:after="0"/>
    </w:pPr>
    <w:rPr>
      <w:rFonts w:asciiTheme="majorHAnsi" w:hAnsiTheme="majorHAnsi" w:cstheme="majorHAnsi"/>
      <w:b/>
      <w:bCs/>
      <w:sz w:val="24"/>
      <w:szCs w:val="24"/>
      <w:u w:val="single"/>
    </w:rPr>
  </w:style>
  <w:style w:type="character" w:customStyle="1" w:styleId="JobHeadingChar">
    <w:name w:val="Job Heading Char"/>
    <w:basedOn w:val="DefaultParagraphFont"/>
    <w:link w:val="JobHeading"/>
    <w:rsid w:val="006A0370"/>
    <w:rPr>
      <w:rFonts w:asciiTheme="majorHAnsi" w:hAnsiTheme="majorHAnsi" w:cstheme="majorHAnsi"/>
      <w:b/>
      <w:bCs/>
      <w:sz w:val="24"/>
      <w:szCs w:val="24"/>
      <w:u w:val="single"/>
    </w:rPr>
  </w:style>
  <w:style w:type="paragraph" w:customStyle="1" w:styleId="BodyInfo">
    <w:name w:val="Body Info"/>
    <w:basedOn w:val="ListParagraph"/>
    <w:link w:val="BodyInfoChar"/>
    <w:qFormat/>
    <w:rsid w:val="006602DC"/>
    <w:pPr>
      <w:numPr>
        <w:numId w:val="10"/>
      </w:numPr>
      <w:spacing w:after="60" w:line="240" w:lineRule="auto"/>
      <w:ind w:left="360"/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602DC"/>
  </w:style>
  <w:style w:type="character" w:customStyle="1" w:styleId="BodyInfoChar">
    <w:name w:val="Body Info Char"/>
    <w:basedOn w:val="ListParagraphChar"/>
    <w:link w:val="BodyInfo"/>
    <w:rsid w:val="00660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2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9374dd-2437-4816-8d63-bf9cc1b578e5}" enabled="1" method="Privileged" siteId="{39b03722-b836-496a-85ec-850f0957ca6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Hoeger, Evan J</cp:lastModifiedBy>
  <cp:revision>3</cp:revision>
  <dcterms:created xsi:type="dcterms:W3CDTF">2026-03-02T02:32:00Z</dcterms:created>
  <dcterms:modified xsi:type="dcterms:W3CDTF">2026-03-03T05:20:00Z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4dd9b560,36bc81df,4ff5c998</vt:lpwstr>
  </property>
  <property fmtid="{D5CDD505-2E9C-101B-9397-08002B2CF9AE}" pid="3" name="ClassificationContentMarkingFooterFontProps">
    <vt:lpwstr>#ff0000,10,Calibri</vt:lpwstr>
  </property>
  <property fmtid="{D5CDD505-2E9C-101B-9397-08002B2CF9AE}" pid="4" name="ClassificationContentMarkingFooterText">
    <vt:lpwstr>Public</vt:lpwstr>
  </property>
</Properties>
</file>