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900"/>
        <w:gridCol w:w="8006"/>
      </w:tblGrid>
      <w:tr>
        <w:trPr>
          <w:trHeight w:val="16760" w:hRule="atLeast"/>
        </w:trP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292F" w:color="auto" w:val="clear"/>
            <w:tcMar>
              <w:top w:type="dxa" w:w="620"/>
              <w:left w:type="dxa" w:w="420"/>
              <w:bottom w:type="dxa" w:w="400"/>
              <w:right w:type="dxa" w:w="320"/>
            </w:tcMar>
            <w:vAlign w:val="top"/>
          </w:tcPr>
          <w:p>
            <w:pPr>
              <w:spacing w:after="200" w:before="0"/>
            </w:pPr>
            <w:r>
              <w:drawing>
                <wp:inline distT="0" distB="0" distL="0" distR="0">
                  <wp:extent cx="1866900" cy="1866900"/>
                  <wp:effectExtent t="0" r="0" b="0" l="0"/>
                  <wp:docPr id="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0"/>
            </w:pPr>
            <w:r>
              <w:rPr>
                <w:rFonts w:ascii="Georgia" w:cs="Georgia" w:eastAsia="Georgia" w:hAnsi="Georgia"/>
                <w:color w:val="FFFFFF"/>
                <w:sz w:val="42"/>
                <w:szCs w:val="42"/>
              </w:rPr>
              <w:t xml:space="preserve">Evanilson Pereira de Freitas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Dados e Software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AEB7C0"/>
                <w:sz w:val="16"/>
                <w:szCs w:val="16"/>
              </w:rPr>
              <w:t xml:space="preserve">Business Intelligence / Data Science / Software Engineering</w:t>
            </w:r>
          </w:p>
          <w:p>
            <w:pPr>
              <w:keepNext/>
              <w:pBdr>
                <w:bottom w:val="single" w:color="6E7781" w:sz="4" w:space="3"/>
              </w:pBdr>
              <w:spacing w:after="90" w:before="26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4"/>
                <w:sz w:val="17"/>
                <w:szCs w:val="17"/>
              </w:rPr>
              <w:t xml:space="preserve">CONTATO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E6EDF3"/>
                <w:sz w:val="18"/>
                <w:szCs w:val="18"/>
              </w:rPr>
              <w:t xml:space="preserve">São Paulo — SP, Brasil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AEB7C0"/>
                <w:sz w:val="16"/>
                <w:szCs w:val="16"/>
              </w:rPr>
              <w:t xml:space="preserve">E-mail
</w:t>
            </w:r>
            <w:hyperlink w:history="1" r:id="rIdfqwktagjmdqtuqpzmgfss">
              <w:r>
                <w:rPr>
                  <w:rFonts w:ascii="Arial" w:cs="Arial" w:eastAsia="Arial" w:hAnsi="Arial"/>
                  <w:color w:val="FFFFFF"/>
                  <w:sz w:val="18"/>
                  <w:szCs w:val="18"/>
                  <w:u w:val="single"/>
                </w:rPr>
                <w:t xml:space="preserve">Evanilson.2631@hotmail.com</w:t>
              </w:r>
            </w:hyperlink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AEB7C0"/>
                <w:sz w:val="16"/>
                <w:szCs w:val="16"/>
              </w:rPr>
              <w:t xml:space="preserve">LinkedIn
</w:t>
            </w:r>
            <w:hyperlink w:history="1" r:id="rIdrxfun8ylkjxeinm2ikw51">
              <w:r>
                <w:rPr>
                  <w:rFonts w:ascii="Arial" w:cs="Arial" w:eastAsia="Arial" w:hAnsi="Arial"/>
                  <w:color w:val="FFFFFF"/>
                  <w:sz w:val="18"/>
                  <w:szCs w:val="18"/>
                  <w:u w:val="single"/>
                </w:rPr>
                <w:t xml:space="preserve">linkedin.com/in/evanilson-p-freitas-303889350</w:t>
              </w:r>
            </w:hyperlink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AEB7C0"/>
                <w:sz w:val="16"/>
                <w:szCs w:val="16"/>
              </w:rPr>
              <w:t xml:space="preserve">GitHub
</w:t>
            </w:r>
            <w:hyperlink w:history="1" r:id="rId0bazjhspltvdrzhdqbyqc">
              <w:r>
                <w:rPr>
                  <w:rFonts w:ascii="Arial" w:cs="Arial" w:eastAsia="Arial" w:hAnsi="Arial"/>
                  <w:color w:val="FFFFFF"/>
                  <w:sz w:val="18"/>
                  <w:szCs w:val="18"/>
                  <w:u w:val="single"/>
                </w:rPr>
                <w:t xml:space="preserve">github.com/EvanilsonFreitas</w:t>
              </w:r>
            </w:hyperlink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AEB7C0"/>
                <w:sz w:val="16"/>
                <w:szCs w:val="16"/>
              </w:rPr>
              <w:t xml:space="preserve">Portfólio
</w:t>
            </w:r>
            <w:hyperlink w:history="1" r:id="rId0nmlwvb4ejxpvkxt7wdyk">
              <w:r>
                <w:rPr>
                  <w:rFonts w:ascii="Arial" w:cs="Arial" w:eastAsia="Arial" w:hAnsi="Arial"/>
                  <w:color w:val="FFFFFF"/>
                  <w:sz w:val="18"/>
                  <w:szCs w:val="18"/>
                  <w:u w:val="single"/>
                </w:rPr>
                <w:t xml:space="preserve">evanilsonfreitas.github.io/portfolio-evanilson</w:t>
              </w:r>
            </w:hyperlink>
          </w:p>
          <w:p>
            <w:pPr>
              <w:keepNext/>
              <w:pBdr>
                <w:bottom w:val="single" w:color="6E7781" w:sz="4" w:space="3"/>
              </w:pBdr>
              <w:spacing w:after="90" w:before="26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4"/>
                <w:sz w:val="17"/>
                <w:szCs w:val="17"/>
              </w:rPr>
              <w:t xml:space="preserve">COMPETÊNCIAS</w:t>
            </w:r>
          </w:p>
          <w:p>
            <w:pPr>
              <w:keepNext/>
              <w:spacing w:after="20" w:before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Business Intelligence &amp; Analytics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E6EDF3"/>
                <w:sz w:val="17"/>
                <w:szCs w:val="17"/>
              </w:rPr>
              <w:t xml:space="preserve">Power BI, DAX, Power Query, Modelagem dimensional, Indicadores</w:t>
            </w:r>
          </w:p>
          <w:p>
            <w:pPr>
              <w:keepNext/>
              <w:spacing w:after="20" w:before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Science &amp; Engenharia de Dados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E6EDF3"/>
                <w:sz w:val="17"/>
                <w:szCs w:val="17"/>
              </w:rPr>
              <w:t xml:space="preserve">Python, SQL, Estatística, ETL, Machine Learning</w:t>
            </w:r>
          </w:p>
          <w:p>
            <w:pPr>
              <w:keepNext/>
              <w:spacing w:after="20" w:before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Engenharia de Software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E6EDF3"/>
                <w:sz w:val="17"/>
                <w:szCs w:val="17"/>
              </w:rPr>
              <w:t xml:space="preserve">TypeScript, React, Next.js, Python, FastAPI, C#, ASP.NET Core, Entity Framework Core, SQL Server, Git</w:t>
            </w:r>
          </w:p>
          <w:p>
            <w:pPr>
              <w:keepNext/>
              <w:spacing w:after="20" w:before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Análise de Negócios &amp; Precificação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E6EDF3"/>
                <w:sz w:val="17"/>
                <w:szCs w:val="17"/>
              </w:rPr>
              <w:t xml:space="preserve">Metodologia cost-plus, Regras de pricing, Análise de sensibilidade, Indicadores, Governança de acesso</w:t>
            </w:r>
          </w:p>
        </w:tc>
        <w:tc>
          <w:tcPr>
            <w:tcW w:type="dxa" w:w="8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20"/>
              <w:left w:type="dxa" w:w="520"/>
              <w:bottom w:type="dxa" w:w="400"/>
              <w:right w:type="dxa" w:w="560"/>
            </w:tcMar>
            <w:vAlign w:val="top"/>
          </w:tcPr>
          <w:p>
            <w:pPr>
              <w:keepNext/>
              <w:pBdr>
                <w:bottom w:val="single" w:color="D1D9E0" w:sz="6" w:space="3"/>
              </w:pBdr>
              <w:spacing w:after="100" w:before="280"/>
            </w:pPr>
            <w:r>
              <w:rPr>
                <w:rFonts w:ascii="Arial" w:cs="Arial" w:eastAsia="Arial" w:hAnsi="Arial"/>
                <w:b/>
                <w:bCs/>
                <w:color w:val="1F2328"/>
                <w:spacing w:val="24"/>
                <w:sz w:val="18"/>
                <w:szCs w:val="18"/>
              </w:rPr>
              <w:t xml:space="preserve">PERFIL PROFISSIONAL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Profissional de dados e software, com formação em Análise e Desenvolvimento de Sistemas (Uninove) e MBA em Data Science (USP/ESALQ). Desenvolve soluções de Business Intelligence, análise de dados e aplicações web, com projetos em Python, SQL Server, TypeScript, React e ASP.NET Core.</w:t>
            </w:r>
          </w:p>
          <w:p>
            <w:pPr>
              <w:keepNext/>
              <w:pBdr>
                <w:bottom w:val="single" w:color="D1D9E0" w:sz="6" w:space="3"/>
              </w:pBdr>
              <w:spacing w:after="100" w:before="280"/>
            </w:pPr>
            <w:r>
              <w:rPr>
                <w:rFonts w:ascii="Arial" w:cs="Arial" w:eastAsia="Arial" w:hAnsi="Arial"/>
                <w:b/>
                <w:bCs/>
                <w:color w:val="1F2328"/>
                <w:spacing w:val="24"/>
                <w:sz w:val="18"/>
                <w:szCs w:val="18"/>
              </w:rPr>
              <w:t xml:space="preserve">FORMAÇÃO ACADÊMICA</w:t>
            </w:r>
          </w:p>
          <w:p>
            <w:pPr>
              <w:keepNext/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1F2328"/>
                <w:sz w:val="24"/>
                <w:szCs w:val="24"/>
              </w:rPr>
              <w:t xml:space="preserve">MBA em Data Science</w:t>
            </w:r>
            <w:r>
              <w:rPr>
                <w:rFonts w:ascii="Arial" w:cs="Arial" w:eastAsia="Arial" w:hAnsi="Arial"/>
                <w:color w:val="59636E"/>
                <w:sz w:val="18"/>
                <w:szCs w:val="18"/>
              </w:rPr>
              <w:t xml:space="preserve">  Concluído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19"/>
                <w:szCs w:val="19"/>
              </w:rPr>
              <w:t xml:space="preserve">USP/ESALQ</w:t>
            </w:r>
          </w:p>
          <w:p>
            <w:pPr>
              <w:keepNext/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F2328"/>
                <w:sz w:val="19"/>
                <w:szCs w:val="19"/>
              </w:rPr>
              <w:t xml:space="preserve">Análise e Desenvolvimento de Sistemas</w:t>
            </w:r>
            <w:r>
              <w:rPr>
                <w:rFonts w:ascii="Arial" w:cs="Arial" w:eastAsia="Arial" w:hAnsi="Arial"/>
                <w:color w:val="59636E"/>
                <w:sz w:val="18"/>
                <w:szCs w:val="18"/>
              </w:rPr>
              <w:t xml:space="preserve">  Concluído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Universidade Nove de Julho (Uninove)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59636E"/>
                <w:sz w:val="18"/>
                <w:szCs w:val="18"/>
              </w:rPr>
              <w:t xml:space="preserve">Conclusão do curso: 30/06/2024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59636E"/>
                <w:sz w:val="18"/>
                <w:szCs w:val="18"/>
              </w:rPr>
              <w:t xml:space="preserve">Colação de grau: 30/07/2024</w:t>
            </w:r>
          </w:p>
          <w:p>
            <w:pPr>
              <w:keepNext/>
              <w:pBdr>
                <w:bottom w:val="single" w:color="D1D9E0" w:sz="6" w:space="3"/>
              </w:pBdr>
              <w:spacing w:after="100" w:before="280"/>
            </w:pPr>
            <w:r>
              <w:rPr>
                <w:rFonts w:ascii="Arial" w:cs="Arial" w:eastAsia="Arial" w:hAnsi="Arial"/>
                <w:b/>
                <w:bCs/>
                <w:color w:val="1F2328"/>
                <w:spacing w:val="24"/>
                <w:sz w:val="18"/>
                <w:szCs w:val="18"/>
              </w:rPr>
              <w:t xml:space="preserve">PROJETOS SELECIONADOS</w:t>
            </w:r>
          </w:p>
          <w:p>
            <w:pPr>
              <w:keepNext/>
              <w:spacing w:after="20" w:before="70"/>
            </w:pPr>
            <w:r>
              <w:rPr>
                <w:rFonts w:ascii="Arial" w:cs="Arial" w:eastAsia="Arial" w:hAnsi="Arial"/>
                <w:b/>
                <w:bCs/>
                <w:color w:val="1F2328"/>
                <w:sz w:val="19"/>
                <w:szCs w:val="19"/>
              </w:rPr>
              <w:t xml:space="preserve">EasyPrice</w:t>
            </w:r>
            <w:r>
              <w:rPr>
                <w:rFonts w:ascii="Arial" w:cs="Arial" w:eastAsia="Arial" w:hAnsi="Arial"/>
                <w:color w:val="59636E"/>
                <w:sz w:val="18"/>
                <w:szCs w:val="18"/>
              </w:rPr>
              <w:t xml:space="preserve">  Corporativo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Plataforma web para simulação de preços de frete rodoviário (LTL e FTL), baseada em regras de pricing e na metodologia cost-plus. Código e dados não públicos.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9636E"/>
                <w:sz w:val="18"/>
                <w:szCs w:val="18"/>
              </w:rPr>
              <w:t xml:space="preserve">Tecnologias: </w:t>
            </w:r>
            <w:r>
              <w:rPr>
                <w:rFonts w:ascii="Arial" w:cs="Arial" w:eastAsia="Arial" w:hAnsi="Arial"/>
                <w:color w:val="59636E"/>
                <w:sz w:val="18"/>
                <w:szCs w:val="18"/>
              </w:rPr>
              <w:t xml:space="preserve">Python, FastAPI, React, Next.js, TypeScript, SQL Server</w:t>
            </w:r>
          </w:p>
          <w:p>
            <w:pPr>
              <w:keepNext/>
              <w:spacing w:after="20" w:before="70"/>
            </w:pPr>
            <w:r>
              <w:rPr>
                <w:rFonts w:ascii="Arial" w:cs="Arial" w:eastAsia="Arial" w:hAnsi="Arial"/>
                <w:b/>
                <w:bCs/>
                <w:color w:val="1F2328"/>
                <w:sz w:val="19"/>
                <w:szCs w:val="19"/>
              </w:rPr>
              <w:t xml:space="preserve">Marivan Finance</w:t>
            </w:r>
            <w:r>
              <w:rPr>
                <w:rFonts w:ascii="Arial" w:cs="Arial" w:eastAsia="Arial" w:hAnsi="Arial"/>
                <w:color w:val="59636E"/>
                <w:sz w:val="18"/>
                <w:szCs w:val="18"/>
              </w:rPr>
              <w:t xml:space="preserve">  Projeto autoral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Aplicação web para controle e planejamento financeiro: despesas, categorias, rateios, comprovantes e indicadores. Repositório privado.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9636E"/>
                <w:sz w:val="18"/>
                <w:szCs w:val="18"/>
              </w:rPr>
              <w:t xml:space="preserve">Tecnologias: </w:t>
            </w:r>
            <w:r>
              <w:rPr>
                <w:rFonts w:ascii="Arial" w:cs="Arial" w:eastAsia="Arial" w:hAnsi="Arial"/>
                <w:color w:val="59636E"/>
                <w:sz w:val="18"/>
                <w:szCs w:val="18"/>
              </w:rPr>
              <w:t xml:space="preserve">ASP.NET Core 10, C#, Entity Framework Core, SQL Server, Windows Authentication, IIS, GitHub</w:t>
            </w:r>
          </w:p>
          <w:p>
            <w:pPr>
              <w:keepNext/>
              <w:spacing w:after="20" w:before="70"/>
            </w:pPr>
            <w:r>
              <w:rPr>
                <w:rFonts w:ascii="Arial" w:cs="Arial" w:eastAsia="Arial" w:hAnsi="Arial"/>
                <w:b/>
                <w:bCs/>
                <w:color w:val="1F2328"/>
                <w:sz w:val="19"/>
                <w:szCs w:val="19"/>
              </w:rPr>
              <w:t xml:space="preserve">BI operacional em logística</w:t>
            </w:r>
            <w:r>
              <w:rPr>
                <w:rFonts w:ascii="Arial" w:cs="Arial" w:eastAsia="Arial" w:hAnsi="Arial"/>
                <w:color w:val="59636E"/>
                <w:sz w:val="18"/>
                <w:szCs w:val="18"/>
              </w:rPr>
              <w:t xml:space="preserve">  Demonstração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Estudo de BI aplicado a operações logísticas, com dados simulados: volume, entregas, ocorrências e SLA por período e região. Demonstração implementada em TypeScript, React e SVG.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9636E"/>
                <w:sz w:val="18"/>
                <w:szCs w:val="18"/>
              </w:rPr>
              <w:t xml:space="preserve">Conceitos e ferramentas: </w:t>
            </w:r>
            <w:r>
              <w:rPr>
                <w:rFonts w:ascii="Arial" w:cs="Arial" w:eastAsia="Arial" w:hAnsi="Arial"/>
                <w:color w:val="59636E"/>
                <w:sz w:val="18"/>
                <w:szCs w:val="18"/>
              </w:rPr>
              <w:t xml:space="preserve">Modelagem dimensional, SQL, ETL, Power BI, DAX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sectPr>
      <w:pgSz w:w="11906" w:h="16838" w:orient="portrait"/>
      <w:pgMar w:top="0" w:right="0" w:bottom="0" w:left="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4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19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3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57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7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9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1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33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5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fqwktagjmdqtuqpzmgfss" Type="http://schemas.openxmlformats.org/officeDocument/2006/relationships/hyperlink" Target="mailto:Evanilson.2631@hotmail.com" TargetMode="External"/><Relationship Id="rIdrxfun8ylkjxeinm2ikw51" Type="http://schemas.openxmlformats.org/officeDocument/2006/relationships/hyperlink" Target="https://www.linkedin.com/in/evanilson-p-freitas-303889350/" TargetMode="External"/><Relationship Id="rId0bazjhspltvdrzhdqbyqc" Type="http://schemas.openxmlformats.org/officeDocument/2006/relationships/hyperlink" Target="https://github.com/EvanilsonFreitas" TargetMode="External"/><Relationship Id="rId0nmlwvb4ejxpvkxt7wdyk" Type="http://schemas.openxmlformats.org/officeDocument/2006/relationships/hyperlink" Target="https://evanilsonfreitas.github.io/portfolio-evanilson/" TargetMode="External"/><Relationship Id="rId11" Type="http://schemas.openxmlformats.org/officeDocument/2006/relationships/image" Target="media/ae2b5ce25992bcee31e7f3d37e6e94ffdb813385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Evanilson Pereira de Freitas — Currículo</dc:title>
  <dc:creator>Evanilson Pereira de Freitas</dc:creator>
  <cp:lastModifiedBy>Un-named</cp:lastModifiedBy>
  <cp:revision>1</cp:revision>
  <dcterms:created xsi:type="dcterms:W3CDTF">2026-10-24T22:51:26.074Z</dcterms:created>
  <dcterms:modified xsi:type="dcterms:W3CDTF">2026-10-24T22:51:26.075Z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