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01/19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4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4, Podoben: You gave as a sign): Desiring blessedness beyond understanding,* you established, O divinely inspired one,* temperance as your food,* poverty as your wealth,* non-possession as your true estate,* and humility as your good repute.* Therefore you obtained what you desired according to your will,* settling in the tabernacles of the saints,* O Macarius.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Desiring blessedness beyond understanding,* you established, O divinely inspired one,* temperance as your food,* poverty as your wealth,* non-possession as your true estate,* and humility as your good repute.* Therefore you obtained what you desired according to your will,* settling in the tabernacles of the saints,* O Macarius.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course of asceticism* you completed without ceasing* and preserved the faith.* Therefore you received, O Father, the crown of righteousness,* which Christ prepared for you,* who gives rewards according to merit* and bestows honors and payment for labors.* That we too may now receive them,* pray, O God-bearer.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course of asceticism* you completed without ceasing* and preserved the faith.* Therefore you received, O Father, the crown of righteousness,* which Christ prepared for you,* who gives rewards according to merit* and bestows honors and payment for labors.* That we too may now receive them,* pray, O God-bearer.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Every pleasure* you cast aside, O wise in God,* subduing your body,* tempering your senses with the efforts of abstinence* and the austerity of life,* with patience in temptations and steadfastness in adversity.* In return for these you receive unending delight,* imperishable nourishment,* and inexpressible joy.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Every pleasure* you cast aside, O wise in God,* subduing your body,* tempering your senses with the efforts of abstinence* and the austerity of life,* with patience in temptations and steadfastness in adversity.* In return for these you receive unending delight,* imperishable nourishment,* and inexpressible joy.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8):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Rejoice, O Egypt,* having nurtured such a citizen,* a blossom among the blessed — Macarius!* For adorned with the wisdom of the Holy Spirit,* he displayed every ascetic effort in his virtuous life.* Bringing him forward as our mediator,* we ask that he entreat Christ* that our souls may be saved.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(Theotokion):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Rejoice, O boast of the universe! Rejoice, O temple of the Lord! Rejoice, O overshadowed Mountain! Rejoice, O Refuge! Rejoice, O golden Lampstand! Rejoice, O all-honorable glory of the orthodox! Rejoice, O Mary, Mother of Christ God! Rejoice, O Paradise! Rejoice, O divine Table! Rejoice, O Tabernacle! Rejoice, O all-golden Vessel! Rejoice, O Hope of all!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8)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 the Lord, all you servants of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You who stand in the house of the Lord, in the courts of the house of our God.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We flee to your compassion, O Virgin Mother of God;* do not despise our prayers in our needs,* but deliver us from harm, O only pure and blessed one.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