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01/21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4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4, Podoben: As a valiant one): Him, who out of mercy* became man as He willed,* and is known by the mind in two wills and actions,* Him you preached,* O thrice-blessed Maximus, loudly.* Therefore you are crowned with a crown of glory,* in heaven standing before the throne of Christ God.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With the sinews of your teachings,* you, O Father, strangled the cunning and babbling Pyrrhus;* and you endured persecution* and violence, O ever-memorable one,* and exile, and cutting off of tongue and hand,* confessing in two wills and natures* one of the Trinity — our God,* whom entreat to save and enlighten our souls.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pen of a swift scribe,* sharpened by the Spirit,* was your holy tongue,* which beautifully inscribed by grace on the tablets of our hearts* the dogmas of the Faith.* Therefore we call you blessed, O Maximus,* and your sacred memory we honor.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8, Podoben: O most glorious wonder): O wondrous wonder!* A dove that flew from on high* converses with the martyr Neophytus in a human voice;* through this the life of the youth shone forth,* and he valiantly went to martyrdom,* proclaiming Christ as God,* whom entreat to grant us great mercy.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wondrous wonder!* Wise from his very swaddling-clothes,* Neophytus works miracles by the action of the Spirit:* he draws water from a rock by his prayers,* raises the dead,* and illumines the blind.* Therefore we honor his suffering,* crying out: O Christ, by his intercessions* grant us great mercy.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wondrous wonder!* Suffering for Christ, the valiant Neophytus* terrified his enemies with unprecedented miracles:* he extinguishes fire when cast into the furnace,* tames the beasts,* and breaks the instruments of torture.* Therefore we faithfully honor his memory,* crying out to Christ: Grant us great mercy.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 (Tone 6):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venerable Father,* throughout all the earth has gone forth the proclamation of your righteous deeds,* and therefore in heaven you have received the reward for your labors.* You destroyed the hosts of demons,* reached the ranks of the angels,* whose blameless life you emulated.* Having boldness before Christ God,* ask peace for our souls.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Now and ever (Stavrotheotokion):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When the immaculate Lamb* once beheld her own Lamb lifted upon the Cross,* she cried out as a mother, weeping:* O my sweetest Child, what new and strange sight is this?* How does the ungrateful assembly* deliver You to the cross, O long-suffering One?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7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7): Placing our hope in Your Cross,* we have access to the tree of life.* O Lord —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To You I lift up my eyes, to You who dwell in the heavens. As the eyes of servants look to the hand of their master, and as the eyes of a maidservant to the hand of her mistress,* so our eyes look to the Lord our God, until He has mercy on us.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When You, the only Immortal One, were hung upon the tree,* then You tore the snares of the devil.* O Lord —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Have mercy on us, O Lord, have mercy on us, for we have had our fill of contempt.* Our soul has had more than its fill of the scorn of the complacent, the contempt of the proud.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cared for nothing earthly, O holy martyrs:* at the judgment you manfully proclaimed Christ* and received from Him a reward for your sufferings.* Pray that our souls may be saved.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When you saw your Son upon the tree,* a sword of sorrow pierced your heart, O Most Pure.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1)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Your mercy, O Lord, shall be with me all the days of my life.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Lord is my Shepherd; I shall not want.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Faithful: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Lady, accept the prayers of your servants* and deliver us from all need and sorrow.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