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34"/>
        </w:rPr>
        <w:t>GREAT VESPERS — 01/28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Stichera on "Lord I Have Cried" — Tone 1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If You, O Lord, should mark iniquities, who could stand, O Lord?* But with You there is forgiveness.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1, Podoben: Of the heavenly choirs): Enriched with the divine gifts of the Spirit,* O venerable Father Ephrem,* you became a pillar of the Church and a lamp of the world.* You illumined the faithful with the brightness of your teachings* and led the erring to the path of salvation.* Now dwell in the mansions of the blessed.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Your name's sake I wait for You, O Lord;* my soul hopes in Your word; my soul hopes in the Lord.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Burning with divine desire,* you withdrew to the desert, O blessed Ephrem,* where you labored in fasting and prayer,* shedding tears as streams.* Your words, sweeter than honey,* console all who read them,* and your prayers ascend to God as fragrant incense.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From the morning watch until night,* from the morning watch let Israel hope in the Lord.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Having acquired the treasure of humility,* you were enriched with the grace of the Spirit, O Ephrem.* You composed hymns of compunction* that move the hearts of the faithful to repentance.* Now, standing before the throne of the Almighty,* pray that we too may find mercy at the dread judgment.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with the Lord there is mercy and with Him is plenteous redemption;* He will redeem Israel from all its iniquities.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8): Your life shone forth as a great luminary,* illumining all who walked in the darkness of sin, O Father.* By your compunctionate words, you pierced the hearts of the hardened* and led them to the springs of repentance.* Therefore the Church honors your memory with joy.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Praise the Lord, all nations!* Glorify Him, all peoples!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The desert rejoiced, receiving you, O blessed one,* for you adorned it with the flowers of your virtues.* You made it a paradise of prayer and a garden of the Spirit,* where the streams of your teaching water the souls of the faithful.* Now dwell in the true paradise of Christ.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great is His mercy toward us,* and the faithfulness of the Lord endures forever.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Father Ephrem, harp of the Holy Spirit,* your writings are a treasury of wisdom* and a spring of consolation for the afflicted.* Your compunctionate prayers teach us to weep for our sins* and seek the mercy of the Lord.* Intercede for us, O blessed one.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Glory (Tone 8):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venerable Father Ephrem,* you walked in the footsteps of the ancient Fathers* and emulated their virtues.* The grace of the Holy Spirit, dwelling in you,* made you a teacher of repentance and a preacher of compunction.* Now standing before Christ, pray for our souls.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Now and ever (Theotokion):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immaculate Virgin, Mother of God,* who bore the eternal Light in your womb,* illuminate our souls darkened by sin* and lead us to the path of salvation.* For we have no other intercessor before God* more powerful than you, O Lady.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Stichera at the Aposticha — Tone 8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8): O Lord, who for our sake accepted the suffering of the Cross* and rose from the dead on the third day,* strengthen our hearts in the true faith* and guide our steps on the path of Your commandments.* For You alone are merciful and the Lover of mankind.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To You I lift up my eyes, to You who dwell in the heavens. As the eyes of servants look to the hand of their master, and as the eyes of a maidservant to the hand of her mistress,* so our eyes look to the Lord our God, until He has mercy on us.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Christ, who descended to Hades and despoiled it,* who rose on the third day and ascended to the Father:* send down upon us the grace of the All-Holy Spirit* and enlighten the eyes of our hearts.* O Lover of mankind, have mercy on us.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Have mercy on us, O Lord, have mercy on us, for we have had our fill of contempt.* Our soul has had more than its fill of the scorn of the complacent, the contempt of the proud.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holy martyrs, intercessors for the human race!* By your sufferings you obtained boldness before the Lord.* Therefore pray that our souls be delivered from every affliction.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Glory, now and ever: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all-immaculate Theotokos,* do not despise us who need your help,* but intercede for us before your Son and our God,* that He may save our souls.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Prokeimenon (Tone 1)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Your mercy, O Lord, shall be with me all the days of my life.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The Lord is my Shepherd; I shall not want.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Troparia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Lord, have mercy. (40x) Lord, bless.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Priest: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Blessed is Christ our God, always, now and ever, and forever.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Amen.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More honorable than the Cherubim and beyond compare more glorious than the Seraphim; without corruption you gave birth to God the Word; true Mother of God, we magnify you.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Glory to You, O Christ our God, our hope, glory to You.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Glory... Now and ever... Lord, have mercy. (3x) Father, bless.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Priest: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May Christ our true God, through the prayers of His most pure Mother and of all the saints: have mercy on us and save us, for He is good and loves mankind.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Amen.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After Vespers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Faithful: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Lady, accept the prayers of your servants* and deliver us from all need and sorrow.</w:t>
      </w:r>
    </w:p>
    <w:sectPr w:rsidR="00FC693F" w:rsidRPr="0006063C" w:rsidSect="00034616">
      <w:pgSz w:w="12240" w:h="15840"/>
      <w:pgMar w:top="720" w:right="806" w:bottom="720" w:left="806" w:header="720" w:footer="720" w:gutter="0"/>
      <w:cols w:space="720"/>
      <w:docGrid w:linePitch="360"/>
      <w:pgBorders w:offsetFrom="page">
        <w:top w:val="single" w:sz="6" w:space="10" w:color="ED220B"/>
        <w:left w:val="single" w:sz="6" w:space="10" w:color="ED220B"/>
        <w:bottom w:val="single" w:sz="6" w:space="10" w:color="ED220B"/>
        <w:right w:val="single" w:sz="6" w:space="10" w:color="ED220B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Palatino Linotype" w:hAnsi="Palatino Linotype"/>
      <w:b w:val="0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