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03/10</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1): Let us love the fast,* which by the action of the Spirit* weakens the fiercest passions of the soul* and gives strength to do the works of God.* It raises our thoughts to heaven,* obtaining for us the forgiveness of sins* granted by the merciful God.</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Lord, I, wretched one,* have spent all my life dissolutely.* But as the Prodigal Son, I cry out in repentance:* O heavenly Father, I have sinned!* Cleanse and save me!* Do not cast me away, though I myself departed from You* and am impoverished in godly deeds.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Come, O faithful, and with psalms* and spiritual songs let us greet the holy fast and cry out:* By it we shall spiritually annihilate the serpent, the source of evil!* Therefore let us boldly call upon Christ:* Grant us, O Savior, to blamelessly* behold Your holy Cross and venerate it,* joyfully magnifying it with psalms and songs.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With the all-praised Quadratus,* let the illustrious and great Cyprian be hymned,* two Dionysiuses and Anectus worthily,* Crescens together and the glorious Paul faithfully,* as God-crowned sufferers of the Lord* and most fervent intercessors for us.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A second choir of the sacred victorious and triumphant martyrs* has appeared today:* a star-radiant assembly of divine passion-bearers,* a firm number, a chosen army* led by Quadratus,* who has appeared as a glorious conqueror.</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The many-woven webs of the rhetoricians' wisdoms* you, with your incisive word,* scattered like mist, O all-praised Quadratus.* You both taught faithfully and suffered patiently for Christ,* becoming an adornment in both,* and being crowned together with the passion-bearers.</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Overcome by hopeless transgressions, O Pure One,* and having acquired You as our only Intercessor, O Virgin,* we cry out with gratitude:* Cleanse us, O most holy Bride of God!* For You are the refuge of the world* and the Protectress of our race.</w:t>
      </w:r>
    </w:p>
    <w:p>
      <w:pPr>
        <w:spacing w:after="0" w:before="240"/>
        <w:jc w:val="center"/>
      </w:pPr>
      <w:r>
        <w:rPr>
          <w:rFonts w:ascii="Palatino Linotype" w:hAnsi="Palatino Linotype" w:eastAsia="Palatino Linotype" w:cs="Palatino Linotype"/>
          <w:b w:val="0"/>
          <w:i w:val="0"/>
          <w:color w:val="ED220B"/>
          <w:sz w:val="28"/>
        </w:rPr>
        <w:t>Stichera at the Aposticha — Tone 7</w:t>
      </w:r>
    </w:p>
    <w:p>
      <w:pPr>
        <w:spacing w:after="0" w:before="280"/>
        <w:jc w:val="center"/>
      </w:pPr>
      <w:r>
        <w:rPr>
          <w:rFonts w:ascii="Palatino Linotype" w:hAnsi="Palatino Linotype" w:eastAsia="Palatino Linotype" w:cs="Palatino Linotype"/>
          <w:b w:val="0"/>
          <w:i w:val="0"/>
          <w:color w:val="000000"/>
          <w:sz w:val="28"/>
        </w:rPr>
        <w:t>(Tone 7): Having sinned prodigally,* I confess to You, O Lord:* I dare not raise my eyes to heaven,* for from there I, the miserable one, was cast down.* I have sinned against heaven and before You* and am no longer worthy to be called Your child.* I condemn myself, needing no accusers or witnesses.* My profligacy and evil life condemn me;* my nakedness puts me to shame* and the rags I wear expose me to disgrace.* O merciful Father, Only-Begotten Son, Holy Spirit,* accept me who repent and have mercy on me.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O All-Good Father, from everything You gave me,* my folly has stripped me bare.* I departed from You and fell into bondage to a stranger.* There, tending the swine,* I could not even fill myself with their food.* But knowing Your gracious mercy, I flee to You:* Cover my nakedness and save me, O Lover of mankind.</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When the holy martyrs pray for us* and glorify Christ,* all deception is dispelled* and the human race is saved by faith.</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From your virginal womb, the Light of the world shone forth,* by the Word — the Word.* Pray to Him, O pure and most holy Virgin,* that our souls may escape the snares of the enemy.</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In God we have boasted all the day long, and in Your name we give thanks forever.</w:t>
      </w:r>
    </w:p>
    <w:p>
      <w:pPr>
        <w:spacing w:after="0" w:before="280"/>
        <w:jc w:val="center"/>
      </w:pPr>
      <w:r>
        <w:rPr>
          <w:rFonts w:ascii="Palatino Linotype" w:hAnsi="Palatino Linotype" w:eastAsia="Palatino Linotype" w:cs="Palatino Linotype"/>
          <w:b w:val="0"/>
          <w:i/>
          <w:color w:val="000000"/>
          <w:sz w:val="28"/>
        </w:rPr>
        <w:t>Verse: O God, we have heard with our ears; our fathers have told us what You did in their days.</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7:1-5.</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7:21-8:4.</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