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Evans Mutwiri</w:t>
      </w:r>
    </w:p>
    <w:p w:rsidR="00000000" w:rsidDel="00000000" w:rsidP="00000000" w:rsidRDefault="00000000" w:rsidRPr="00000000" w14:paraId="00000002">
      <w:pPr>
        <w:spacing w:after="80" w:line="288" w:lineRule="auto"/>
        <w:rPr>
          <w:rFonts w:ascii="Libre Baskerville" w:cs="Libre Baskerville" w:eastAsia="Libre Baskerville" w:hAnsi="Libre Baskerville"/>
          <w:color w:val="434343"/>
        </w:rPr>
      </w:pPr>
      <w:r w:rsidDel="00000000" w:rsidR="00000000" w:rsidRPr="00000000">
        <w:rPr>
          <w:rFonts w:ascii="Libre Baskerville" w:cs="Libre Baskerville" w:eastAsia="Libre Baskerville" w:hAnsi="Libre Baskerville"/>
          <w:color w:val="434343"/>
          <w:rtl w:val="0"/>
        </w:rPr>
        <w:t xml:space="preserve">Kweli Capital</w:t>
      </w:r>
    </w:p>
    <w:p w:rsidR="00000000" w:rsidDel="00000000" w:rsidP="00000000" w:rsidRDefault="00000000" w:rsidRPr="00000000" w14:paraId="00000003">
      <w:pPr>
        <w:spacing w:line="312"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6</w:t>
      </w:r>
      <w:r w:rsidDel="00000000" w:rsidR="00000000" w:rsidRPr="00000000">
        <w:rPr>
          <w:rFonts w:ascii="Libre Baskerville" w:cs="Libre Baskerville" w:eastAsia="Libre Baskerville" w:hAnsi="Libre Baskerville"/>
          <w:rtl w:val="0"/>
        </w:rPr>
        <w:t xml:space="preserve"> April 2022</w:t>
      </w:r>
    </w:p>
    <w:p w:rsidR="00000000" w:rsidDel="00000000" w:rsidP="00000000" w:rsidRDefault="00000000" w:rsidRPr="00000000" w14:paraId="00000004">
      <w:pPr>
        <w:spacing w:after="80" w:line="288" w:lineRule="auto"/>
        <w:rPr>
          <w:rFonts w:ascii="Libre Baskerville" w:cs="Libre Baskerville" w:eastAsia="Libre Baskerville" w:hAnsi="Libre Baskerville"/>
          <w:color w:val="434343"/>
        </w:rPr>
      </w:pPr>
      <w:r w:rsidDel="00000000" w:rsidR="00000000" w:rsidRPr="00000000">
        <w:rPr>
          <w:rFonts w:ascii="Libre Baskerville" w:cs="Libre Baskerville" w:eastAsia="Libre Baskerville" w:hAnsi="Libre Baskerville"/>
          <w:color w:val="434343"/>
          <w:rtl w:val="0"/>
        </w:rPr>
        <w:t xml:space="preserve">Author: Nate Nead</w:t>
      </w:r>
    </w:p>
    <w:p w:rsidR="00000000" w:rsidDel="00000000" w:rsidP="00000000" w:rsidRDefault="00000000" w:rsidRPr="00000000" w14:paraId="00000005">
      <w:pPr>
        <w:spacing w:after="80" w:line="288" w:lineRule="auto"/>
        <w:rPr>
          <w:rFonts w:ascii="Libre Baskerville" w:cs="Libre Baskerville" w:eastAsia="Libre Baskerville" w:hAnsi="Libre Baskerville"/>
          <w:color w:val="434343"/>
        </w:rPr>
      </w:pPr>
      <w:r w:rsidDel="00000000" w:rsidR="00000000" w:rsidRPr="00000000">
        <w:rPr>
          <w:rFonts w:ascii="Libre Baskerville" w:cs="Libre Baskerville" w:eastAsia="Libre Baskerville" w:hAnsi="Libre Baskerville"/>
          <w:color w:val="434343"/>
          <w:rtl w:val="0"/>
        </w:rPr>
        <w:t xml:space="preserve">Source: </w:t>
      </w:r>
      <w:hyperlink r:id="rId6">
        <w:r w:rsidDel="00000000" w:rsidR="00000000" w:rsidRPr="00000000">
          <w:rPr>
            <w:rFonts w:ascii="Libre Baskerville" w:cs="Libre Baskerville" w:eastAsia="Libre Baskerville" w:hAnsi="Libre Baskerville"/>
            <w:color w:val="1155cc"/>
            <w:u w:val="single"/>
            <w:rtl w:val="0"/>
          </w:rPr>
          <w:t xml:space="preserve">readandwrite.com</w:t>
        </w:r>
      </w:hyperlink>
      <w:r w:rsidDel="00000000" w:rsidR="00000000" w:rsidRPr="00000000">
        <w:rPr>
          <w:rtl w:val="0"/>
        </w:rPr>
      </w:r>
    </w:p>
    <w:p w:rsidR="00000000" w:rsidDel="00000000" w:rsidP="00000000" w:rsidRDefault="00000000" w:rsidRPr="00000000" w14:paraId="00000006">
      <w:pPr>
        <w:spacing w:after="80" w:line="288" w:lineRule="auto"/>
        <w:rPr>
          <w:rFonts w:ascii="Libre Baskerville" w:cs="Libre Baskerville" w:eastAsia="Libre Baskerville" w:hAnsi="Libre Baskerville"/>
          <w:color w:val="434343"/>
        </w:rPr>
      </w:pPr>
      <w:hyperlink r:id="rId7">
        <w:r w:rsidDel="00000000" w:rsidR="00000000" w:rsidRPr="00000000">
          <w:rPr>
            <w:rFonts w:ascii="Libre Baskerville" w:cs="Libre Baskerville" w:eastAsia="Libre Baskerville" w:hAnsi="Libre Baskerville"/>
            <w:color w:val="434343"/>
            <w:u w:val="single"/>
            <w:rtl w:val="0"/>
          </w:rPr>
          <w:t xml:space="preserve">GitHub Link</w:t>
        </w:r>
      </w:hyperlink>
      <w:r w:rsidDel="00000000" w:rsidR="00000000" w:rsidRPr="00000000">
        <w:rPr>
          <w:rtl w:val="0"/>
        </w:rPr>
      </w:r>
    </w:p>
    <w:p w:rsidR="00000000" w:rsidDel="00000000" w:rsidP="00000000" w:rsidRDefault="00000000" w:rsidRPr="00000000" w14:paraId="00000007">
      <w:pPr>
        <w:spacing w:line="312" w:lineRule="auto"/>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08">
      <w:pPr>
        <w:spacing w:line="312" w:lineRule="auto"/>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09">
      <w:pPr>
        <w:spacing w:after="120" w:line="240" w:lineRule="auto"/>
        <w:jc w:val="center"/>
        <w:rPr>
          <w:rFonts w:ascii="Libre Baskerville" w:cs="Libre Baskerville" w:eastAsia="Libre Baskerville" w:hAnsi="Libre Baskerville"/>
          <w:b w:val="1"/>
          <w:smallCaps w:val="1"/>
          <w:color w:val="393a3b"/>
          <w:highlight w:val="white"/>
          <w:u w:val="single"/>
        </w:rPr>
      </w:pPr>
      <w:r w:rsidDel="00000000" w:rsidR="00000000" w:rsidRPr="00000000">
        <w:rPr>
          <w:rFonts w:ascii="Libre Baskerville" w:cs="Libre Baskerville" w:eastAsia="Libre Baskerville" w:hAnsi="Libre Baskerville"/>
          <w:b w:val="1"/>
          <w:smallCaps w:val="1"/>
          <w:color w:val="393a3b"/>
          <w:highlight w:val="white"/>
          <w:u w:val="single"/>
          <w:rtl w:val="0"/>
        </w:rPr>
        <w:t xml:space="preserve">MARKETING IS GETTING MORE DIFFICULT. HERE’S WHY.</w:t>
      </w:r>
    </w:p>
    <w:p w:rsidR="00000000" w:rsidDel="00000000" w:rsidP="00000000" w:rsidRDefault="00000000" w:rsidRPr="00000000" w14:paraId="0000000A">
      <w:pPr>
        <w:spacing w:after="120" w:line="240" w:lineRule="auto"/>
        <w:jc w:val="center"/>
        <w:rPr>
          <w:rFonts w:ascii="Libre Baskerville" w:cs="Libre Baskerville" w:eastAsia="Libre Baskerville" w:hAnsi="Libre Baskerville"/>
          <w:b w:val="1"/>
          <w:smallCaps w:val="1"/>
          <w:color w:val="393a3b"/>
          <w:highlight w:val="white"/>
          <w:u w:val="single"/>
        </w:rPr>
      </w:pPr>
      <w:r w:rsidDel="00000000" w:rsidR="00000000" w:rsidRPr="00000000">
        <w:rPr>
          <w:rtl w:val="0"/>
        </w:rPr>
      </w:r>
    </w:p>
    <w:p w:rsidR="00000000" w:rsidDel="00000000" w:rsidP="00000000" w:rsidRDefault="00000000" w:rsidRPr="00000000" w14:paraId="0000000B">
      <w:pPr>
        <w:spacing w:line="360" w:lineRule="auto"/>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Marketing is a practical necessity for any business. Marketing is the way to raise awareness and visibility of a brand and the only way to multiply your business audience.</w:t>
      </w:r>
    </w:p>
    <w:p w:rsidR="00000000" w:rsidDel="00000000" w:rsidP="00000000" w:rsidRDefault="00000000" w:rsidRPr="00000000" w14:paraId="0000000C">
      <w:pPr>
        <w:spacing w:line="360" w:lineRule="auto"/>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Certain elements of marketing have remained the same, using the same script; providing information about a product to new people in fun, interesting, maybe funny ways. Other aspects are growing more complex and more difficult. But why so?</w:t>
      </w:r>
    </w:p>
    <w:p w:rsidR="00000000" w:rsidDel="00000000" w:rsidP="00000000" w:rsidRDefault="00000000" w:rsidRPr="00000000" w14:paraId="0000000D">
      <w:pPr>
        <w:shd w:fill="ffffff" w:val="clear"/>
        <w:spacing w:after="360" w:line="420" w:lineRule="auto"/>
        <w:jc w:val="both"/>
        <w:rPr>
          <w:rFonts w:ascii="Libre Baskerville" w:cs="Libre Baskerville" w:eastAsia="Libre Baskerville" w:hAnsi="Libre Baskerville"/>
          <w:color w:val="2d2620"/>
          <w:sz w:val="24"/>
          <w:szCs w:val="24"/>
        </w:rPr>
      </w:pPr>
      <w:r w:rsidDel="00000000" w:rsidR="00000000" w:rsidRPr="00000000">
        <w:rPr>
          <w:rFonts w:ascii="Libre Baskerville" w:cs="Libre Baskerville" w:eastAsia="Libre Baskerville" w:hAnsi="Libre Baskerville"/>
          <w:color w:val="2d2620"/>
          <w:sz w:val="24"/>
          <w:szCs w:val="24"/>
          <w:rtl w:val="0"/>
        </w:rPr>
        <w:t xml:space="preserve">In some ways, marketing difficulty is about the amount of time, money, and effort you have to spend to accomplish something. As marketing becomes more difficult, it becomes more expensive and more time consuming. We can also evaluate marketing difficulty based on perceptions of newcomers; The steeper the marketing learning curve is, and the harder it is for new people to pick up on the most important concepts, the more difficult it can be described to be. We may also consider marketing difficulty as a byproduct of competition, making it harder to stand out in a crowded world.</w:t>
      </w:r>
    </w:p>
    <w:p w:rsidR="00000000" w:rsidDel="00000000" w:rsidP="00000000" w:rsidRDefault="00000000" w:rsidRPr="00000000" w14:paraId="0000000E">
      <w:pPr>
        <w:shd w:fill="ffffff" w:val="clear"/>
        <w:spacing w:after="360" w:line="420" w:lineRule="auto"/>
        <w:jc w:val="both"/>
        <w:rPr>
          <w:rFonts w:ascii="Libre Baskerville" w:cs="Libre Baskerville" w:eastAsia="Libre Baskerville" w:hAnsi="Libre Baskerville"/>
          <w:color w:val="2d2620"/>
          <w:sz w:val="24"/>
          <w:szCs w:val="24"/>
          <w:highlight w:val="white"/>
        </w:rPr>
      </w:pPr>
      <w:r w:rsidDel="00000000" w:rsidR="00000000" w:rsidRPr="00000000">
        <w:rPr>
          <w:rFonts w:ascii="Libre Baskerville" w:cs="Libre Baskerville" w:eastAsia="Libre Baskerville" w:hAnsi="Libre Baskerville"/>
          <w:color w:val="2d2620"/>
          <w:sz w:val="24"/>
          <w:szCs w:val="24"/>
          <w:rtl w:val="0"/>
        </w:rPr>
        <w:t xml:space="preserve">One possible culprit for increased complexity is evolving customer needs, perceptions and preferences. Consumers need more of the story and not cheap, flashy, overexaggerated attempts to convince them. </w:t>
      </w:r>
      <w:r w:rsidDel="00000000" w:rsidR="00000000" w:rsidRPr="00000000">
        <w:rPr>
          <w:rFonts w:ascii="Libre Baskerville" w:cs="Libre Baskerville" w:eastAsia="Libre Baskerville" w:hAnsi="Libre Baskerville"/>
          <w:color w:val="2d2620"/>
          <w:sz w:val="24"/>
          <w:szCs w:val="24"/>
          <w:highlight w:val="white"/>
          <w:rtl w:val="0"/>
        </w:rPr>
        <w:t xml:space="preserve">Effectively persuading and reaching customers in the modern world requires a more nuanced, organic approach. </w:t>
      </w:r>
    </w:p>
    <w:p w:rsidR="00000000" w:rsidDel="00000000" w:rsidP="00000000" w:rsidRDefault="00000000" w:rsidRPr="00000000" w14:paraId="0000000F">
      <w:pPr>
        <w:shd w:fill="ffffff" w:val="clear"/>
        <w:spacing w:after="360" w:line="420" w:lineRule="auto"/>
        <w:jc w:val="both"/>
        <w:rPr>
          <w:rFonts w:ascii="Libre Baskerville" w:cs="Libre Baskerville" w:eastAsia="Libre Baskerville" w:hAnsi="Libre Baskerville"/>
          <w:color w:val="2d2620"/>
          <w:sz w:val="24"/>
          <w:szCs w:val="24"/>
          <w:highlight w:val="white"/>
        </w:rPr>
      </w:pPr>
      <w:r w:rsidDel="00000000" w:rsidR="00000000" w:rsidRPr="00000000">
        <w:rPr>
          <w:rFonts w:ascii="Libre Baskerville" w:cs="Libre Baskerville" w:eastAsia="Libre Baskerville" w:hAnsi="Libre Baskerville"/>
          <w:color w:val="2d2620"/>
          <w:sz w:val="24"/>
          <w:szCs w:val="24"/>
          <w:highlight w:val="white"/>
          <w:rtl w:val="0"/>
        </w:rPr>
        <w:t xml:space="preserve">One company that has adapted to the new changinging advertising needs; Tesla. The company has a zero budget on advertisement, but when their product drops, everyone knows about it.</w:t>
      </w:r>
    </w:p>
    <w:p w:rsidR="00000000" w:rsidDel="00000000" w:rsidP="00000000" w:rsidRDefault="00000000" w:rsidRPr="00000000" w14:paraId="00000010">
      <w:pPr>
        <w:shd w:fill="ffffff" w:val="clear"/>
        <w:spacing w:after="360" w:line="420" w:lineRule="auto"/>
        <w:jc w:val="both"/>
        <w:rPr>
          <w:rFonts w:ascii="Libre Baskerville" w:cs="Libre Baskerville" w:eastAsia="Libre Baskerville" w:hAnsi="Libre Baskerville"/>
          <w:b w:val="1"/>
          <w:color w:val="2d2620"/>
          <w:sz w:val="24"/>
          <w:szCs w:val="24"/>
          <w:highlight w:val="white"/>
        </w:rPr>
      </w:pPr>
      <w:r w:rsidDel="00000000" w:rsidR="00000000" w:rsidRPr="00000000">
        <w:rPr>
          <w:rFonts w:ascii="Libre Baskerville" w:cs="Libre Baskerville" w:eastAsia="Libre Baskerville" w:hAnsi="Libre Baskerville"/>
          <w:color w:val="2d2620"/>
          <w:sz w:val="24"/>
          <w:szCs w:val="24"/>
          <w:highlight w:val="white"/>
          <w:rtl w:val="0"/>
        </w:rPr>
        <w:t xml:space="preserve">Maybe everyone can not afford to spend nothing on advertisements but some strategies would come in handy such as </w:t>
      </w:r>
      <w:r w:rsidDel="00000000" w:rsidR="00000000" w:rsidRPr="00000000">
        <w:rPr>
          <w:rFonts w:ascii="Libre Baskerville" w:cs="Libre Baskerville" w:eastAsia="Libre Baskerville" w:hAnsi="Libre Baskerville"/>
          <w:b w:val="1"/>
          <w:color w:val="2d2620"/>
          <w:sz w:val="24"/>
          <w:szCs w:val="24"/>
          <w:highlight w:val="white"/>
          <w:rtl w:val="0"/>
        </w:rPr>
        <w:t xml:space="preserve">remaining adaptable, staying agile to avoid competition </w:t>
      </w:r>
      <w:r w:rsidDel="00000000" w:rsidR="00000000" w:rsidRPr="00000000">
        <w:rPr>
          <w:rFonts w:ascii="Libre Baskerville" w:cs="Libre Baskerville" w:eastAsia="Libre Baskerville" w:hAnsi="Libre Baskerville"/>
          <w:color w:val="2d2620"/>
          <w:sz w:val="24"/>
          <w:szCs w:val="24"/>
          <w:highlight w:val="white"/>
          <w:rtl w:val="0"/>
        </w:rPr>
        <w:t xml:space="preserve">and </w:t>
      </w:r>
      <w:r w:rsidDel="00000000" w:rsidR="00000000" w:rsidRPr="00000000">
        <w:rPr>
          <w:rFonts w:ascii="Libre Baskerville" w:cs="Libre Baskerville" w:eastAsia="Libre Baskerville" w:hAnsi="Libre Baskerville"/>
          <w:b w:val="1"/>
          <w:color w:val="2d2620"/>
          <w:sz w:val="24"/>
          <w:szCs w:val="24"/>
          <w:highlight w:val="white"/>
          <w:rtl w:val="0"/>
        </w:rPr>
        <w:t xml:space="preserve">strategy diversification.</w:t>
      </w:r>
    </w:p>
    <w:p w:rsidR="00000000" w:rsidDel="00000000" w:rsidP="00000000" w:rsidRDefault="00000000" w:rsidRPr="00000000" w14:paraId="00000011">
      <w:pPr>
        <w:spacing w:line="360" w:lineRule="auto"/>
        <w:jc w:val="both"/>
        <w:rPr>
          <w:rFonts w:ascii="Libre Baskerville" w:cs="Libre Baskerville" w:eastAsia="Libre Baskerville" w:hAnsi="Libre Baskervil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adwrite.com/marketing-difficulty/" TargetMode="External"/><Relationship Id="rId7" Type="http://schemas.openxmlformats.org/officeDocument/2006/relationships/hyperlink" Target="https://github.com/EvansMutwiri/my--internship.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