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771A" w14:textId="29D23518" w:rsidR="001F6246" w:rsidRPr="001F6246" w:rsidRDefault="001F6246" w:rsidP="001F6246">
      <w:pPr>
        <w:rPr>
          <w:rFonts w:ascii="Trebuchet MS" w:hAnsi="Trebuchet MS"/>
          <w:b/>
          <w:sz w:val="24"/>
        </w:rPr>
      </w:pPr>
      <w:bookmarkStart w:id="0" w:name="_GoBack"/>
      <w:r w:rsidRPr="001F6246">
        <w:rPr>
          <w:rFonts w:ascii="Trebuchet MS" w:hAnsi="Trebuchet MS"/>
          <w:b/>
          <w:sz w:val="24"/>
        </w:rPr>
        <w:t xml:space="preserve">EPAR Technical Report #386: </w:t>
      </w:r>
      <w:r w:rsidR="00A41FFF"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 w:rsidR="00A41FFF"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bookmarkEnd w:id="0"/>
    <w:p w14:paraId="77A932B6" w14:textId="37D413BB" w:rsidR="001F6246" w:rsidRPr="001F6246" w:rsidRDefault="001F6246" w:rsidP="001F6246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310B56FF" w14:textId="77777777" w:rsidR="001F6246" w:rsidRPr="001F6246" w:rsidRDefault="001F6246" w:rsidP="001F6246">
      <w:pPr>
        <w:rPr>
          <w:rFonts w:ascii="Trebuchet MS" w:hAnsi="Trebuchet MS"/>
        </w:rPr>
      </w:pPr>
    </w:p>
    <w:p w14:paraId="17F55816" w14:textId="62D77499" w:rsidR="001F6246" w:rsidRPr="00B27519" w:rsidRDefault="00B27519" w:rsidP="00B27519">
      <w:pPr>
        <w:spacing w:after="0"/>
        <w:ind w:left="720" w:hanging="720"/>
        <w:rPr>
          <w:rStyle w:val="Hyperlink"/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Cui, X. &amp; Graf, H. F. (2009). Recent Land Cover Changes on The Tibetan Plateau: A Review.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94,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47–61.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10.1007/s10584-009-9556-8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https://link.springer.com/article/10.1007/s10584-009-9556-8</w:t>
        </w:r>
      </w:hyperlink>
    </w:p>
    <w:p w14:paraId="7EA103EB" w14:textId="77777777" w:rsidR="00B27519" w:rsidRPr="00B27519" w:rsidRDefault="00B27519" w:rsidP="00B27519">
      <w:pPr>
        <w:spacing w:after="0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6B0BF520" w14:textId="69A6906C" w:rsidR="001F6246" w:rsidRPr="00B27519" w:rsidRDefault="00B27519" w:rsidP="00B2751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3ACE2F07" w14:textId="05BA2448" w:rsidR="001F6246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Hasan, K. Md &amp; Kumar, L. (2019). Comparison between meteorological data and farmer perceptions of climate change and vulnerability in relation to adaptation.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Environmental Management, 237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54-62. </w:t>
      </w:r>
      <w:proofErr w:type="gram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doi:10.1016/j.jenvman</w:t>
      </w:r>
      <w:proofErr w:type="gram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.2019.02.028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https://www.sciencedirect.com/science/article/pii/S0301479719301793</w:t>
        </w:r>
      </w:hyperlink>
    </w:p>
    <w:p w14:paraId="76324724" w14:textId="5B3E305C" w:rsidR="001F6246" w:rsidRPr="00B27519" w:rsidRDefault="00B27519" w:rsidP="00B2751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Miller, J. D.,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Immerzeel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W. W., &amp; Rees, G. (2012). Climate Change Impacts on Glacier Hydrology and River Discharge in the Hindu Kush–Himalayas.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Mountain Research and Development, 32(4)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461-467.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10.1659/mrd-journal-d-12-00027.1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https://bioone.org/journals/Mountain-Research-and-Development/volume-32/issue-4/MRD-JOURNAL-D-12-00027.1/Climate-Change-Impacts-on-Glacier-Hydrology-and-River-Discharge-in/10.1659/MRD-JOURNAL-D-12-00027.1.full</w:t>
        </w:r>
      </w:hyperlink>
    </w:p>
    <w:p w14:paraId="0D535264" w14:textId="4E083D13" w:rsidR="001F6246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Telwala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Y., Brook, B. W., Manish, K, &amp; Pandit, M. K. (2013). Climate-Induced Elevational Range Shifts and Increase in Plant Species Richness in a Himalayan Biodiversity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Epicentre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proofErr w:type="spellStart"/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PLoS</w:t>
      </w:r>
      <w:proofErr w:type="spellEnd"/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ONE 8(2),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1-8.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10.1371/journal.pone.0057103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https://journals.plos.org/plosone/article?id=10.1371/journal.pone.0057103</w:t>
        </w:r>
      </w:hyperlink>
    </w:p>
    <w:p w14:paraId="4011F045" w14:textId="06AC5375" w:rsidR="00ED6F4F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10.1002/hyp.6892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9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https://onlinelibrary.wiley.com/doi/abs/10.1002/hyp.6892</w:t>
        </w:r>
      </w:hyperlink>
    </w:p>
    <w:sectPr w:rsidR="00ED6F4F" w:rsidRPr="00B2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8D"/>
    <w:rsid w:val="001F6246"/>
    <w:rsid w:val="003B7D8D"/>
    <w:rsid w:val="00791C74"/>
    <w:rsid w:val="00941FEE"/>
    <w:rsid w:val="00944845"/>
    <w:rsid w:val="009E312E"/>
    <w:rsid w:val="00A41FFF"/>
    <w:rsid w:val="00B27519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C38C"/>
  <w15:chartTrackingRefBased/>
  <w15:docId w15:val="{E1C8947B-CEC5-41EE-B111-7BF162FA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0571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oone.org/journals/Mountain-Research-and-Development/volume-32/issue-4/MRD-JOURNAL-D-12-00027.1/Climate-Change-Impacts-on-Glacier-Hydrology-and-River-Discharge-in/10.1659/MRD-JOURNAL-D-12-00027.1.f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014797193017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10584-011-0201-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k.springer.com/article/10.1007/s10584-009-9556-8" TargetMode="External"/><Relationship Id="rId9" Type="http://schemas.openxmlformats.org/officeDocument/2006/relationships/hyperlink" Target="https://onlinelibrary.wiley.com/doi/abs/10.1002/hyp.6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7</cp:revision>
  <dcterms:created xsi:type="dcterms:W3CDTF">2019-04-22T17:56:00Z</dcterms:created>
  <dcterms:modified xsi:type="dcterms:W3CDTF">2019-07-01T20:20:00Z</dcterms:modified>
</cp:coreProperties>
</file>