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2504" w14:textId="43B70530" w:rsidR="004D02F2" w:rsidRPr="001F6246" w:rsidRDefault="001B6ABC" w:rsidP="004D02F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693898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50F1D54E" w14:textId="2E6699BA" w:rsidR="004D02F2" w:rsidRPr="001F6246" w:rsidRDefault="004D02F2" w:rsidP="004D02F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4D02F2">
        <w:rPr>
          <w:rFonts w:ascii="Trebuchet MS" w:hAnsi="Trebuchet MS"/>
          <w:u w:val="single"/>
        </w:rPr>
        <w:t>Precipitation &amp; temperature combined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77DBB230" w14:textId="1D3E70A1" w:rsidR="00ED6F4F" w:rsidRDefault="00693898"/>
    <w:p w14:paraId="7F73A082" w14:textId="16CFA704" w:rsidR="004D02F2" w:rsidRPr="004C7B19" w:rsidRDefault="004C7B19" w:rsidP="00C75CCD">
      <w:pPr>
        <w:ind w:left="720" w:hanging="720"/>
        <w:rPr>
          <w:rFonts w:ascii="Trebuchet MS" w:hAnsi="Trebuchet MS"/>
          <w:sz w:val="20"/>
          <w:szCs w:val="20"/>
        </w:rPr>
      </w:pP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Biggs, E. M. &amp;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Watmough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R. (2012). A Community-Level Assessment of Factors Affecting Livelihoods </w:t>
      </w:r>
      <w:proofErr w:type="gram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In</w:t>
      </w:r>
      <w:proofErr w:type="gram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Nawalparasi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District, Nepal. </w:t>
      </w:r>
      <w:r w:rsidRPr="004C7B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International Development, 24, </w:t>
      </w: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255–263.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: 10.1002/jid.1844</w:t>
      </w:r>
      <w:r w:rsidR="00C75CCD" w:rsidRPr="004C7B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C75CCD" w:rsidRPr="004C7B19">
          <w:rPr>
            <w:rStyle w:val="Hyperlink"/>
            <w:rFonts w:ascii="Trebuchet MS" w:hAnsi="Trebuchet MS"/>
            <w:sz w:val="20"/>
            <w:szCs w:val="20"/>
          </w:rPr>
          <w:t>https://onlinelibrary.wiley.com/doi/full/10.1002/jid.1844</w:t>
        </w:r>
      </w:hyperlink>
    </w:p>
    <w:sectPr w:rsidR="004D02F2" w:rsidRPr="004C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7"/>
    <w:rsid w:val="001B6ABC"/>
    <w:rsid w:val="004C7B19"/>
    <w:rsid w:val="004D02F2"/>
    <w:rsid w:val="004F0BA7"/>
    <w:rsid w:val="00693898"/>
    <w:rsid w:val="00944845"/>
    <w:rsid w:val="00C75CCD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FCC8"/>
  <w15:chartTrackingRefBased/>
  <w15:docId w15:val="{044F0498-0024-45EA-8C46-47A952C2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full/10.1002/jid.1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6</cp:revision>
  <dcterms:created xsi:type="dcterms:W3CDTF">2019-04-22T18:16:00Z</dcterms:created>
  <dcterms:modified xsi:type="dcterms:W3CDTF">2019-07-16T18:36:00Z</dcterms:modified>
</cp:coreProperties>
</file>