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2087" w14:textId="398B58E4" w:rsidR="00CB0334" w:rsidRPr="001F6246" w:rsidRDefault="00CB0334" w:rsidP="00CB0334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BD1072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3C9E4680" w14:textId="6809E7C3" w:rsidR="00236D42" w:rsidRPr="001F6246" w:rsidRDefault="00236D42" w:rsidP="00236D42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Extreme events</w:t>
      </w:r>
      <w:r w:rsidRPr="001F6246">
        <w:rPr>
          <w:rFonts w:ascii="Trebuchet MS" w:hAnsi="Trebuchet MS"/>
        </w:rPr>
        <w:t>:</w:t>
      </w:r>
    </w:p>
    <w:p w14:paraId="4FB5E2D0" w14:textId="5F7020D9" w:rsidR="00ED6F4F" w:rsidRDefault="00BD1072"/>
    <w:p w14:paraId="06589D9E" w14:textId="4C32FC56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Chen, X. Q., Cui, P., Li, Y., Yang, Z., &amp; Qi, Y. Q. (2007). Changes in glacial lakes and glaciers of post-1986 in the </w:t>
      </w:r>
      <w:proofErr w:type="spellStart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Poiqu</w:t>
      </w:r>
      <w:proofErr w:type="spellEnd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River basin, </w:t>
      </w:r>
      <w:proofErr w:type="spellStart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Nyalam</w:t>
      </w:r>
      <w:proofErr w:type="spellEnd"/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Xizang (Tibet). </w:t>
      </w:r>
      <w:r w:rsidRPr="004D486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Geomorphology</w:t>
      </w: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 </w:t>
      </w:r>
      <w:r w:rsidRPr="004D4860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88</w:t>
      </w:r>
      <w:r w:rsidRPr="004D4860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(3-4), 298-311.</w:t>
      </w:r>
      <w:r w:rsidR="00236D42" w:rsidRPr="004D4860">
        <w:rPr>
          <w:rFonts w:ascii="Trebuchet MS" w:hAnsi="Trebuchet MS"/>
          <w:sz w:val="20"/>
          <w:szCs w:val="20"/>
        </w:rPr>
        <w:t xml:space="preserve"> </w:t>
      </w:r>
      <w:hyperlink r:id="rId4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https://www.sciencedirect.com/science/article/pii/S0169555X06005290</w:t>
        </w:r>
      </w:hyperlink>
    </w:p>
    <w:p w14:paraId="67163412" w14:textId="00EBE12E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Dash, S. K. &amp;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Mamgain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(2011). Changes in the Frequency of Different Categories of Temperature Extremes in India. </w:t>
      </w:r>
      <w:r w:rsidRPr="004D4860">
        <w:rPr>
          <w:rFonts w:ascii="Trebuchet MS" w:eastAsia="Times New Roman" w:hAnsi="Trebuchet MS" w:cs="Calibri"/>
          <w:i/>
          <w:color w:val="000000"/>
          <w:sz w:val="20"/>
          <w:szCs w:val="20"/>
        </w:rPr>
        <w:t xml:space="preserve">Journal of Applied Meteorology and Climatology, 50, 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1842-1858. doi:10.1175/2011JAMC2687.1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https://journals.ametsoc.org/doi/full/10.1175/2011JAMC2687.1</w:t>
        </w:r>
      </w:hyperlink>
    </w:p>
    <w:p w14:paraId="64FC2A1E" w14:textId="7500967C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Dimri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A. P. &amp; Dash, S. K. (2012). Wintertime Climatic Trends in the Western Himalayas. </w:t>
      </w:r>
      <w:r w:rsidRPr="004D4860">
        <w:rPr>
          <w:rFonts w:ascii="Trebuchet MS" w:eastAsia="Times New Roman" w:hAnsi="Trebuchet MS" w:cs="Calibri"/>
          <w:i/>
          <w:color w:val="000000"/>
          <w:sz w:val="20"/>
          <w:szCs w:val="20"/>
        </w:rPr>
        <w:t>Climatic Change, 111,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775–800.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: 10.1007/s10584-011-0201-y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https://link.springer.com/article/10.1007/s10584-011-0201-y</w:t>
        </w:r>
      </w:hyperlink>
    </w:p>
    <w:p w14:paraId="6BA91FA3" w14:textId="3EF5D9FB" w:rsidR="00236D42" w:rsidRPr="004D4860" w:rsidRDefault="004D4860" w:rsidP="00236D42">
      <w:pPr>
        <w:ind w:left="720" w:hanging="720"/>
        <w:rPr>
          <w:rFonts w:ascii="Trebuchet MS" w:hAnsi="Trebuchet MS"/>
          <w:sz w:val="20"/>
          <w:szCs w:val="20"/>
        </w:rPr>
      </w:pP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Eriksson, M.,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Jianchu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X., Shrestha, A. B., Vaidya, R. A., Nepal, S., &amp; </w:t>
      </w:r>
      <w:proofErr w:type="spellStart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>Sandström</w:t>
      </w:r>
      <w:proofErr w:type="spellEnd"/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K. (2009). </w:t>
      </w:r>
      <w:r w:rsidRPr="004D4860">
        <w:rPr>
          <w:rFonts w:ascii="Trebuchet MS" w:hAnsi="Trebuchet MS"/>
          <w:color w:val="000000"/>
          <w:sz w:val="20"/>
          <w:szCs w:val="20"/>
        </w:rPr>
        <w:t>The Changing Himalayas: Impact of Climate Change on Water Resources and Livelihoods in the Greater Himalayas</w:t>
      </w:r>
      <w:r w:rsidRPr="004D4860">
        <w:rPr>
          <w:rFonts w:ascii="Trebuchet MS" w:eastAsia="Times New Roman" w:hAnsi="Trebuchet MS" w:cs="Calibri"/>
          <w:color w:val="000000"/>
          <w:sz w:val="20"/>
          <w:szCs w:val="20"/>
        </w:rPr>
        <w:t xml:space="preserve">. </w:t>
      </w:r>
      <w:r w:rsidRPr="004D4860">
        <w:rPr>
          <w:rFonts w:ascii="Trebuchet MS" w:hAnsi="Trebuchet MS"/>
          <w:i/>
          <w:color w:val="000000"/>
          <w:sz w:val="20"/>
          <w:szCs w:val="20"/>
        </w:rPr>
        <w:t>International Centre for Integrated Mountain Development</w:t>
      </w:r>
      <w:r w:rsidR="00236D42" w:rsidRPr="004D4860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236D42" w:rsidRPr="004D4860">
          <w:rPr>
            <w:rStyle w:val="Hyperlink"/>
            <w:rFonts w:ascii="Trebuchet MS" w:hAnsi="Trebuchet MS"/>
            <w:sz w:val="20"/>
            <w:szCs w:val="20"/>
          </w:rPr>
          <w:t>https://www.cabdirect.org/cabdirect/abstract/20093086376</w:t>
        </w:r>
      </w:hyperlink>
    </w:p>
    <w:sectPr w:rsidR="00236D42" w:rsidRPr="004D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F5"/>
    <w:rsid w:val="00236D42"/>
    <w:rsid w:val="004D4860"/>
    <w:rsid w:val="00944845"/>
    <w:rsid w:val="00BD1072"/>
    <w:rsid w:val="00CA7DF5"/>
    <w:rsid w:val="00CB0334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5F6A"/>
  <w15:chartTrackingRefBased/>
  <w15:docId w15:val="{EF9E5E8B-E207-40CD-845B-36F248F9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bdirect.org/cabdirect/abstract/200930863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584-011-0201-y" TargetMode="External"/><Relationship Id="rId5" Type="http://schemas.openxmlformats.org/officeDocument/2006/relationships/hyperlink" Target="https://journals.ametsoc.org/doi/full/10.1175/2011JAMC2687.1" TargetMode="External"/><Relationship Id="rId4" Type="http://schemas.openxmlformats.org/officeDocument/2006/relationships/hyperlink" Target="https://www.sciencedirect.com/science/article/pii/S0169555X060052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2019-04-22T18:18:00Z</dcterms:created>
  <dcterms:modified xsi:type="dcterms:W3CDTF">2019-07-16T18:36:00Z</dcterms:modified>
</cp:coreProperties>
</file>