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21414" w:val="clear"/>
        <w:spacing w:after="0" w:before="2880"/>
        <w:jc w:val="center"/>
      </w:pPr>
      <w:r>
        <w:rPr>
          <w:rFonts w:ascii="Arial" w:cs="Arial" w:eastAsia="Arial" w:hAnsi="Arial"/>
          <w:b/>
          <w:bCs/>
          <w:color w:val="FFFFFF"/>
          <w:sz w:val="96"/>
          <w:szCs w:val="96"/>
        </w:rPr>
        <w:t xml:space="preserve">MUMO</w:t>
      </w:r>
    </w:p>
    <w:p>
      <w:pPr>
        <w:shd w:fill="121414" w:val="clear"/>
        <w:spacing w:after="0" w:before="0"/>
        <w:jc w:val="center"/>
      </w:pPr>
      <w:r>
        <w:rPr>
          <w:rFonts w:ascii="Arial" w:cs="Arial" w:eastAsia="Arial" w:hAnsi="Arial"/>
          <w:color w:val="6FD7D6"/>
          <w:spacing w:val="200"/>
          <w:sz w:val="36"/>
          <w:szCs w:val="36"/>
        </w:rPr>
        <w:t xml:space="preserve">HOSPITALITY POS</w:t>
      </w:r>
    </w:p>
    <w:p>
      <w:pPr>
        <w:shd w:fill="121414" w:val="clear"/>
        <w:spacing w:after="0" w:before="480"/>
        <w:jc w:val="center"/>
      </w:pPr>
      <w:r>
        <w:rPr>
          <w:rFonts w:ascii="Arial" w:cs="Arial" w:eastAsia="Arial" w:hAnsi="Arial"/>
          <w:b/>
          <w:bCs/>
          <w:color w:val="FFFFFF"/>
          <w:spacing w:val="100"/>
          <w:sz w:val="32"/>
          <w:szCs w:val="32"/>
        </w:rPr>
        <w:t xml:space="preserve">USER ACCEPTANCE TESTING MANUAL</w:t>
      </w:r>
    </w:p>
    <w:p>
      <w:pPr>
        <w:shd w:fill="121414" w:val="clear"/>
        <w:spacing w:after="0" w:before="160"/>
        <w:jc w:val="center"/>
      </w:pPr>
      <w:r>
        <w:rPr>
          <w:rFonts w:ascii="Arial" w:cs="Arial" w:eastAsia="Arial" w:hAnsi="Arial"/>
          <w:i/>
          <w:iCs/>
          <w:color w:val="8E9192"/>
          <w:sz w:val="24"/>
          <w:szCs w:val="24"/>
        </w:rPr>
        <w:t xml:space="preserve">Comprehensive Guide for Consultant Review</w:t>
      </w:r>
    </w:p>
    <w:p>
      <w:pPr>
        <w:shd w:fill="121414" w:val="clear"/>
        <w:spacing w:after="0" w:before="960"/>
        <w:jc w:val="center"/>
      </w:pPr>
      <w:r>
        <w:rPr>
          <w:rFonts w:ascii="Arial" w:cs="Arial" w:eastAsia="Arial" w:hAnsi="Arial"/>
          <w:color w:val="008B8B"/>
          <w:sz w:val="22"/>
          <w:szCs w:val="22"/>
        </w:rPr>
        <w:t xml:space="preserve">────────────────────</w:t>
      </w:r>
    </w:p>
    <w:p>
      <w:pPr>
        <w:shd w:fill="121414" w:val="clear"/>
        <w:spacing w:after="80" w:before="240"/>
        <w:jc w:val="center"/>
      </w:pPr>
      <w:r>
        <w:rPr>
          <w:rFonts w:ascii="Arial" w:cs="Arial" w:eastAsia="Arial" w:hAnsi="Arial"/>
          <w:color w:val="8E9192"/>
          <w:sz w:val="22"/>
          <w:szCs w:val="22"/>
        </w:rPr>
        <w:t xml:space="preserve">Version 1.0</w:t>
      </w:r>
    </w:p>
    <w:p>
      <w:pPr>
        <w:shd w:fill="121414" w:val="clear"/>
        <w:spacing w:after="80" w:before="0"/>
        <w:jc w:val="center"/>
      </w:pPr>
      <w:r>
        <w:rPr>
          <w:rFonts w:ascii="Arial" w:cs="Arial" w:eastAsia="Arial" w:hAnsi="Arial"/>
          <w:color w:val="8E9192"/>
          <w:sz w:val="22"/>
          <w:szCs w:val="22"/>
        </w:rPr>
        <w:t xml:space="preserve">May 2026</w:t>
      </w:r>
    </w:p>
    <w:p>
      <w:pPr>
        <w:shd w:fill="121414" w:val="clear"/>
        <w:spacing w:after="80" w:before="0"/>
        <w:jc w:val="center"/>
      </w:pPr>
      <w:r>
        <w:rPr>
          <w:rFonts w:ascii="Arial" w:cs="Arial" w:eastAsia="Arial" w:hAnsi="Arial"/>
          <w:color w:val="8E9192"/>
          <w:sz w:val="22"/>
          <w:szCs w:val="22"/>
        </w:rPr>
        <w:t xml:space="preserve">Prepared by Mumo Global Systems</w:t>
      </w:r>
    </w:p>
    <w:p>
      <w:pPr>
        <w:shd w:fill="121414" w:val="clear"/>
        <w:spacing w:after="0" w:before="2400"/>
        <w:jc w:val="center"/>
      </w:pPr>
      <w:r>
        <w:rPr>
          <w:rFonts w:ascii="Arial" w:cs="Arial" w:eastAsia="Arial" w:hAnsi="Arial"/>
          <w:b/>
          <w:bCs/>
          <w:color w:val="6FD7D6"/>
          <w:spacing w:val="200"/>
          <w:sz w:val="20"/>
          <w:szCs w:val="20"/>
        </w:rPr>
        <w:t xml:space="preserve">CONFIDENTIAL</w:t>
      </w:r>
    </w:p>
    <w:p>
      <w:pPr>
        <w:shd w:fill="121414" w:val="clear"/>
        <w:spacing w:after="0" w:before="80"/>
        <w:jc w:val="center"/>
      </w:pPr>
      <w:r>
        <w:rPr>
          <w:rFonts w:ascii="Arial" w:cs="Arial" w:eastAsia="Arial" w:hAnsi="Arial"/>
          <w:color w:val="8E9192"/>
          <w:sz w:val="18"/>
          <w:szCs w:val="18"/>
        </w:rPr>
        <w:t xml:space="preserve">For Testing Purposes Only — Not for Distribution</w:t>
      </w:r>
    </w:p>
    <w:p>
      <w:r>
        <w:br w:type="page"/>
      </w:r>
    </w:p>
    <w:p>
      <w:pPr>
        <w:sectPr>
          <w:pgSz w:w="12240" w:h="15840" w:orient="portrait"/>
          <w:pgMar w:top="0" w:right="0" w:bottom="0" w:left="0" w:header="708" w:footer="708" w:gutter="0"/>
          <w:pgNumType/>
          <w:docGrid w:linePitch="360"/>
        </w:sectPr>
      </w:pPr>
    </w:p>
    <w:p>
      <w:pPr>
        <w:pStyle w:val="Heading1"/>
        <w:spacing w:after="200" w:before="400"/>
      </w:pPr>
      <w:r>
        <w:rPr>
          <w:rFonts w:ascii="Arial" w:cs="Arial" w:eastAsia="Arial" w:hAnsi="Arial"/>
          <w:b/>
          <w:bCs/>
          <w:color w:val="121414"/>
          <w:sz w:val="36"/>
          <w:szCs w:val="36"/>
        </w:rPr>
        <w:t xml:space="preserve">Table of Contents</w:t>
      </w:r>
    </w:p>
    <w:sdt>
      <w:sdtPr>
        <w:alias w:val="Table of Contents"/>
      </w:sdtPr>
      <w:sdtContent>
        <w:p>
          <w:r>
            <w:fldChar w:fldCharType="begin" w:dirty="true"/>
            <w:instrText xml:space="preserve">TOC \h \o "1-3" \t "Heading 1,1,Heading 2,2,Heading 3,3"</w:instrText>
            <w:fldChar w:fldCharType="separate"/>
          </w:r>
        </w:p>
        <w:p>
          <w:r>
            <w:fldChar w:fldCharType="end"/>
          </w:r>
        </w:p>
      </w:sdtContent>
    </w:sdt>
    <w:p>
      <w:r>
        <w:br w:type="page"/>
      </w:r>
    </w:p>
    <w:p>
      <w:pPr>
        <w:pStyle w:val="Heading1"/>
        <w:spacing w:after="200" w:before="400"/>
      </w:pPr>
      <w:r>
        <w:rPr>
          <w:rFonts w:ascii="Arial" w:cs="Arial" w:eastAsia="Arial" w:hAnsi="Arial"/>
          <w:b/>
          <w:bCs/>
          <w:color w:val="121414"/>
          <w:sz w:val="36"/>
          <w:szCs w:val="36"/>
        </w:rPr>
        <w:t xml:space="preserve">1. Introduction</w:t>
      </w:r>
    </w:p>
    <w:p>
      <w:pPr>
        <w:spacing w:after="80" w:before="80"/>
      </w:pPr>
      <w:r>
        <w:rPr>
          <w:rFonts w:ascii="Arial" w:cs="Arial" w:eastAsia="Arial" w:hAnsi="Arial"/>
          <w:color w:val="2C3E50"/>
          <w:sz w:val="22"/>
          <w:szCs w:val="22"/>
        </w:rPr>
        <w:t xml:space="preserve">Welcome to the Mumo Hospitality POS User Acceptance Testing (UAT) Manual. This document is designed to guide a consultant through a structured evaluation of all system capabilities before client sign-off and production deployment.</w:t>
      </w:r>
    </w:p>
    <w:p>
      <w:pPr>
        <w:spacing w:after="120" w:before="120"/>
      </w:pPr>
      <w:r>
        <w:t xml:space="preserve"/>
      </w:r>
    </w:p>
    <w:p>
      <w:pPr>
        <w:spacing w:after="80" w:before="80"/>
      </w:pPr>
      <w:r>
        <w:rPr>
          <w:rFonts w:ascii="Arial" w:cs="Arial" w:eastAsia="Arial" w:hAnsi="Arial"/>
          <w:color w:val="2C3E50"/>
          <w:sz w:val="22"/>
          <w:szCs w:val="22"/>
        </w:rPr>
        <w:t xml:space="preserve">This manual covers the complete Mumo POS platform — a cloud-based, multi-tenant point-of-sale system purpose-built for the hospitality industry. The system supports hotels, resorts, restaurants, bars, and cafes operating on a single unified platform.</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1.1 Purpose of This Document</w:t>
      </w:r>
    </w:p>
    <w:p>
      <w:pPr>
        <w:spacing w:after="80" w:before="80"/>
      </w:pPr>
      <w:r>
        <w:rPr>
          <w:rFonts w:ascii="Arial" w:cs="Arial" w:eastAsia="Arial" w:hAnsi="Arial"/>
          <w:color w:val="2C3E50"/>
          <w:sz w:val="22"/>
          <w:szCs w:val="22"/>
        </w:rPr>
        <w:t xml:space="preserve">This UAT manual serves the following objectives:</w:t>
      </w:r>
    </w:p>
    <w:p>
      <w:pPr>
        <w:pStyle w:val="ListParagraph"/>
        <w:numPr>
          <w:ilvl w:val="0"/>
          <w:numId w:val="2"/>
        </w:numPr>
        <w:spacing w:after="60" w:before="60"/>
      </w:pPr>
      <w:r>
        <w:rPr>
          <w:rFonts w:ascii="Arial" w:cs="Arial" w:eastAsia="Arial" w:hAnsi="Arial"/>
          <w:color w:val="2C3E50"/>
          <w:sz w:val="22"/>
          <w:szCs w:val="22"/>
        </w:rPr>
        <w:t xml:space="preserve">Provide a structured, step-by-step testing guide for each system module</w:t>
      </w:r>
    </w:p>
    <w:p>
      <w:pPr>
        <w:pStyle w:val="ListParagraph"/>
        <w:numPr>
          <w:ilvl w:val="0"/>
          <w:numId w:val="2"/>
        </w:numPr>
        <w:spacing w:after="60" w:before="60"/>
      </w:pPr>
      <w:r>
        <w:rPr>
          <w:rFonts w:ascii="Arial" w:cs="Arial" w:eastAsia="Arial" w:hAnsi="Arial"/>
          <w:color w:val="2C3E50"/>
          <w:sz w:val="22"/>
          <w:szCs w:val="22"/>
        </w:rPr>
        <w:t xml:space="preserve">Define expected outcomes for every test scenario</w:t>
      </w:r>
    </w:p>
    <w:p>
      <w:pPr>
        <w:pStyle w:val="ListParagraph"/>
        <w:numPr>
          <w:ilvl w:val="0"/>
          <w:numId w:val="2"/>
        </w:numPr>
        <w:spacing w:after="60" w:before="60"/>
      </w:pPr>
      <w:r>
        <w:rPr>
          <w:rFonts w:ascii="Arial" w:cs="Arial" w:eastAsia="Arial" w:hAnsi="Arial"/>
          <w:color w:val="2C3E50"/>
          <w:sz w:val="22"/>
          <w:szCs w:val="22"/>
        </w:rPr>
        <w:t xml:space="preserve">Establish clear pass/fail criteria for consultant sign-off</w:t>
      </w:r>
    </w:p>
    <w:p>
      <w:pPr>
        <w:pStyle w:val="ListParagraph"/>
        <w:numPr>
          <w:ilvl w:val="0"/>
          <w:numId w:val="2"/>
        </w:numPr>
        <w:spacing w:after="60" w:before="60"/>
      </w:pPr>
      <w:r>
        <w:rPr>
          <w:rFonts w:ascii="Arial" w:cs="Arial" w:eastAsia="Arial" w:hAnsi="Arial"/>
          <w:color w:val="2C3E50"/>
          <w:sz w:val="22"/>
          <w:szCs w:val="22"/>
        </w:rPr>
        <w:t xml:space="preserve">Document the complete feature set for client reference</w:t>
      </w:r>
    </w:p>
    <w:p>
      <w:pPr>
        <w:pStyle w:val="ListParagraph"/>
        <w:numPr>
          <w:ilvl w:val="0"/>
          <w:numId w:val="2"/>
        </w:numPr>
        <w:spacing w:after="60" w:before="60"/>
      </w:pPr>
      <w:r>
        <w:rPr>
          <w:rFonts w:ascii="Arial" w:cs="Arial" w:eastAsia="Arial" w:hAnsi="Arial"/>
          <w:color w:val="2C3E50"/>
          <w:sz w:val="22"/>
          <w:szCs w:val="22"/>
        </w:rPr>
        <w:t xml:space="preserve">Serve as a reference guide for end users post-deployment</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1.2 System Overview</w:t>
      </w:r>
    </w:p>
    <w:p>
      <w:pPr>
        <w:spacing w:after="80" w:before="80"/>
      </w:pPr>
      <w:r>
        <w:rPr>
          <w:rFonts w:ascii="Arial" w:cs="Arial" w:eastAsia="Arial" w:hAnsi="Arial"/>
          <w:color w:val="2C3E50"/>
          <w:sz w:val="22"/>
          <w:szCs w:val="22"/>
        </w:rPr>
        <w:t xml:space="preserve">Mumo POS is a full-stack enterprise hospitality management system with the following capabilities:</w:t>
      </w:r>
    </w:p>
    <w:p>
      <w:pPr>
        <w:pStyle w:val="ListParagraph"/>
        <w:numPr>
          <w:ilvl w:val="0"/>
          <w:numId w:val="2"/>
        </w:numPr>
        <w:spacing w:after="60" w:before="60"/>
      </w:pPr>
      <w:r>
        <w:rPr>
          <w:rFonts w:ascii="Arial" w:cs="Arial" w:eastAsia="Arial" w:hAnsi="Arial"/>
          <w:color w:val="2C3E50"/>
          <w:sz w:val="22"/>
          <w:szCs w:val="22"/>
        </w:rPr>
        <w:t xml:space="preserve">30 fully implemented screens covering all hospitality workflows</w:t>
      </w:r>
    </w:p>
    <w:p>
      <w:pPr>
        <w:pStyle w:val="ListParagraph"/>
        <w:numPr>
          <w:ilvl w:val="0"/>
          <w:numId w:val="2"/>
        </w:numPr>
        <w:spacing w:after="60" w:before="60"/>
      </w:pPr>
      <w:r>
        <w:rPr>
          <w:rFonts w:ascii="Arial" w:cs="Arial" w:eastAsia="Arial" w:hAnsi="Arial"/>
          <w:color w:val="2C3E50"/>
          <w:sz w:val="22"/>
          <w:szCs w:val="22"/>
        </w:rPr>
        <w:t xml:space="preserve">Multi-tenant architecture supporting multiple properties on one platform</w:t>
      </w:r>
    </w:p>
    <w:p>
      <w:pPr>
        <w:pStyle w:val="ListParagraph"/>
        <w:numPr>
          <w:ilvl w:val="0"/>
          <w:numId w:val="2"/>
        </w:numPr>
        <w:spacing w:after="60" w:before="60"/>
      </w:pPr>
      <w:r>
        <w:rPr>
          <w:rFonts w:ascii="Arial" w:cs="Arial" w:eastAsia="Arial" w:hAnsi="Arial"/>
          <w:color w:val="2C3E50"/>
          <w:sz w:val="22"/>
          <w:szCs w:val="22"/>
        </w:rPr>
        <w:t xml:space="preserve">Real-time kitchen display and order management</w:t>
      </w:r>
    </w:p>
    <w:p>
      <w:pPr>
        <w:pStyle w:val="ListParagraph"/>
        <w:numPr>
          <w:ilvl w:val="0"/>
          <w:numId w:val="2"/>
        </w:numPr>
        <w:spacing w:after="60" w:before="60"/>
      </w:pPr>
      <w:r>
        <w:rPr>
          <w:rFonts w:ascii="Arial" w:cs="Arial" w:eastAsia="Arial" w:hAnsi="Arial"/>
          <w:color w:val="2C3E50"/>
          <w:sz w:val="22"/>
          <w:szCs w:val="22"/>
        </w:rPr>
        <w:t xml:space="preserve">Guest-facing self-service flows (check-in, room service, concierge)</w:t>
      </w:r>
    </w:p>
    <w:p>
      <w:pPr>
        <w:pStyle w:val="ListParagraph"/>
        <w:numPr>
          <w:ilvl w:val="0"/>
          <w:numId w:val="2"/>
        </w:numPr>
        <w:spacing w:after="60" w:before="60"/>
      </w:pPr>
      <w:r>
        <w:rPr>
          <w:rFonts w:ascii="Arial" w:cs="Arial" w:eastAsia="Arial" w:hAnsi="Arial"/>
          <w:color w:val="2C3E50"/>
          <w:sz w:val="22"/>
          <w:szCs w:val="22"/>
        </w:rPr>
        <w:t xml:space="preserve">Enterprise analytics and workforce management</w:t>
      </w:r>
    </w:p>
    <w:p>
      <w:pPr>
        <w:pStyle w:val="ListParagraph"/>
        <w:numPr>
          <w:ilvl w:val="0"/>
          <w:numId w:val="2"/>
        </w:numPr>
        <w:spacing w:after="60" w:before="60"/>
      </w:pPr>
      <w:r>
        <w:rPr>
          <w:rFonts w:ascii="Arial" w:cs="Arial" w:eastAsia="Arial" w:hAnsi="Arial"/>
          <w:color w:val="2C3E50"/>
          <w:sz w:val="22"/>
          <w:szCs w:val="22"/>
        </w:rPr>
        <w:t xml:space="preserve">Inventory, vendor, and supply chain management</w:t>
      </w:r>
    </w:p>
    <w:p>
      <w:pPr>
        <w:pStyle w:val="ListParagraph"/>
        <w:numPr>
          <w:ilvl w:val="0"/>
          <w:numId w:val="2"/>
        </w:numPr>
        <w:spacing w:after="60" w:before="60"/>
      </w:pPr>
      <w:r>
        <w:rPr>
          <w:rFonts w:ascii="Arial" w:cs="Arial" w:eastAsia="Arial" w:hAnsi="Arial"/>
          <w:color w:val="2C3E50"/>
          <w:sz w:val="22"/>
          <w:szCs w:val="22"/>
        </w:rPr>
        <w:t xml:space="preserve">Role-based access control with 4 staff roles</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1.3 Testing Environment</w:t>
      </w:r>
    </w:p>
    <w:p>
      <w:pPr>
        <w:spacing w:after="80" w:before="80"/>
      </w:pPr>
      <w:r>
        <w:rPr>
          <w:rFonts w:ascii="Arial" w:cs="Arial" w:eastAsia="Arial" w:hAnsi="Arial"/>
          <w:color w:val="2C3E50"/>
          <w:sz w:val="22"/>
          <w:szCs w:val="22"/>
        </w:rPr>
        <w:t xml:space="preserve">The system is deployed on Railway cloud infrastructure. All testing should be conducted using the credentials and URLs provided in Section 2 of this manual.</w:t>
      </w:r>
    </w:p>
    <w:p>
      <w:pPr>
        <w:pBdr>
          <w:left w:val="single" w:color="008B8B" w:sz="12" w:space="8"/>
        </w:pBdr>
        <w:spacing w:after="120" w:before="120"/>
        <w:ind w:left="360"/>
      </w:pPr>
      <w:r>
        <w:rPr>
          <w:rFonts w:ascii="Arial" w:cs="Arial" w:eastAsia="Arial" w:hAnsi="Arial"/>
          <w:b/>
          <w:bCs/>
          <w:color w:val="008B8B"/>
          <w:sz w:val="22"/>
          <w:szCs w:val="22"/>
        </w:rPr>
        <w:t xml:space="preserve">NOTE: </w:t>
      </w:r>
      <w:r>
        <w:rPr>
          <w:rFonts w:ascii="Arial" w:cs="Arial" w:eastAsia="Arial" w:hAnsi="Arial"/>
          <w:i/>
          <w:iCs/>
          <w:color w:val="2C3E50"/>
          <w:sz w:val="22"/>
          <w:szCs w:val="22"/>
        </w:rPr>
        <w:t xml:space="preserve">Ensure you are connected to the internet throughout the testing session. The system requires a live connection to the Railway servers.</w:t>
      </w:r>
    </w:p>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2. Access Credentials &amp; Login Information</w:t>
      </w:r>
    </w:p>
    <w:p>
      <w:pPr>
        <w:spacing w:after="80" w:before="80"/>
      </w:pPr>
      <w:r>
        <w:rPr>
          <w:rFonts w:ascii="Arial" w:cs="Arial" w:eastAsia="Arial" w:hAnsi="Arial"/>
          <w:color w:val="2C3E50"/>
          <w:sz w:val="22"/>
          <w:szCs w:val="22"/>
        </w:rPr>
        <w:t xml:space="preserve">The following credentials have been provisioned for UAT testing. Two test properties are available to verify multi-tenant isolation.</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2.1 System Access URLs</w:t>
      </w:r>
    </w:p>
    <w:p>
      <w:pPr>
        <w:spacing w:after="80" w:before="200"/>
      </w:pPr>
      <w:r>
        <w:rPr>
          <w:rFonts w:ascii="Arial" w:cs="Arial" w:eastAsia="Arial" w:hAnsi="Arial"/>
          <w:b/>
          <w:bCs/>
          <w:color w:val="888888"/>
          <w:spacing w:val="100"/>
          <w:sz w:val="18"/>
          <w:szCs w:val="18"/>
        </w:rPr>
        <w:t xml:space="preserve">PRODUCTION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Staff Application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https://mumo-app-production.up.railway.app</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Guest Registration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https://mumo-app-production.up.railway.app/register</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Super Admin Portal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https://mumo-app-production.up.railway.app/super-admin/login</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2.2 Test Property 1 — Grand Horizon Resort</w:t>
      </w:r>
    </w:p>
    <w:p>
      <w:pPr>
        <w:spacing w:after="80" w:before="200"/>
      </w:pPr>
      <w:r>
        <w:rPr>
          <w:rFonts w:ascii="Arial" w:cs="Arial" w:eastAsia="Arial" w:hAnsi="Arial"/>
          <w:b/>
          <w:bCs/>
          <w:color w:val="888888"/>
          <w:spacing w:val="100"/>
          <w:sz w:val="18"/>
          <w:szCs w:val="18"/>
        </w:rPr>
        <w:t xml:space="preserve">TENANT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Property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Grand Horizon Resort</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grand-horizon</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Admin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admin@grand.com</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Admin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password123</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Manager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manager@grand.com</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Manager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password123</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Cashier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cashier@grand.com</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Cashier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password123</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2.3 Test Property 2 — Seaside Bistro</w:t>
      </w:r>
    </w:p>
    <w:p>
      <w:pPr>
        <w:spacing w:after="80" w:before="200"/>
      </w:pPr>
      <w:r>
        <w:rPr>
          <w:rFonts w:ascii="Arial" w:cs="Arial" w:eastAsia="Arial" w:hAnsi="Arial"/>
          <w:b/>
          <w:bCs/>
          <w:color w:val="888888"/>
          <w:spacing w:val="100"/>
          <w:sz w:val="18"/>
          <w:szCs w:val="18"/>
        </w:rPr>
        <w:t xml:space="preserve">TENANT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Property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Seaside Bistro</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seaside-bistro</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Admin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admin@seaside.com</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Admin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password123</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Cashier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cashier@seaside.com</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Cashier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password123</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2.4 Super Admin Credentials</w:t>
      </w:r>
    </w:p>
    <w:p>
      <w:pPr>
        <w:spacing w:after="80" w:before="200"/>
      </w:pPr>
      <w:r>
        <w:rPr>
          <w:rFonts w:ascii="Arial" w:cs="Arial" w:eastAsia="Arial" w:hAnsi="Arial"/>
          <w:b/>
          <w:bCs/>
          <w:color w:val="888888"/>
          <w:spacing w:val="100"/>
          <w:sz w:val="18"/>
          <w:szCs w:val="18"/>
        </w:rPr>
        <w:t xml:space="preserve">PLATFORM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Super Admin Email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super@mumo.app</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Super Admin Password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ChangeMe123!</w:t>
            </w:r>
          </w:p>
        </w:tc>
      </w:tr>
    </w:tbl>
    <w:p>
      <w:pPr>
        <w:pBdr>
          <w:left w:val="single" w:color="E67E22" w:sz="12" w:space="8"/>
        </w:pBdr>
        <w:spacing w:after="120" w:before="120"/>
        <w:ind w:left="360"/>
      </w:pPr>
      <w:r>
        <w:rPr>
          <w:rFonts w:ascii="Arial" w:cs="Arial" w:eastAsia="Arial" w:hAnsi="Arial"/>
          <w:b/>
          <w:bCs/>
          <w:color w:val="E67E22"/>
          <w:sz w:val="22"/>
          <w:szCs w:val="22"/>
        </w:rPr>
        <w:t xml:space="preserve">IMPORTANT: </w:t>
      </w:r>
      <w:r>
        <w:rPr>
          <w:rFonts w:ascii="Arial" w:cs="Arial" w:eastAsia="Arial" w:hAnsi="Arial"/>
          <w:i/>
          <w:iCs/>
          <w:color w:val="2C3E50"/>
          <w:sz w:val="22"/>
          <w:szCs w:val="22"/>
        </w:rPr>
        <w:t xml:space="preserve">Change the super admin password immediately after completing UAT testing.</w:t>
      </w:r>
    </w:p>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3. User Roles &amp; Permissions</w:t>
      </w:r>
    </w:p>
    <w:p>
      <w:pPr>
        <w:spacing w:after="80" w:before="80"/>
      </w:pPr>
      <w:r>
        <w:rPr>
          <w:rFonts w:ascii="Arial" w:cs="Arial" w:eastAsia="Arial" w:hAnsi="Arial"/>
          <w:color w:val="2C3E50"/>
          <w:sz w:val="22"/>
          <w:szCs w:val="22"/>
        </w:rPr>
        <w:t xml:space="preserve">Mumo POS implements a four-tier role-based access control system. Each role has a distinct set of permissions designed to match real-world hospitality staffing structures.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18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Access Level</w:t>
            </w:r>
          </w:p>
        </w:tc>
        <w:tc>
          <w:tcPr>
            <w:tcW w:type="dxa" w:w="57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Primary 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Tenant Admin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Full Access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System configuration, user management, all reports, tenant settings</w:t>
            </w:r>
          </w:p>
        </w:tc>
      </w:tr>
      <w:tr>
        <w:tc>
          <w:tcPr>
            <w:tcW w:type="dxa" w:w="18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Manager</w:t>
            </w:r>
          </w:p>
        </w:tc>
        <w:tc>
          <w:tcPr>
            <w:tcW w:type="dxa" w:w="18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High Access</w:t>
            </w:r>
          </w:p>
        </w:tc>
        <w:tc>
          <w:tcPr>
            <w:tcW w:type="dxa" w:w="57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Staff management, inventory, reports, reservations, menu management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Cashier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 Access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POS transactions, payments, order processing, table management</w:t>
            </w:r>
          </w:p>
        </w:tc>
      </w:tr>
      <w:tr>
        <w:tc>
          <w:tcPr>
            <w:tcW w:type="dxa" w:w="18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Waiter</w:t>
            </w:r>
          </w:p>
        </w:tc>
        <w:tc>
          <w:tcPr>
            <w:tcW w:type="dxa" w:w="18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Limited Access</w:t>
            </w:r>
          </w:p>
        </w:tc>
        <w:tc>
          <w:tcPr>
            <w:tcW w:type="dxa" w:w="57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Order entry, table service, KDS viewing, reservations</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3.1 Role Testing Recommendation</w:t>
      </w:r>
    </w:p>
    <w:p>
      <w:pPr>
        <w:spacing w:after="80" w:before="80"/>
      </w:pPr>
      <w:r>
        <w:rPr>
          <w:rFonts w:ascii="Arial" w:cs="Arial" w:eastAsia="Arial" w:hAnsi="Arial"/>
          <w:color w:val="2C3E50"/>
          <w:sz w:val="22"/>
          <w:szCs w:val="22"/>
        </w:rPr>
        <w:t xml:space="preserve">During UAT, test each module with the appropriate role to verify access control is working correctly. The testing sections in this manual specify which role to use for each test case.</w:t>
      </w:r>
    </w:p>
    <w:p>
      <w:pPr>
        <w:pBdr>
          <w:left w:val="single" w:color="008B8B" w:sz="12" w:space="8"/>
        </w:pBdr>
        <w:spacing w:after="120" w:before="120"/>
        <w:ind w:left="360"/>
      </w:pPr>
      <w:r>
        <w:rPr>
          <w:rFonts w:ascii="Arial" w:cs="Arial" w:eastAsia="Arial" w:hAnsi="Arial"/>
          <w:b/>
          <w:bCs/>
          <w:color w:val="008B8B"/>
          <w:sz w:val="22"/>
          <w:szCs w:val="22"/>
        </w:rPr>
        <w:t xml:space="preserve">NOTE: </w:t>
      </w:r>
      <w:r>
        <w:rPr>
          <w:rFonts w:ascii="Arial" w:cs="Arial" w:eastAsia="Arial" w:hAnsi="Arial"/>
          <w:i/>
          <w:iCs/>
          <w:color w:val="2C3E50"/>
          <w:sz w:val="22"/>
          <w:szCs w:val="22"/>
        </w:rPr>
        <w:t xml:space="preserve">Attempting to access a restricted page with an unauthorized role should redirect you to the Dashboard automatically. This is expected behavior.</w:t>
      </w:r>
    </w:p>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4. Module Testing Guide</w:t>
      </w:r>
    </w:p>
    <w:p>
      <w:pPr>
        <w:spacing w:after="80" w:before="80"/>
      </w:pPr>
      <w:r>
        <w:rPr>
          <w:rFonts w:ascii="Arial" w:cs="Arial" w:eastAsia="Arial" w:hAnsi="Arial"/>
          <w:color w:val="2C3E50"/>
          <w:sz w:val="22"/>
          <w:szCs w:val="22"/>
        </w:rPr>
        <w:t xml:space="preserve">This section provides step-by-step instructions for testing each module of the Mumo POS system. Work through the modules in sequence for the most logical flow.</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4.1 Login &amp; Authentication</w:t>
      </w:r>
    </w:p>
    <w:p>
      <w:pPr>
        <w:spacing w:after="80" w:before="80"/>
      </w:pPr>
      <w:r>
        <w:rPr>
          <w:rFonts w:ascii="Arial" w:cs="Arial" w:eastAsia="Arial" w:hAnsi="Arial"/>
          <w:color w:val="2C3E50"/>
          <w:sz w:val="22"/>
          <w:szCs w:val="22"/>
        </w:rPr>
        <w:t xml:space="preserve">Test the login system with multiple roles and verify security controls are functioning correctly.</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Open the Staff Application URL in your browser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Enter the Grand Horizon Admin email and password from Section 2.2</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the Sign In button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you are redirected to the Dashboard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Check the sidebar shows the correct property name (Grand Horizon Resort)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 out and log in as the Cashier role — verify the sidebar hides admin-only menu items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Attempt to navigate to /admin/analytics while logged in as Cashier — verify redirect to Dashboard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 out and attempt to login with an incorrect password — verify an error message appears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Valid Admin 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 correct admin credentials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Redirect to Dashboard, all menu items visible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Valid Cashier Login</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Enter cashier credentials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Redirect to Dashboard, admin items hidden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Invalid Password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 wrong password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Error message displayed, no redirect</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Admin Page as Cashier</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Navigate to /admin/analytics as Cashier</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Automatic redirect to /dashboard</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4.2 Staff Dashboard</w:t>
      </w:r>
    </w:p>
    <w:p>
      <w:pPr>
        <w:spacing w:after="80" w:before="80"/>
      </w:pPr>
      <w:r>
        <w:rPr>
          <w:rFonts w:ascii="Arial" w:cs="Arial" w:eastAsia="Arial" w:hAnsi="Arial"/>
          <w:color w:val="2C3E50"/>
          <w:sz w:val="22"/>
          <w:szCs w:val="22"/>
        </w:rPr>
        <w:t xml:space="preserve">The Dashboard provides a real-time overview of the property's operational status. Test as Admin or Manager.</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Login as Grand Horizon Admin (admin@grand.com)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Dashboard loads and displays metrics cards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Check the occupancy chart reflects live table data</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Inventory Alerts card shows items below reorder threshold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Check the Upcoming Reservations card shows today's bookings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all data updates are dynamic (not static placeholder text)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Dashboard Loads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and navigate to /dashboard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metric cards visible with loading states, then real data</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Occupancy Chart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View occupancy chart</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Reflects actual table status (available/occupied/reserved)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Inventory Alerts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alerts card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Shows items at or below minimum stock level</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4.3 Point of Sale Interface</w:t>
      </w:r>
    </w:p>
    <w:p>
      <w:pPr>
        <w:spacing w:after="80" w:before="80"/>
      </w:pPr>
      <w:r>
        <w:rPr>
          <w:rFonts w:ascii="Arial" w:cs="Arial" w:eastAsia="Arial" w:hAnsi="Arial"/>
          <w:color w:val="2C3E50"/>
          <w:sz w:val="22"/>
          <w:szCs w:val="22"/>
        </w:rPr>
        <w:t xml:space="preserve">The POS is the primary transaction screen. Test as Cashier or Waiter for the most realistic flow.</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Login as Cashier (cashier@grand.com)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Table Map and tap an available table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you are redirected to the POS screen with the selected table shown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Browse the menu categories using the left panel filter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a menu item — if it has modifiers, the Modifier Modal should appear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Select modifiers and confirm — item should appear in the cart (right panel)</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the same item again to add quantity, verify cart updates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Use the Add Note option on a cart item and enter cooking instructions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9</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Charge to proceed to Checkout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10</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order total matches the items in cart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Menu Loading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Open POS from 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Menu categories and items load from API</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Item with Modifiers</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Tap item with options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Modifier modal appears with selectable options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Item without Modifiers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simple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Item added to cart immediately (no modal)</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Add Note to Item</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Long-press cart item, add note</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Note saved and visible on cart item and KDS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Cart Total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multiple items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Total updates correctly with each addition</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4.4 Interactive Table Map</w:t>
      </w:r>
    </w:p>
    <w:p>
      <w:pPr>
        <w:spacing w:after="80" w:before="80"/>
      </w:pPr>
      <w:r>
        <w:rPr>
          <w:rFonts w:ascii="Arial" w:cs="Arial" w:eastAsia="Arial" w:hAnsi="Arial"/>
          <w:color w:val="2C3E50"/>
          <w:sz w:val="22"/>
          <w:szCs w:val="22"/>
        </w:rPr>
        <w:t xml:space="preserve">The Table Map displays the live floor plan of the property. Status colors indicate table availability in real time.</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/tables from the sidebar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tables are displayed on the floor plan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status indicators: green (available), amber (reserved), white (occupied)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an available table — verify navigation to POS with that table selected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an occupied table — verify navigation to Table Details page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Return to Table Map and verify the recently used table status has updated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Table Status Colors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table map</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Available=teal, Reserved=amber, Occupied=white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Select Available Table</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Tap green table</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Navigate to POS with tableId set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Occupied Table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occupied table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Navigate to Table Details showing active orders</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4.5 Checkout &amp; Payment</w:t>
      </w:r>
    </w:p>
    <w:p>
      <w:pPr>
        <w:spacing w:after="80" w:before="80"/>
      </w:pPr>
      <w:r>
        <w:rPr>
          <w:rFonts w:ascii="Arial" w:cs="Arial" w:eastAsia="Arial" w:hAnsi="Arial"/>
          <w:color w:val="2C3E50"/>
          <w:sz w:val="22"/>
          <w:szCs w:val="22"/>
        </w:rPr>
        <w:t xml:space="preserve">The Checkout module handles payment settlement for both POS transactions and full guest folios.</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 — Single Payment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Complete the POS flow (Section 4.3) and tap Charge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order summary is correct on the Checkout screen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Select Cash as the payment method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Enter the amount tendered and confirm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a success confirmation screen appears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table status returns to Available on the Table Map</w:t>
            </w:r>
          </w:p>
        </w:tc>
      </w:tr>
    </w:tbl>
    <w:p>
      <w:pPr>
        <w:pStyle w:val="Heading3"/>
        <w:spacing w:after="120" w:before="240"/>
      </w:pPr>
      <w:r>
        <w:rPr>
          <w:rFonts w:ascii="Arial" w:cs="Arial" w:eastAsia="Arial" w:hAnsi="Arial"/>
          <w:b/>
          <w:bCs/>
          <w:color w:val="2C3E50"/>
          <w:sz w:val="24"/>
          <w:szCs w:val="24"/>
        </w:rPr>
        <w:t xml:space="preserve">Steps to Test — Split Bill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On the Checkout screen, tap Split Bill</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Select Equal Split and enter the number of guests (e.g., 2)</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total is divided equally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Settle the first split with Cash</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Settle the second split with Card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Confirm Payment button activates only when the full balance is settled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Single Cash Payment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Select cash, enter amount, confirm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Success screen, table set to available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Split Bill Equal</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Split by 2, settle both</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Confirm button only active when balance is zero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Partial Split Blocked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Settle only one split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Confirm button remains disabled</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4.6 Kitchen Display System (KDS)</w:t>
      </w:r>
    </w:p>
    <w:p>
      <w:pPr>
        <w:spacing w:after="80" w:before="80"/>
      </w:pPr>
      <w:r>
        <w:rPr>
          <w:rFonts w:ascii="Arial" w:cs="Arial" w:eastAsia="Arial" w:hAnsi="Arial"/>
          <w:color w:val="2C3E50"/>
          <w:sz w:val="22"/>
          <w:szCs w:val="22"/>
        </w:rPr>
        <w:t xml:space="preserve">The KDS provides real-time order visibility for kitchen staff. It automatically receives new orders placed through the POS.</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Open the KDS screen at /kds (login as Manager or Admin)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Place a new order through the POS in another browser tab or device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order card appears on the KDS within 10 seconds (automatic polling)</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Note the color-coded timer: green (under 5 min), amber (5-10 min), red (over 10 min)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Change the order status to Preparing and verify the card updates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Change status to Ready and verify the visual indicator changes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that notes added during POS entry appear on the KDS card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New Order Appears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Place POS order, view KDS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Order card appears within 10 seconds</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Timer Colors</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Observe order timer</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Green &lt; 5min, Amber 5-10min, Red &gt; 10min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Change order to Preparing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Card status indicator updates immediately</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Cooking Notes</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View item with note</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Note text visible on the KDS card</w:t>
            </w:r>
          </w:p>
        </w:tc>
      </w:tr>
    </w:tbl>
    <w:p>
      <w:pPr>
        <w:spacing w:after="120" w:before="120"/>
      </w:pPr>
      <w:r>
        <w:t xml:space="preserve"/>
      </w:r>
    </w:p>
    <w:p>
      <w:r>
        <w:br w:type="page"/>
      </w:r>
    </w:p>
    <w:p>
      <w:pPr>
        <w:pStyle w:val="Heading2"/>
        <w:pBdr>
          <w:bottom w:val="single" w:color="008B8B" w:sz="4" w:space="4"/>
        </w:pBdr>
        <w:spacing w:after="160" w:before="320"/>
      </w:pPr>
      <w:r>
        <w:rPr>
          <w:rFonts w:ascii="Arial" w:cs="Arial" w:eastAsia="Arial" w:hAnsi="Arial"/>
          <w:b/>
          <w:bCs/>
          <w:color w:val="008B8B"/>
          <w:sz w:val="28"/>
          <w:szCs w:val="28"/>
        </w:rPr>
        <w:t xml:space="preserve">4.7 Reservations &amp; Waitlist</w:t>
      </w:r>
    </w:p>
    <w:p>
      <w:pPr>
        <w:spacing w:after="80" w:before="80"/>
      </w:pPr>
      <w:r>
        <w:rPr>
          <w:rFonts w:ascii="Arial" w:cs="Arial" w:eastAsia="Arial" w:hAnsi="Arial"/>
          <w:color w:val="2C3E50"/>
          <w:sz w:val="22"/>
          <w:szCs w:val="22"/>
        </w:rPr>
        <w:t xml:space="preserve">The Reservations module handles guest bookings and walk-in queue management.</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/reservations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Reservations tab — verify today's bookings are listed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Create a new reservation: select a date, time, party size, and guest name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new reservation appears in the list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Use the date picker to view reservations for a different date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Check in a reservation — verify status changes to Checked In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Switch to the Waitlist tab and add a walk-in guest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estimated wait time is displayed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Reservation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Fill form and submit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New reservation appears in list</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Date Filter</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Change date picker</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List filters to selected date's reservations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Check In Guest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Tap Check In on reservation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 changes to Checked In, table set to Reserved</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Add to Waitlist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Add walk-in guest</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Guest appears in Waitlist tab with wait time</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4.8 Menu Management</w:t>
      </w:r>
    </w:p>
    <w:p>
      <w:pPr>
        <w:spacing w:after="80" w:before="80"/>
      </w:pPr>
      <w:r>
        <w:rPr>
          <w:rFonts w:ascii="Arial" w:cs="Arial" w:eastAsia="Arial" w:hAnsi="Arial"/>
          <w:color w:val="2C3E50"/>
          <w:sz w:val="22"/>
          <w:szCs w:val="22"/>
        </w:rPr>
        <w:t xml:space="preserve">Menu Manager allows Admins and Managers to create, edit, and organize menu items. Test as Admin or Manager.</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/menu</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menu item list loads from the API</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New Item to create a menu item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Fill in: name, category, price, and description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Save the item and verify it appears in the list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an existing item to edit it — change the price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Save the edit and verify the updated price appears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Delete a non-critical test item and verify it is removed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9</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new item appears in the POS after refresh</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Menu Item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Fill form, save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Item appears in list and in POS</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Edit Price</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Change price, save</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Updated price shown in list and POS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Delete Item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Delete test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Item removed from list</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Cashier Access</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Login as Cashier, navigate to /menu</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Redirect to Dashboard</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4.9 Inventory &amp; Stock Control</w:t>
      </w:r>
    </w:p>
    <w:p>
      <w:pPr>
        <w:spacing w:after="80" w:before="80"/>
      </w:pPr>
      <w:r>
        <w:rPr>
          <w:rFonts w:ascii="Arial" w:cs="Arial" w:eastAsia="Arial" w:hAnsi="Arial"/>
          <w:color w:val="2C3E50"/>
          <w:sz w:val="22"/>
          <w:szCs w:val="22"/>
        </w:rPr>
        <w:t xml:space="preserve">The Inventory module tracks stock levels, adjustments, and provides forecasting. Access as Admin or Manager.</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4.9.1 Stock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/inventory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inventory item list — verify items load from API</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New Item to add an inventory item with name, unit, current stock, and minimum stock</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Adjust stock for an existing item (add or subtract quantity)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Enter an adjustment reason when prompted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new stock level is reflected immediately</w:t>
            </w:r>
          </w:p>
        </w:tc>
      </w:tr>
    </w:tbl>
    <w:p>
      <w:pPr>
        <w:pStyle w:val="Heading3"/>
        <w:spacing w:after="120" w:before="240"/>
      </w:pPr>
      <w:r>
        <w:rPr>
          <w:rFonts w:ascii="Arial" w:cs="Arial" w:eastAsia="Arial" w:hAnsi="Arial"/>
          <w:b/>
          <w:bCs/>
          <w:color w:val="2C3E50"/>
          <w:sz w:val="24"/>
          <w:szCs w:val="24"/>
        </w:rPr>
        <w:t xml:space="preserve">4.9.2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the Audit Log tab on the Inventory page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adjustment history is displayed (item, previous qty, new qty, reason, user, timestamp)</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the adjustment made in Step 5 above appears in the log</w:t>
            </w:r>
          </w:p>
        </w:tc>
      </w:tr>
    </w:tbl>
    <w:p>
      <w:pPr>
        <w:pStyle w:val="Heading3"/>
        <w:spacing w:after="120" w:before="240"/>
      </w:pPr>
      <w:r>
        <w:rPr>
          <w:rFonts w:ascii="Arial" w:cs="Arial" w:eastAsia="Arial" w:hAnsi="Arial"/>
          <w:b/>
          <w:bCs/>
          <w:color w:val="2C3E50"/>
          <w:sz w:val="24"/>
          <w:szCs w:val="24"/>
        </w:rPr>
        <w:t xml:space="preserve">4.9.3 Inventory Forecasting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/inventory/forecast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items are listed with projected days remaining</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urgency highlights: amber (3 days or less), red (1 day or less)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Generate Purchase Order on a low-stock item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you are redirected to the Vendor page with the item pre-filled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Inventory Item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new stock item</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Item appears in list</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Stock Adjustment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Adjust quantity with reason</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New quantity shown, audit log entry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Forecast Urgency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forecast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 stock items highlighted in amber/red</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Generate PO from Forecast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Click Generate PO</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Vendor page opens with item pre-filled</w:t>
            </w:r>
          </w:p>
        </w:tc>
      </w:tr>
    </w:tbl>
    <w:p>
      <w:pPr>
        <w:spacing w:after="120" w:before="120"/>
      </w:pPr>
      <w:r>
        <w:t xml:space="preserve"/>
      </w:r>
    </w:p>
    <w:p>
      <w:r>
        <w:br w:type="page"/>
      </w:r>
    </w:p>
    <w:p>
      <w:pPr>
        <w:pStyle w:val="Heading2"/>
        <w:pBdr>
          <w:bottom w:val="single" w:color="008B8B" w:sz="4" w:space="4"/>
        </w:pBdr>
        <w:spacing w:after="160" w:before="320"/>
      </w:pPr>
      <w:r>
        <w:rPr>
          <w:rFonts w:ascii="Arial" w:cs="Arial" w:eastAsia="Arial" w:hAnsi="Arial"/>
          <w:b/>
          <w:bCs/>
          <w:color w:val="008B8B"/>
          <w:sz w:val="28"/>
          <w:szCs w:val="28"/>
        </w:rPr>
        <w:t xml:space="preserve">4.10 Vendor &amp; Supply Chain</w:t>
      </w:r>
    </w:p>
    <w:p>
      <w:pPr>
        <w:spacing w:after="80" w:before="80"/>
      </w:pPr>
      <w:r>
        <w:rPr>
          <w:rFonts w:ascii="Arial" w:cs="Arial" w:eastAsia="Arial" w:hAnsi="Arial"/>
          <w:color w:val="2C3E50"/>
          <w:sz w:val="22"/>
          <w:szCs w:val="22"/>
        </w:rPr>
        <w:t xml:space="preserve">The Vendor module manages supplier relationships and purchase orders.</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/vendors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the Vendors tab — verify vendor list loads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Create a new vendor with name, contact, email, and product categories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Switch to the Purchase Orders tab</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Create a new PO: select vendor, add inventory items, set quantities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the PO and verify it appears with DRAFT status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Change the PO status to SENT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Mark the PO as RECEIVED — verify the confirmation modal appears with editable received quantities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9</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Adjust one item's received quantity to a partial amount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10</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receipt and verify inventory stock levels updated by the received amounts only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Create Vendor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vendor details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Vendor appears in list</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Create Purchase Order</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Select vendor, add items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PO created with DRAFT status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Receive PO (Full)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Mark PO received, confirm quantities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Stock incremented, audit log created</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Receive PO (Partial)</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Reduce one item qty before confirming</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Only received qty added to stock</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4.11 Reports &amp; Analytics</w:t>
      </w:r>
    </w:p>
    <w:p>
      <w:pPr>
        <w:spacing w:after="80" w:before="80"/>
      </w:pPr>
      <w:r>
        <w:rPr>
          <w:rFonts w:ascii="Arial" w:cs="Arial" w:eastAsia="Arial" w:hAnsi="Arial"/>
          <w:color w:val="2C3E50"/>
          <w:sz w:val="22"/>
          <w:szCs w:val="22"/>
        </w:rPr>
        <w:t xml:space="preserve">The Reports module provides operational analytics for managers. Test as Admin or Manager.</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/reports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Revenue Trend chart loads with real payment data</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Category Breakdown chart shows sales by menu category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Change the date range filter — verify all charts update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Scroll down to the Transaction Ledger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Use the search input to filter by order ID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a column header to sort the ledger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Export CSV — verify the file downloads with current data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Revenue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reports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Chart shows real payment data by day</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Date Filter</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Change date range</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All charts update to new range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Ledger Search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Enter order ID in search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Ledger filters to matching transactions</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CSV Export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Click Export</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CSV file downloads with correct data</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4.12 Staff &amp; Workforce Management</w:t>
      </w:r>
    </w:p>
    <w:p>
      <w:pPr>
        <w:spacing w:after="80" w:before="80"/>
      </w:pPr>
      <w:r>
        <w:rPr>
          <w:rFonts w:ascii="Arial" w:cs="Arial" w:eastAsia="Arial" w:hAnsi="Arial"/>
          <w:color w:val="2C3E50"/>
          <w:sz w:val="22"/>
          <w:szCs w:val="22"/>
        </w:rPr>
        <w:t xml:space="preserve">Workforce management handles staff scheduling, clock events, and labor cost tracking. Admin access required.</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/admin/workforce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Staff Roster — verify all seeded staff appear with roles and hourly rates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Weekly Schedule Grid — verify shifts are displayed for the current week</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a grid cell to create a new shift for a staff member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Set start time, end time, and station assignment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Labor Cost Summary updates when the shift is added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Clock Events log — verify recent clock-in/out entries appear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Test that a Manager can view but cannot edit hourly rates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Staff Roster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View workforce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staff listed with role and rate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Create Shift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Add shift via grid</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Shift appears in schedule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Labor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Add/edit a shift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Labor cost summary updates</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Manager Rate Access</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Login as Manager, view rates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Rates visible but not editable</w:t>
            </w:r>
          </w:p>
        </w:tc>
      </w:tr>
    </w:tbl>
    <w:p>
      <w:pPr>
        <w:spacing w:after="120" w:before="120"/>
      </w:pPr>
      <w:r>
        <w:t xml:space="preserve"/>
      </w:r>
    </w:p>
    <w:p>
      <w:r>
        <w:br w:type="page"/>
      </w:r>
    </w:p>
    <w:p>
      <w:pPr>
        <w:pStyle w:val="Heading2"/>
        <w:pBdr>
          <w:bottom w:val="single" w:color="008B8B" w:sz="4" w:space="4"/>
        </w:pBdr>
        <w:spacing w:after="160" w:before="320"/>
      </w:pPr>
      <w:r>
        <w:rPr>
          <w:rFonts w:ascii="Arial" w:cs="Arial" w:eastAsia="Arial" w:hAnsi="Arial"/>
          <w:b/>
          <w:bCs/>
          <w:color w:val="008B8B"/>
          <w:sz w:val="28"/>
          <w:szCs w:val="28"/>
        </w:rPr>
        <w:t xml:space="preserve">4.13 Administrative Modules</w:t>
      </w:r>
    </w:p>
    <w:p>
      <w:pPr>
        <w:spacing w:after="80" w:before="80"/>
      </w:pPr>
      <w:r>
        <w:rPr>
          <w:rFonts w:ascii="Arial" w:cs="Arial" w:eastAsia="Arial" w:hAnsi="Arial"/>
          <w:color w:val="2C3E50"/>
          <w:sz w:val="22"/>
          <w:szCs w:val="22"/>
        </w:rPr>
        <w:t xml:space="preserve">The following modules are accessible to Tenant Admin role only.</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4.13.1 Staff Permissions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/admin/permissions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all staff accounts for the active tenant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Change a Cashier's role to Waiter using the dropdown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change is saved and reflected immediately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Attempt to deactivate your own Admin account — verify the action is blocked with a tooltip</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Deactivate a test Cashier account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Logout and attempt to login with the deactivated account — verify 403 Forbidden response</w:t>
            </w:r>
          </w:p>
        </w:tc>
      </w:tr>
    </w:tbl>
    <w:p>
      <w:pPr>
        <w:spacing w:after="120" w:before="120"/>
      </w:pPr>
      <w:r>
        <w:t xml:space="preserve"/>
      </w:r>
    </w:p>
    <w:p>
      <w:pPr>
        <w:pStyle w:val="Heading3"/>
        <w:spacing w:after="120" w:before="240"/>
      </w:pPr>
      <w:r>
        <w:rPr>
          <w:rFonts w:ascii="Arial" w:cs="Arial" w:eastAsia="Arial" w:hAnsi="Arial"/>
          <w:b/>
          <w:bCs/>
          <w:color w:val="2C3E50"/>
          <w:sz w:val="24"/>
          <w:szCs w:val="24"/>
        </w:rPr>
        <w:t xml:space="preserve">4.13.2 Tenant Administration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/admin/tenant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On the Basic tab: change the outlet name and verify it updates in the sidebar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Use the color picker to change the primary color — verify the sidebar color updates live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Switch to the Detailed tab</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Set operating hours for the property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Set a receipt header and footer text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Save all settings and refresh the page — verify settings persist</w:t>
            </w:r>
          </w:p>
        </w:tc>
      </w:tr>
    </w:tbl>
    <w:p>
      <w:pPr>
        <w:spacing w:after="120" w:before="120"/>
      </w:pPr>
      <w:r>
        <w:t xml:space="preserve"/>
      </w:r>
    </w:p>
    <w:p>
      <w:pPr>
        <w:pStyle w:val="Heading3"/>
        <w:spacing w:after="120" w:before="240"/>
      </w:pPr>
      <w:r>
        <w:rPr>
          <w:rFonts w:ascii="Arial" w:cs="Arial" w:eastAsia="Arial" w:hAnsi="Arial"/>
          <w:b/>
          <w:bCs/>
          <w:color w:val="2C3E50"/>
          <w:sz w:val="24"/>
          <w:szCs w:val="24"/>
        </w:rPr>
        <w:t xml:space="preserve">4.13.3 Table &amp; Floor Plan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/admin/tables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drag-and-drop floor plan editor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Drag a table to a new position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a table to open the config panel — change its capacity and zone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Add a new table using the toolbar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Save Layout and verify positions are saved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Refresh the page and verify the layout persists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Preview to see how the layout appears in the live Table Map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Color Picker Live Update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Change primary color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Sidebar color changes instantly, no page reload</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Settings Persist</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Save settings, refresh</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All settings retained after page reload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Table Position Saved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Drag table, save, refresh</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Table in new position after refresh</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Deactivated User Login</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Try logging in as deactivated user</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403 error: Account deactivated</w:t>
            </w:r>
          </w:p>
        </w:tc>
      </w:tr>
    </w:tbl>
    <w:p>
      <w:pPr>
        <w:spacing w:after="120" w:before="120"/>
      </w:pPr>
      <w:r>
        <w:t xml:space="preserve"/>
      </w:r>
    </w:p>
    <w:p>
      <w:r>
        <w:br w:type="page"/>
      </w:r>
    </w:p>
    <w:p>
      <w:pPr>
        <w:pStyle w:val="Heading2"/>
        <w:pBdr>
          <w:bottom w:val="single" w:color="008B8B" w:sz="4" w:space="4"/>
        </w:pBdr>
        <w:spacing w:after="160" w:before="320"/>
      </w:pPr>
      <w:r>
        <w:rPr>
          <w:rFonts w:ascii="Arial" w:cs="Arial" w:eastAsia="Arial" w:hAnsi="Arial"/>
          <w:b/>
          <w:bCs/>
          <w:color w:val="008B8B"/>
          <w:sz w:val="28"/>
          <w:szCs w:val="28"/>
        </w:rPr>
        <w:t xml:space="preserve">4.14 Guest-Facing Flows</w:t>
      </w:r>
    </w:p>
    <w:p>
      <w:pPr>
        <w:spacing w:after="80" w:before="80"/>
      </w:pPr>
      <w:r>
        <w:rPr>
          <w:rFonts w:ascii="Arial" w:cs="Arial" w:eastAsia="Arial" w:hAnsi="Arial"/>
          <w:color w:val="2C3E50"/>
          <w:sz w:val="22"/>
          <w:szCs w:val="22"/>
        </w:rPr>
        <w:t xml:space="preserve">These screens are accessible to guests without logging in. Test them in an incognito browser window to simulate a guest experience.</w:t>
      </w:r>
    </w:p>
    <w:p>
      <w:pPr>
        <w:spacing w:after="120" w:before="120"/>
      </w:pPr>
      <w:r>
        <w:t xml:space="preserve"/>
      </w:r>
    </w:p>
    <w:p>
      <w:pPr>
        <w:pStyle w:val="Heading3"/>
        <w:spacing w:after="120" w:before="240"/>
      </w:pPr>
      <w:r>
        <w:rPr>
          <w:rFonts w:ascii="Arial" w:cs="Arial" w:eastAsia="Arial" w:hAnsi="Arial"/>
          <w:b/>
          <w:bCs/>
          <w:color w:val="2C3E50"/>
          <w:sz w:val="24"/>
          <w:szCs w:val="24"/>
        </w:rPr>
        <w:t xml:space="preserve">4.14.1 Mobile Check-In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Open an incognito browser window</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/checkin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no login is required and the Shell navigation is not visible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Enter a booking reference or guest last name from a seeded reservation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reservation is found and guest details are displayed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check-in and verify a confirmation screen with room number appears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Attempt to check in with an invalid reference — verify error message</w:t>
            </w:r>
          </w:p>
        </w:tc>
      </w:tr>
    </w:tbl>
    <w:p>
      <w:pPr>
        <w:spacing w:after="120" w:before="120"/>
      </w:pPr>
      <w:r>
        <w:t xml:space="preserve"/>
      </w:r>
    </w:p>
    <w:p>
      <w:pPr>
        <w:pStyle w:val="Heading3"/>
        <w:spacing w:after="120" w:before="240"/>
      </w:pPr>
      <w:r>
        <w:rPr>
          <w:rFonts w:ascii="Arial" w:cs="Arial" w:eastAsia="Arial" w:hAnsi="Arial"/>
          <w:b/>
          <w:bCs/>
          <w:color w:val="2C3E50"/>
          <w:sz w:val="24"/>
          <w:szCs w:val="24"/>
        </w:rPr>
        <w:t xml:space="preserve">4.14.2 Digital Room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In incognito, navigate to /room-service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Enter a valid room number when prompted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Browse menu categories and add items to the order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Tap an item with modifiers — verify the Modifier Modal appears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Proceed to the order review screen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the order and verify a confirmation screen with order reference appears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In the staff KDS, verify the room service order appears</w:t>
            </w:r>
          </w:p>
        </w:tc>
      </w:tr>
    </w:tbl>
    <w:p>
      <w:pPr>
        <w:spacing w:after="120" w:before="120"/>
      </w:pPr>
      <w:r>
        <w:t xml:space="preserve"/>
      </w:r>
    </w:p>
    <w:p>
      <w:pPr>
        <w:pStyle w:val="Heading3"/>
        <w:spacing w:after="120" w:before="240"/>
      </w:pPr>
      <w:r>
        <w:rPr>
          <w:rFonts w:ascii="Arial" w:cs="Arial" w:eastAsia="Arial" w:hAnsi="Arial"/>
          <w:b/>
          <w:bCs/>
          <w:color w:val="2C3E50"/>
          <w:sz w:val="24"/>
          <w:szCs w:val="24"/>
        </w:rPr>
        <w:t xml:space="preserve">4.14.3 Digital Concierge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In incognito, navigate to /concierge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Select a service category (e.g., Housekeeping)</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Fill in the request form with room number and description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Submit the request and note the reference number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/concierge/status and enter the reference number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request status is displayed</w:t>
            </w:r>
          </w:p>
        </w:tc>
      </w:tr>
    </w:tbl>
    <w:p>
      <w:pPr>
        <w:spacing w:after="120" w:before="120"/>
      </w:pPr>
      <w:r>
        <w:t xml:space="preserve"/>
      </w:r>
    </w:p>
    <w:p>
      <w:pPr>
        <w:pStyle w:val="Heading3"/>
        <w:spacing w:after="120" w:before="240"/>
      </w:pPr>
      <w:r>
        <w:rPr>
          <w:rFonts w:ascii="Arial" w:cs="Arial" w:eastAsia="Arial" w:hAnsi="Arial"/>
          <w:b/>
          <w:bCs/>
          <w:color w:val="2C3E50"/>
          <w:sz w:val="24"/>
          <w:szCs w:val="24"/>
        </w:rPr>
        <w:t xml:space="preserve">4.14.4 Activity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In incognito, navigate to /activities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Browse the activity catalog</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Select an activity and choose a time slot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Enter room number and guest name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Confirm the booking and verify a confirmation screen with reference number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Guest Flow — No 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Access /checkin in incognito</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Page loads without requiring login</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Room Service Order</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Complete full order flow</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Confirmation screen, order appears in KDS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Concierge Request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Submit request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Reference number shown, status trackable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Activity Booking</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Book an activity</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Booking confirmed with reference number</w:t>
            </w:r>
          </w:p>
        </w:tc>
      </w:tr>
    </w:tbl>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5. Multi-Tenancy Isolation Verification</w:t>
      </w:r>
    </w:p>
    <w:p>
      <w:pPr>
        <w:spacing w:after="80" w:before="80"/>
      </w:pPr>
      <w:r>
        <w:rPr>
          <w:rFonts w:ascii="Arial" w:cs="Arial" w:eastAsia="Arial" w:hAnsi="Arial"/>
          <w:color w:val="2C3E50"/>
          <w:sz w:val="22"/>
          <w:szCs w:val="22"/>
        </w:rPr>
        <w:t xml:space="preserve">This is a critical section. It verifies that data from one property is completely invisible to users of another property — the foundation of the multi-tenant architecture.</w:t>
      </w:r>
    </w:p>
    <w:p>
      <w:pPr>
        <w:spacing w:after="120" w:before="120"/>
      </w:pPr>
      <w:r>
        <w:t xml:space="preserve"/>
      </w:r>
    </w:p>
    <w:p>
      <w:pPr>
        <w:pBdr>
          <w:left w:val="single" w:color="E67E22" w:sz="12" w:space="8"/>
        </w:pBdr>
        <w:spacing w:after="120" w:before="120"/>
        <w:ind w:left="360"/>
      </w:pPr>
      <w:r>
        <w:rPr>
          <w:rFonts w:ascii="Arial" w:cs="Arial" w:eastAsia="Arial" w:hAnsi="Arial"/>
          <w:b/>
          <w:bCs/>
          <w:color w:val="E67E22"/>
          <w:sz w:val="22"/>
          <w:szCs w:val="22"/>
        </w:rPr>
        <w:t xml:space="preserve">IMPORTANT: </w:t>
      </w:r>
      <w:r>
        <w:rPr>
          <w:rFonts w:ascii="Arial" w:cs="Arial" w:eastAsia="Arial" w:hAnsi="Arial"/>
          <w:i/>
          <w:iCs/>
          <w:color w:val="2C3E50"/>
          <w:sz w:val="22"/>
          <w:szCs w:val="22"/>
        </w:rPr>
        <w:t xml:space="preserve">This section must be completed to confirm the system is safe for multi-property deployment.</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5.1 Data Isolation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In Browser A: Login as Grand Horizon Admin (admin@grand.com)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Create a test order on a Grand Horizon table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Note the order ID from the KDS or Reports page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In Browser B (incognito): Login as Seaside Bistro Admin (admin@seaside.com)</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Reports and verify the Grand Horizon order does NOT appear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Tables and verify only Seaside Bistro tables are listed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Inventory and verify only Seaside Bistro inventory is shown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sidebar shows Seaside Bistro property name, not Grand Horizon</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5.2 Cross-Tenant API Security Test</w:t>
      </w:r>
    </w:p>
    <w:p>
      <w:pPr>
        <w:spacing w:after="80" w:before="80"/>
      </w:pPr>
      <w:r>
        <w:rPr>
          <w:rFonts w:ascii="Arial" w:cs="Arial" w:eastAsia="Arial" w:hAnsi="Arial"/>
          <w:color w:val="2C3E50"/>
          <w:sz w:val="22"/>
          <w:szCs w:val="22"/>
        </w:rPr>
        <w:t xml:space="preserve">This test verifies the server rejects cross-tenant API requests even with a valid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Login as Grand Horizon Admin and note your access token from browser devtools (Application tab)</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Note your tenantId from any API response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Using a tool like Postman or curl, attempt to GET /api/orders with the Grand Horizon token but a Seaside Bistro x-tenant-id header</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server returns a 403 Forbidden response</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no Seaside Bistro data is returned</w:t>
            </w:r>
          </w:p>
        </w:tc>
      </w:tr>
    </w:tbl>
    <w:p>
      <w:pPr>
        <w:pBdr>
          <w:left w:val="single" w:color="008B8B" w:sz="12" w:space="8"/>
        </w:pBdr>
        <w:spacing w:after="120" w:before="120"/>
        <w:ind w:left="360"/>
      </w:pPr>
      <w:r>
        <w:rPr>
          <w:rFonts w:ascii="Arial" w:cs="Arial" w:eastAsia="Arial" w:hAnsi="Arial"/>
          <w:b/>
          <w:bCs/>
          <w:color w:val="008B8B"/>
          <w:sz w:val="22"/>
          <w:szCs w:val="22"/>
        </w:rPr>
        <w:t xml:space="preserve">NOTE: </w:t>
      </w:r>
      <w:r>
        <w:rPr>
          <w:rFonts w:ascii="Arial" w:cs="Arial" w:eastAsia="Arial" w:hAnsi="Arial"/>
          <w:i/>
          <w:iCs/>
          <w:color w:val="2C3E50"/>
          <w:sz w:val="22"/>
          <w:szCs w:val="22"/>
        </w:rPr>
        <w:t xml:space="preserve">The 403 response confirms the server validates JWT tenantId against the x-tenant-id header on every request.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Data Isolation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to Tenant B, look for Tenant A data</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Tenant A data visible anywhere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Cross-Tenant API</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Use Tenant A token with Tenant B header</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Server returns 403 Forbidden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Property Name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Check sidebar in each tenant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Shows correct property name per tenant</w:t>
            </w:r>
          </w:p>
        </w:tc>
      </w:tr>
    </w:tbl>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6. Tenant Onboarding Flow</w:t>
      </w:r>
    </w:p>
    <w:p>
      <w:pPr>
        <w:spacing w:after="80" w:before="80"/>
      </w:pPr>
      <w:r>
        <w:rPr>
          <w:rFonts w:ascii="Arial" w:cs="Arial" w:eastAsia="Arial" w:hAnsi="Arial"/>
          <w:color w:val="2C3E50"/>
          <w:sz w:val="22"/>
          <w:szCs w:val="22"/>
        </w:rPr>
        <w:t xml:space="preserve">This section tests the self-service registration system that allows new properties to apply for access to the Mumo POS platform.</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6.1 New Tenant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/register in a new incognito window</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Complete Step 1: select Property Type and Size, enter a country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Proceed to Step 2: enter a desired subdomain (e.g., test-property)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real-time availability check shows Available in teal</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Try an existing domain (e.g., grand-horizon) — verify it shows Taken in red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Complete Step 3: enter admin contact details and accept terms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Submit the application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success screen shows with an application ID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9</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Copy the application ID and navigate to /register/status/&lt;applicationId&gt;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10</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status timeline shows Application Submitted stage as complete</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6.2 Super Admin Review &amp;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/super-admin/login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Login with super admin credentials from Section 2.4</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/super-admin/applications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Find the application submitted in Section 6.1 in the Pending tab</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the application card to view full details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Approve &amp; Provision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a success toast appears: Tenant provisioned successfully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Check the registered email for the welcome message with login credentials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9</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Use the temporary password from the email to login at the main application URL</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10</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you are logged in as a Tenant Admin for the new property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5 default tables exist on the Table Map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Domain Availability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Check existing and new domains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Taken for existing, Available for new</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Application Submission</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Complete 3-step form</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Success screen with application 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Status Tracking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Visit status URL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Timeline shows correct stage</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Approve &amp; Provision</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Admin approves application</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Welcome email sent, tenant created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First Login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Use temp password from email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successful, 5 tables on floor plan</w:t>
            </w:r>
          </w:p>
        </w:tc>
      </w:tr>
    </w:tbl>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7. Security Verification</w:t>
      </w:r>
    </w:p>
    <w:p>
      <w:pPr>
        <w:spacing w:after="80" w:before="80"/>
      </w:pPr>
      <w:r>
        <w:rPr>
          <w:rFonts w:ascii="Arial" w:cs="Arial" w:eastAsia="Arial" w:hAnsi="Arial"/>
          <w:color w:val="2C3E50"/>
          <w:sz w:val="22"/>
          <w:szCs w:val="22"/>
        </w:rPr>
        <w:t xml:space="preserve">These tests verify that the security controls identified in the system audit are functioning correctly in production.</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7.1 Authentication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Rate Limiting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Attempt login 16 times with wrong password</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16th attempt returns 429 Too Many Requests</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Inactive User</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Deactivate a user (Section 4.13.1), try to login</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403 error: Account deactivated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Token in Storage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and check localStorage in devtools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 token in localStorage (stored in memory only)</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Refresh Cookie</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Login and check Cookies in devtools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Refresh token visible as httpOnly cookie</w:t>
            </w:r>
          </w:p>
        </w:tc>
      </w:tr>
    </w:tbl>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7.2 Security Headers</w:t>
      </w:r>
    </w:p>
    <w:p>
      <w:pPr>
        <w:spacing w:after="80" w:before="80"/>
      </w:pPr>
      <w:r>
        <w:rPr>
          <w:rFonts w:ascii="Arial" w:cs="Arial" w:eastAsia="Arial" w:hAnsi="Arial"/>
          <w:color w:val="2C3E50"/>
          <w:sz w:val="22"/>
          <w:szCs w:val="22"/>
        </w:rPr>
        <w:t xml:space="preserve">Using browser developer tools, verify the following security headers are present on all API responses:</w:t>
      </w:r>
    </w:p>
    <w:p>
      <w:pPr>
        <w:pStyle w:val="ListParagraph"/>
        <w:numPr>
          <w:ilvl w:val="0"/>
          <w:numId w:val="2"/>
        </w:numPr>
        <w:spacing w:after="60" w:before="60"/>
      </w:pPr>
      <w:r>
        <w:rPr>
          <w:rFonts w:ascii="Arial" w:cs="Arial" w:eastAsia="Arial" w:hAnsi="Arial"/>
          <w:color w:val="2C3E50"/>
          <w:sz w:val="22"/>
          <w:szCs w:val="22"/>
        </w:rPr>
        <w:t xml:space="preserve">X-Content-Type-Options: nosniff</w:t>
      </w:r>
    </w:p>
    <w:p>
      <w:pPr>
        <w:pStyle w:val="ListParagraph"/>
        <w:numPr>
          <w:ilvl w:val="0"/>
          <w:numId w:val="2"/>
        </w:numPr>
        <w:spacing w:after="60" w:before="60"/>
      </w:pPr>
      <w:r>
        <w:rPr>
          <w:rFonts w:ascii="Arial" w:cs="Arial" w:eastAsia="Arial" w:hAnsi="Arial"/>
          <w:color w:val="2C3E50"/>
          <w:sz w:val="22"/>
          <w:szCs w:val="22"/>
        </w:rPr>
        <w:t xml:space="preserve">X-Frame-Options: SAMEORIGIN</w:t>
      </w:r>
    </w:p>
    <w:p>
      <w:pPr>
        <w:pStyle w:val="ListParagraph"/>
        <w:numPr>
          <w:ilvl w:val="0"/>
          <w:numId w:val="2"/>
        </w:numPr>
        <w:spacing w:after="60" w:before="60"/>
      </w:pPr>
      <w:r>
        <w:rPr>
          <w:rFonts w:ascii="Arial" w:cs="Arial" w:eastAsia="Arial" w:hAnsi="Arial"/>
          <w:color w:val="2C3E50"/>
          <w:sz w:val="22"/>
          <w:szCs w:val="22"/>
        </w:rPr>
        <w:t xml:space="preserve">Strict-Transport-Security (HSTS) on HTTPS responses</w:t>
      </w:r>
    </w:p>
    <w:p>
      <w:pPr>
        <w:pBdr>
          <w:left w:val="single" w:color="008B8B" w:sz="12" w:space="8"/>
        </w:pBdr>
        <w:spacing w:after="120" w:before="120"/>
        <w:ind w:left="360"/>
      </w:pPr>
      <w:r>
        <w:rPr>
          <w:rFonts w:ascii="Arial" w:cs="Arial" w:eastAsia="Arial" w:hAnsi="Arial"/>
          <w:b/>
          <w:bCs/>
          <w:color w:val="008B8B"/>
          <w:sz w:val="22"/>
          <w:szCs w:val="22"/>
        </w:rPr>
        <w:t xml:space="preserve">NOTE: </w:t>
      </w:r>
      <w:r>
        <w:rPr>
          <w:rFonts w:ascii="Arial" w:cs="Arial" w:eastAsia="Arial" w:hAnsi="Arial"/>
          <w:i/>
          <w:iCs/>
          <w:color w:val="2C3E50"/>
          <w:sz w:val="22"/>
          <w:szCs w:val="22"/>
        </w:rPr>
        <w:t xml:space="preserve">Open DevTools (F12), go to Network tab, click any API request and check the Response Headers panel.</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7.3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Admin-only Pages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as Cashier, navigate to /admin/*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admin routes redirect to Dashboard</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Manager Access</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Login as Manager, navigate to /admin/workforce</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Access granted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Manager Admin Blocked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Login as Manager, navigate to /admin/permissions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Redirect to Dashboard</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Guest Routes Public</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Access /checkin without login</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Page loads without redirect to login</w:t>
            </w:r>
          </w:p>
        </w:tc>
      </w:tr>
    </w:tbl>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8. Executive Analytics Dashboard</w:t>
      </w:r>
    </w:p>
    <w:p>
      <w:pPr>
        <w:spacing w:after="80" w:before="80"/>
      </w:pPr>
      <w:r>
        <w:rPr>
          <w:rFonts w:ascii="Arial" w:cs="Arial" w:eastAsia="Arial" w:hAnsi="Arial"/>
          <w:color w:val="2C3E50"/>
          <w:sz w:val="22"/>
          <w:szCs w:val="22"/>
        </w:rPr>
        <w:t xml:space="preserve">The Executive Analytics dashboard is available to Tenant Admins only and provides comprehensive business intelligence.</w:t>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8.1 Steps to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Login as Tenant Admin</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2</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Navigate to /admin/analytics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3</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the Revenue Overview panel loads with chart data</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4</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Use the date range picker to change the period</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5</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Verify all 5 panels update simultaneously when the date changes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6</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the Occupancy &amp; Covers panel — verify the heatmap shows hour/day patterns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7</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Menu Performance — verify top 10 items are ranked correctly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8</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Labor Efficiency — verify the labor cost % is calculated correctly</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9</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View Inventory Snapshot — verify total value and low-stock count</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10</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Click Export Report and verify a multi-section CSV downloads</w:t>
            </w:r>
          </w:p>
        </w:tc>
      </w:tr>
      <w:tr>
        <w:tc>
          <w:tcPr>
            <w:tcW w:type="dxa" w:w="720"/>
            <w:tcBorders>
              <w:top w:val="none" w:color="FFFFFF" w:sz="0"/>
              <w:left w:val="none" w:color="FFFFFF" w:sz="0"/>
              <w:bottom w:val="none" w:color="FFFFFF" w:sz="0"/>
              <w:right w:val="none" w:color="FFFFFF" w:sz="0"/>
            </w:tcBorders>
            <w:tcMar>
              <w:top w:type="dxa" w:w="80"/>
              <w:left w:type="dxa" w:w="0"/>
              <w:bottom w:type="dxa" w:w="80"/>
              <w:right w:type="dxa" w:w="120"/>
            </w:tcMar>
            <w:vAlign w:val="top"/>
          </w:tcPr>
          <w:p>
            <w:pPr>
              <w:shd w:fill="008B8B" w:val="clear"/>
              <w:jc w:val="center"/>
            </w:pPr>
            <w:r>
              <w:rPr>
                <w:rFonts w:ascii="Arial" w:cs="Arial" w:eastAsia="Arial" w:hAnsi="Arial"/>
                <w:b/>
                <w:bCs/>
                <w:color w:val="FFFFFF"/>
                <w:sz w:val="22"/>
                <w:szCs w:val="22"/>
              </w:rPr>
              <w:t xml:space="preserve">11</w:t>
            </w:r>
          </w:p>
        </w:tc>
        <w:tc>
          <w:tcPr>
            <w:tcW w:type="dxa" w:w="864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color w:val="2C3E50"/>
                <w:sz w:val="22"/>
                <w:szCs w:val="22"/>
              </w:rPr>
              <w:t xml:space="preserve">Login as Manager and attempt to access /admin/analytics — verify redirect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Test Scenario</w:t>
            </w:r>
          </w:p>
        </w:tc>
        <w:tc>
          <w:tcPr>
            <w:tcW w:type="dxa" w:w="3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Steps</w:t>
            </w:r>
          </w:p>
        </w:tc>
        <w:tc>
          <w:tcPr>
            <w:tcW w:type="dxa" w:w="336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Expected Result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Date Range Updates All Panels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Change date range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All 5 panels update simultaneously</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Panel Error Isolation</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Observe if one panel fails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Other panels remain functional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CSV Export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Click Export Report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CSV downloads with one section per panel</w:t>
            </w:r>
          </w:p>
        </w:tc>
      </w:tr>
      <w:tr>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Manager Blocked</w:t>
            </w:r>
          </w:p>
        </w:tc>
        <w:tc>
          <w:tcPr>
            <w:tcW w:type="dxa" w:w="3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Manager accesses /admin/analytics</w:t>
            </w:r>
          </w:p>
        </w:tc>
        <w:tc>
          <w:tcPr>
            <w:tcW w:type="dxa" w:w="336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color w:val="2C3E50"/>
                <w:sz w:val="20"/>
                <w:szCs w:val="20"/>
              </w:rPr>
              <w:t xml:space="preserve">Redirect to Dashboard</w:t>
            </w:r>
          </w:p>
        </w:tc>
      </w:tr>
    </w:tbl>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9. UAT Sign-Off Checklist</w:t>
      </w:r>
    </w:p>
    <w:p>
      <w:pPr>
        <w:spacing w:after="80" w:before="80"/>
      </w:pPr>
      <w:r>
        <w:rPr>
          <w:rFonts w:ascii="Arial" w:cs="Arial" w:eastAsia="Arial" w:hAnsi="Arial"/>
          <w:color w:val="2C3E50"/>
          <w:sz w:val="22"/>
          <w:szCs w:val="22"/>
        </w:rPr>
        <w:t xml:space="preserve">Complete this checklist after testing all modules. Each item must be marked Pass before the system is cleared for production go-live.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680"/>
        <w:gridCol w:w="1680"/>
        <w:gridCol w:w="1000"/>
      </w:tblGrid>
      <w:tr>
        <w:trPr>
          <w:tblHeader/>
        </w:trPr>
        <w:tc>
          <w:tcPr>
            <w:tcW w:type="dxa" w:w="5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Module / Test Area</w:t>
            </w:r>
          </w:p>
        </w:tc>
        <w:tc>
          <w:tcPr>
            <w:tcW w:type="dxa" w:w="168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Pass</w:t>
            </w:r>
          </w:p>
        </w:tc>
        <w:tc>
          <w:tcPr>
            <w:tcW w:type="dxa" w:w="168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Fail</w:t>
            </w:r>
          </w:p>
        </w:tc>
        <w:tc>
          <w:tcPr>
            <w:tcW w:type="dxa" w:w="1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N/A</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Login &amp; Authentication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Role-Based Access Control</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Staff Dashboard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Point of Sale — Order Entry</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Point of Sale — Modifier Modal</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Interactive Table Map</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Checkout — Single Payment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Checkout — Split Bill</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Kitchen Display System</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Reservations &amp; Waitlist</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Menu Management (CRUD)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Inventory Stock Control</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Inventory Audit Log</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Inventory Forecasting</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Vendor &amp; Supply Chain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Purchase Order Receiving</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Reports &amp; Analytics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CSV Export</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Workforce Management</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Staff Permissions</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Tenant Administration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Floor Plan Management</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Guest Check-In Flow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Room Service Flow</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Digital Concierge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Activity Booking</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Multi-Tenancy Data Isolation</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Cross-Tenant API Security</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Tenant Registration Flow</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Super Admin Approval Flow</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Security Headers</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Rate Limiting</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color w:val="2C3E50"/>
                <w:sz w:val="20"/>
                <w:szCs w:val="20"/>
              </w:rPr>
              <w:t xml:space="preserve">Executive Analytics Dashboard</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r>
        <w:tc>
          <w:tcPr>
            <w:tcW w:type="dxa" w:w="5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left"/>
            </w:pPr>
            <w:r>
              <w:rPr>
                <w:rFonts w:ascii="Arial" w:cs="Arial" w:eastAsia="Arial" w:hAnsi="Arial"/>
                <w:color w:val="2C3E50"/>
                <w:sz w:val="20"/>
                <w:szCs w:val="20"/>
              </w:rPr>
              <w:t xml:space="preserve">Offline / Error Handling</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68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c>
          <w:tcPr>
            <w:tcW w:type="dxa" w:w="10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pPr>
              <w:jc w:val="center"/>
            </w:pPr>
            <w:r>
              <w:rPr>
                <w:rFonts w:ascii="Arial" w:cs="Arial" w:eastAsia="Arial" w:hAnsi="Arial"/>
                <w:color w:val="2C3E50"/>
                <w:sz w:val="24"/>
                <w:szCs w:val="24"/>
              </w:rPr>
              <w:t xml:space="preserve">☐</w:t>
            </w:r>
          </w:p>
        </w:tc>
      </w:tr>
    </w:tbl>
    <w:p>
      <w:pPr>
        <w:spacing w:after="120" w:before="120"/>
      </w:pPr>
      <w:r>
        <w:t xml:space="preserve"/>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9.1 Consultant Sign-Off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8F8" w:val="clear"/>
            <w:tcMar>
              <w:top w:type="dxa" w:w="200"/>
              <w:left w:type="dxa" w:w="120"/>
              <w:bottom w:type="dxa" w:w="200"/>
              <w:right w:type="dxa" w:w="120"/>
            </w:tcMar>
          </w:tcPr>
          <w:p>
            <w:r>
              <w:rPr>
                <w:rFonts w:ascii="Arial" w:cs="Arial" w:eastAsia="Arial" w:hAnsi="Arial"/>
                <w:b/>
                <w:bCs/>
                <w:color w:val="2C3E50"/>
                <w:sz w:val="20"/>
                <w:szCs w:val="20"/>
              </w:rPr>
              <w:t xml:space="preserve">Consultant Name</w:t>
            </w:r>
          </w:p>
        </w:tc>
        <w:tc>
          <w:tcPr>
            <w:tcW w:type="dxa" w:w="68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444748"/>
                <w:sz w:val="20"/>
                <w:szCs w:val="20"/>
              </w:rPr>
              <w:t xml:space="preserve">____________________________</w:t>
            </w:r>
          </w:p>
        </w:tc>
      </w:tr>
      <w:tr>
        <w:tc>
          <w:tcPr>
            <w:tcW w:type="dxa" w:w="2500"/>
            <w:tcBorders>
              <w:top w:val="single" w:color="CCCCCC" w:sz="1"/>
              <w:left w:val="single" w:color="CCCCCC" w:sz="1"/>
              <w:bottom w:val="single" w:color="CCCCCC" w:sz="1"/>
              <w:right w:val="single" w:color="CCCCCC" w:sz="1"/>
            </w:tcBorders>
            <w:shd w:fill="E8F8F8" w:val="clear"/>
            <w:tcMar>
              <w:top w:type="dxa" w:w="200"/>
              <w:left w:type="dxa" w:w="120"/>
              <w:bottom w:type="dxa" w:w="200"/>
              <w:right w:type="dxa" w:w="120"/>
            </w:tcMar>
          </w:tcPr>
          <w:p>
            <w:r>
              <w:rPr>
                <w:rFonts w:ascii="Arial" w:cs="Arial" w:eastAsia="Arial" w:hAnsi="Arial"/>
                <w:b/>
                <w:bCs/>
                <w:color w:val="2C3E50"/>
                <w:sz w:val="20"/>
                <w:szCs w:val="20"/>
              </w:rPr>
              <w:t xml:space="preserve">Organization</w:t>
            </w:r>
          </w:p>
        </w:tc>
        <w:tc>
          <w:tcPr>
            <w:tcW w:type="dxa" w:w="68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444748"/>
                <w:sz w:val="20"/>
                <w:szCs w:val="20"/>
              </w:rPr>
              <w:t xml:space="preserve">____________________________</w:t>
            </w:r>
          </w:p>
        </w:tc>
      </w:tr>
      <w:tr>
        <w:tc>
          <w:tcPr>
            <w:tcW w:type="dxa" w:w="2500"/>
            <w:tcBorders>
              <w:top w:val="single" w:color="CCCCCC" w:sz="1"/>
              <w:left w:val="single" w:color="CCCCCC" w:sz="1"/>
              <w:bottom w:val="single" w:color="CCCCCC" w:sz="1"/>
              <w:right w:val="single" w:color="CCCCCC" w:sz="1"/>
            </w:tcBorders>
            <w:shd w:fill="E8F8F8" w:val="clear"/>
            <w:tcMar>
              <w:top w:type="dxa" w:w="200"/>
              <w:left w:type="dxa" w:w="120"/>
              <w:bottom w:type="dxa" w:w="200"/>
              <w:right w:type="dxa" w:w="120"/>
            </w:tcMar>
          </w:tcPr>
          <w:p>
            <w:r>
              <w:rPr>
                <w:rFonts w:ascii="Arial" w:cs="Arial" w:eastAsia="Arial" w:hAnsi="Arial"/>
                <w:b/>
                <w:bCs/>
                <w:color w:val="2C3E50"/>
                <w:sz w:val="20"/>
                <w:szCs w:val="20"/>
              </w:rPr>
              <w:t xml:space="preserve">Date</w:t>
            </w:r>
          </w:p>
        </w:tc>
        <w:tc>
          <w:tcPr>
            <w:tcW w:type="dxa" w:w="68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444748"/>
                <w:sz w:val="20"/>
                <w:szCs w:val="20"/>
              </w:rPr>
              <w:t xml:space="preserve">____________________________</w:t>
            </w:r>
          </w:p>
        </w:tc>
      </w:tr>
      <w:tr>
        <w:tc>
          <w:tcPr>
            <w:tcW w:type="dxa" w:w="2500"/>
            <w:tcBorders>
              <w:top w:val="single" w:color="CCCCCC" w:sz="1"/>
              <w:left w:val="single" w:color="CCCCCC" w:sz="1"/>
              <w:bottom w:val="single" w:color="CCCCCC" w:sz="1"/>
              <w:right w:val="single" w:color="CCCCCC" w:sz="1"/>
            </w:tcBorders>
            <w:shd w:fill="E8F8F8" w:val="clear"/>
            <w:tcMar>
              <w:top w:type="dxa" w:w="200"/>
              <w:left w:type="dxa" w:w="120"/>
              <w:bottom w:type="dxa" w:w="200"/>
              <w:right w:type="dxa" w:w="120"/>
            </w:tcMar>
          </w:tcPr>
          <w:p>
            <w:r>
              <w:rPr>
                <w:rFonts w:ascii="Arial" w:cs="Arial" w:eastAsia="Arial" w:hAnsi="Arial"/>
                <w:b/>
                <w:bCs/>
                <w:color w:val="2C3E50"/>
                <w:sz w:val="20"/>
                <w:szCs w:val="20"/>
              </w:rPr>
              <w:t xml:space="preserve">Signature</w:t>
            </w:r>
          </w:p>
        </w:tc>
        <w:tc>
          <w:tcPr>
            <w:tcW w:type="dxa" w:w="68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444748"/>
                <w:sz w:val="20"/>
                <w:szCs w:val="20"/>
              </w:rPr>
              <w:t xml:space="preserve">____________________________</w:t>
            </w:r>
          </w:p>
        </w:tc>
      </w:tr>
      <w:tr>
        <w:tc>
          <w:tcPr>
            <w:tcW w:type="dxa" w:w="2500"/>
            <w:tcBorders>
              <w:top w:val="single" w:color="CCCCCC" w:sz="1"/>
              <w:left w:val="single" w:color="CCCCCC" w:sz="1"/>
              <w:bottom w:val="single" w:color="CCCCCC" w:sz="1"/>
              <w:right w:val="single" w:color="CCCCCC" w:sz="1"/>
            </w:tcBorders>
            <w:shd w:fill="E8F8F8" w:val="clear"/>
            <w:tcMar>
              <w:top w:type="dxa" w:w="200"/>
              <w:left w:type="dxa" w:w="120"/>
              <w:bottom w:type="dxa" w:w="200"/>
              <w:right w:type="dxa" w:w="120"/>
            </w:tcMar>
          </w:tcPr>
          <w:p>
            <w:r>
              <w:rPr>
                <w:rFonts w:ascii="Arial" w:cs="Arial" w:eastAsia="Arial" w:hAnsi="Arial"/>
                <w:b/>
                <w:bCs/>
                <w:color w:val="2C3E50"/>
                <w:sz w:val="20"/>
                <w:szCs w:val="20"/>
              </w:rPr>
              <w:t xml:space="preserve">Overall Verdict</w:t>
            </w:r>
          </w:p>
        </w:tc>
        <w:tc>
          <w:tcPr>
            <w:tcW w:type="dxa" w:w="6860"/>
            <w:tcBorders>
              <w:top w:val="single" w:color="CCCCCC" w:sz="1"/>
              <w:left w:val="single" w:color="CCCCCC" w:sz="1"/>
              <w:bottom w:val="single" w:color="CCCCCC" w:sz="1"/>
              <w:right w:val="single" w:color="CCCCCC" w:sz="1"/>
            </w:tcBorders>
            <w:tcMar>
              <w:top w:type="dxa" w:w="200"/>
              <w:left w:type="dxa" w:w="120"/>
              <w:bottom w:type="dxa" w:w="200"/>
              <w:right w:type="dxa" w:w="120"/>
            </w:tcMar>
          </w:tcPr>
          <w:p>
            <w:r>
              <w:rPr>
                <w:rFonts w:ascii="Arial" w:cs="Arial" w:eastAsia="Arial" w:hAnsi="Arial"/>
                <w:color w:val="2C3E50"/>
                <w:sz w:val="19"/>
                <w:szCs w:val="19"/>
              </w:rPr>
              <w:t xml:space="preserve">☐  APPROVED FOR PRODUCTION          ☐  CONDITIONAL APPROVAL          ☐  REQUIRES REWORK</w:t>
            </w:r>
          </w:p>
        </w:tc>
      </w:tr>
    </w:tbl>
    <w:p>
      <w:pPr>
        <w:spacing w:after="120" w:before="120"/>
      </w:pPr>
      <w:r>
        <w:t xml:space="preserve"/>
      </w:r>
    </w:p>
    <w:p>
      <w:pPr>
        <w:spacing w:after="120" w:before="120"/>
      </w:pPr>
      <w:r>
        <w:t xml:space="preserve"/>
      </w:r>
    </w:p>
    <w:p>
      <w:pPr>
        <w:pStyle w:val="Heading2"/>
        <w:pBdr>
          <w:bottom w:val="single" w:color="008B8B" w:sz="4" w:space="4"/>
        </w:pBdr>
        <w:spacing w:after="160" w:before="320"/>
      </w:pPr>
      <w:r>
        <w:rPr>
          <w:rFonts w:ascii="Arial" w:cs="Arial" w:eastAsia="Arial" w:hAnsi="Arial"/>
          <w:b/>
          <w:bCs/>
          <w:color w:val="008B8B"/>
          <w:sz w:val="28"/>
          <w:szCs w:val="28"/>
        </w:rPr>
        <w:t xml:space="preserve">9.2 Issues Log</w:t>
      </w:r>
    </w:p>
    <w:p>
      <w:pPr>
        <w:spacing w:after="80" w:before="80"/>
      </w:pPr>
      <w:r>
        <w:rPr>
          <w:rFonts w:ascii="Arial" w:cs="Arial" w:eastAsia="Arial" w:hAnsi="Arial"/>
          <w:color w:val="2C3E50"/>
          <w:sz w:val="22"/>
          <w:szCs w:val="22"/>
        </w:rPr>
        <w:t xml:space="preserve">Use this section to record any issues found during testing.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3640"/>
        <w:gridCol w:w="1500"/>
        <w:gridCol w:w="1500"/>
      </w:tblGrid>
      <w:tr>
        <w:trPr>
          <w:tblHeader/>
        </w:trPr>
        <w:tc>
          <w:tcPr>
            <w:tcW w:type="dxa" w:w="72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20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Module</w:t>
            </w:r>
          </w:p>
        </w:tc>
        <w:tc>
          <w:tcPr>
            <w:tcW w:type="dxa" w:w="364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Issue Description</w:t>
            </w:r>
          </w:p>
        </w:tc>
        <w:tc>
          <w:tcPr>
            <w:tcW w:type="dxa" w:w="15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Severity</w:t>
            </w:r>
          </w:p>
        </w:tc>
        <w:tc>
          <w:tcPr>
            <w:tcW w:type="dxa" w:w="1500"/>
            <w:tcBorders>
              <w:top w:val="single" w:color="008B8B" w:sz="4"/>
              <w:left w:val="single" w:color="008B8B" w:sz="4"/>
              <w:bottom w:val="single" w:color="008B8B" w:sz="4"/>
              <w:right w:val="single" w:color="008B8B" w:sz="4"/>
            </w:tcBorders>
            <w:shd w:fill="008B8B" w:val="clear"/>
            <w:tcMar>
              <w:top w:type="dxa" w:w="100"/>
              <w:left w:type="dxa" w:w="120"/>
              <w:bottom w:type="dxa" w:w="100"/>
              <w:right w:type="dxa" w:w="120"/>
            </w:tcMar>
          </w:tcPr>
          <w:p>
            <w:r>
              <w:rPr>
                <w:rFonts w:ascii="Arial" w:cs="Arial" w:eastAsia="Arial" w:hAnsi="Arial"/>
                <w:b/>
                <w:bCs/>
                <w:color w:val="FFFFFF"/>
                <w:sz w:val="20"/>
                <w:szCs w:val="20"/>
              </w:rPr>
              <w:t xml:space="preserve">Status</w:t>
            </w:r>
          </w:p>
        </w:tc>
      </w:tr>
      <w:tr>
        <w:tc>
          <w:tcPr>
            <w:tcW w:type="dxa" w:w="7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2</w:t>
            </w:r>
          </w:p>
        </w:tc>
        <w:tc>
          <w:tcPr>
            <w:tcW w:type="dxa" w:w="20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4</w:t>
            </w:r>
          </w:p>
        </w:tc>
        <w:tc>
          <w:tcPr>
            <w:tcW w:type="dxa" w:w="20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6</w:t>
            </w:r>
          </w:p>
        </w:tc>
        <w:tc>
          <w:tcPr>
            <w:tcW w:type="dxa" w:w="20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FFFFFF" w:val="clear"/>
            <w:tcMar>
              <w:top w:type="dxa" w:w="120"/>
              <w:left w:type="dxa" w:w="120"/>
              <w:bottom w:type="dxa" w:w="120"/>
              <w:right w:type="dxa" w:w="120"/>
            </w:tcMar>
          </w:tcPr>
          <w:p>
            <w:r>
              <w:rPr>
                <w:rFonts w:ascii="Arial" w:cs="Arial" w:eastAsia="Arial" w:hAnsi="Arial"/>
                <w:color w:val="2C3E50"/>
                <w:sz w:val="20"/>
                <w:szCs w:val="20"/>
              </w:rPr>
              <w:t xml:space="preserve"/>
            </w:r>
          </w:p>
        </w:tc>
      </w:tr>
      <w:tr>
        <w:tc>
          <w:tcPr>
            <w:tcW w:type="dxa" w:w="72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8</w:t>
            </w:r>
          </w:p>
        </w:tc>
        <w:tc>
          <w:tcPr>
            <w:tcW w:type="dxa" w:w="20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364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c>
          <w:tcPr>
            <w:tcW w:type="dxa" w:w="1500"/>
            <w:tcBorders>
              <w:top w:val="single" w:color="CCCCCC" w:sz="1"/>
              <w:left w:val="single" w:color="CCCCCC" w:sz="1"/>
              <w:bottom w:val="single" w:color="CCCCCC" w:sz="1"/>
              <w:right w:val="single" w:color="CCCCCC" w:sz="1"/>
            </w:tcBorders>
            <w:shd w:fill="E8F8F8" w:val="clear"/>
            <w:tcMar>
              <w:top w:type="dxa" w:w="120"/>
              <w:left w:type="dxa" w:w="120"/>
              <w:bottom w:type="dxa" w:w="120"/>
              <w:right w:type="dxa" w:w="120"/>
            </w:tcMar>
          </w:tcPr>
          <w:p>
            <w:r>
              <w:rPr>
                <w:rFonts w:ascii="Arial" w:cs="Arial" w:eastAsia="Arial" w:hAnsi="Arial"/>
                <w:color w:val="2C3E50"/>
                <w:sz w:val="20"/>
                <w:szCs w:val="20"/>
              </w:rPr>
              <w:t xml:space="preserve"/>
            </w:r>
          </w:p>
        </w:tc>
      </w:tr>
    </w:tbl>
    <w:p>
      <w:pPr>
        <w:spacing w:after="120" w:before="120"/>
      </w:pPr>
      <w:r>
        <w:t xml:space="preserve"/>
      </w:r>
    </w:p>
    <w:p>
      <w:r>
        <w:br w:type="page"/>
      </w:r>
    </w:p>
    <w:p>
      <w:pPr>
        <w:pStyle w:val="Heading1"/>
        <w:spacing w:after="200" w:before="400"/>
      </w:pPr>
      <w:r>
        <w:rPr>
          <w:rFonts w:ascii="Arial" w:cs="Arial" w:eastAsia="Arial" w:hAnsi="Arial"/>
          <w:b/>
          <w:bCs/>
          <w:color w:val="121414"/>
          <w:sz w:val="36"/>
          <w:szCs w:val="36"/>
        </w:rPr>
        <w:t xml:space="preserve">10. Support &amp; Contact Information</w:t>
      </w:r>
    </w:p>
    <w:p>
      <w:pPr>
        <w:spacing w:after="80" w:before="80"/>
      </w:pPr>
      <w:r>
        <w:rPr>
          <w:rFonts w:ascii="Arial" w:cs="Arial" w:eastAsia="Arial" w:hAnsi="Arial"/>
          <w:color w:val="2C3E50"/>
          <w:sz w:val="22"/>
          <w:szCs w:val="22"/>
        </w:rPr>
        <w:t xml:space="preserve">If you encounter any issues during the UAT process that are not covered by the expected behaviors in this manual, please use the following contact channels.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Technical Support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support@mumo.app</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Super Admin Portal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https://mumo-app-production.up.railway.app/super-admin/login</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Documentation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Refer to IMPLEMENTATION_REPORT.md in the project repository</w:t>
            </w:r>
          </w:p>
        </w:tc>
      </w:tr>
      <w:tr>
        <w:tc>
          <w:tcPr>
            <w:tcW w:type="dxa" w:w="2500"/>
            <w:tcBorders>
              <w:top w:val="single" w:color="CCCCCC" w:sz="1"/>
              <w:left w:val="single" w:color="CCCCCC" w:sz="1"/>
              <w:bottom w:val="single" w:color="CCCCCC" w:sz="1"/>
              <w:right w:val="single" w:color="CCCCCC" w:sz="1"/>
            </w:tcBorders>
            <w:shd w:fill="E8F8F8" w:val="clear"/>
            <w:tcMar>
              <w:top w:type="dxa" w:w="80"/>
              <w:left w:type="dxa" w:w="120"/>
              <w:bottom w:type="dxa" w:w="80"/>
              <w:right w:type="dxa" w:w="120"/>
            </w:tcMar>
          </w:tcPr>
          <w:p>
            <w:r>
              <w:rPr>
                <w:rFonts w:ascii="Arial" w:cs="Arial" w:eastAsia="Arial" w:hAnsi="Arial"/>
                <w:b/>
                <w:bCs/>
                <w:color w:val="2C3E50"/>
                <w:sz w:val="20"/>
                <w:szCs w:val="20"/>
              </w:rPr>
              <w:t xml:space="preserve">Response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8B8B"/>
                <w:sz w:val="20"/>
                <w:szCs w:val="20"/>
              </w:rPr>
              <w:t xml:space="preserve">Within 4 business hours for UAT-related issues</w:t>
            </w:r>
          </w:p>
        </w:tc>
      </w:tr>
    </w:tbl>
    <w:p>
      <w:pPr>
        <w:spacing w:after="120" w:before="120"/>
      </w:pPr>
      <w:r>
        <w:t xml:space="preserve"/>
      </w:r>
    </w:p>
    <w:p>
      <w:pPr>
        <w:spacing w:after="120" w:before="120"/>
      </w:pPr>
      <w:r>
        <w:t xml:space="preserve"/>
      </w:r>
    </w:p>
    <w:p>
      <w:pPr>
        <w:spacing w:after="80" w:before="80"/>
      </w:pPr>
      <w:r>
        <w:rPr>
          <w:rFonts w:ascii="Arial" w:cs="Arial" w:eastAsia="Arial" w:hAnsi="Arial"/>
          <w:i/>
          <w:iCs/>
          <w:color w:val="2C3E50"/>
          <w:sz w:val="22"/>
          <w:szCs w:val="22"/>
        </w:rPr>
        <w:t xml:space="preserve">Thank you for taking the time to conduct this evaluation. The Mumo POS team is committed to delivering a world-class hospitality management platform and welcomes your detailed feedback.</w:t>
      </w:r>
    </w:p>
    <w:p>
      <w:pPr>
        <w:spacing w:after="120" w:before="120"/>
      </w:pPr>
      <w:r>
        <w:t xml:space="preserve"/>
      </w:r>
    </w:p>
    <w:p>
      <w:pPr>
        <w:spacing w:after="480" w:before="480"/>
        <w:jc w:val="center"/>
      </w:pPr>
      <w:r>
        <w:rPr>
          <w:rFonts w:ascii="Arial" w:cs="Arial" w:eastAsia="Arial" w:hAnsi="Arial"/>
          <w:b/>
          <w:bCs/>
          <w:color w:val="008B8B"/>
          <w:spacing w:val="150"/>
          <w:sz w:val="22"/>
          <w:szCs w:val="22"/>
        </w:rPr>
        <w:t xml:space="preserve">MUMO GLOBAL SYSTEMS</w:t>
      </w:r>
    </w:p>
    <w:p>
      <w:pPr>
        <w:jc w:val="center"/>
      </w:pPr>
      <w:r>
        <w:rPr>
          <w:rFonts w:ascii="Arial" w:cs="Arial" w:eastAsia="Arial" w:hAnsi="Arial"/>
          <w:i/>
          <w:iCs/>
          <w:color w:val="444748"/>
          <w:sz w:val="22"/>
          <w:szCs w:val="22"/>
        </w:rPr>
        <w:t xml:space="preserve">Hospitality, Redefined.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8B8B" w:sz="6" w:space="4"/>
      </w:pBdr>
      <w:tabs>
        <w:tab w:val="right" w:pos="9360"/>
      </w:tabs>
    </w:pPr>
    <w:r>
      <w:rPr>
        <w:rFonts w:ascii="Arial" w:cs="Arial" w:eastAsia="Arial" w:hAnsi="Arial"/>
        <w:color w:val="888888"/>
        <w:sz w:val="18"/>
        <w:szCs w:val="18"/>
      </w:rPr>
      <w:t xml:space="preserve">© 2026 Mumo Global Systems  —  Version 1.0</w:t>
    </w:r>
    <w:r>
      <w:rPr>
        <w:rFonts w:ascii="Arial" w:cs="Arial" w:eastAsia="Arial" w:hAnsi="Arial"/>
        <w:sz w:val="18"/>
        <w:szCs w:val="18"/>
      </w:rPr>
      <w:t xml:space="preserve">	</w:t>
    </w:r>
    <w:r>
      <w:rPr>
        <w:rFonts w:ascii="Arial" w:cs="Arial" w:eastAsia="Arial" w:hAnsi="Arial"/>
        <w:color w:val="888888"/>
        <w:sz w:val="18"/>
        <w:szCs w:val="18"/>
      </w:rPr>
      <w:t xml:space="preserve">Page </w:t>
    </w:r>
    <w:r>
      <w:rPr>
        <w:rFonts w:ascii="Arial" w:cs="Arial" w:eastAsia="Arial" w:hAnsi="Arial"/>
        <w:color w:val="008B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8B8B" w:sz="6" w:space="4"/>
      </w:pBdr>
      <w:tabs>
        <w:tab w:val="right" w:pos="9360"/>
      </w:tabs>
    </w:pPr>
    <w:r>
      <w:rPr>
        <w:rFonts w:ascii="Arial" w:cs="Arial" w:eastAsia="Arial" w:hAnsi="Arial"/>
        <w:color w:val="888888"/>
        <w:sz w:val="18"/>
        <w:szCs w:val="18"/>
      </w:rPr>
      <w:t xml:space="preserve">MUMO Hospitality POS  —  UAT Manual</w:t>
    </w:r>
    <w:r>
      <w:rPr>
        <w:rFonts w:ascii="Arial" w:cs="Arial" w:eastAsia="Arial" w:hAnsi="Arial"/>
        <w:sz w:val="18"/>
        <w:szCs w:val="18"/>
      </w:rPr>
      <w:t xml:space="preserve">		</w:t>
    </w:r>
    <w:r>
      <w:rPr>
        <w:rFonts w:ascii="Arial" w:cs="Arial" w:eastAsia="Arial" w:hAnsi="Arial"/>
        <w:b/>
        <w:bCs/>
        <w:color w:val="008B8B"/>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2141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08B8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2026-05-16T01:35:44.317Z</dcterms:created>
  <dcterms:modified xsi:type="dcterms:W3CDTF">2026-05-16T01:35:44.318Z</dcterms:modified>
</cp:coreProperties>
</file>

<file path=docProps/custom.xml><?xml version="1.0" encoding="utf-8"?>
<Properties xmlns="http://schemas.openxmlformats.org/officeDocument/2006/custom-properties" xmlns:vt="http://schemas.openxmlformats.org/officeDocument/2006/docPropsVTypes"/>
</file>