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宋体" w:hAnsi="宋体" w:eastAsia="宋体"/>
          <w:b/>
          <w:sz w:val="44"/>
        </w:rPr>
        <w:t>文档标题</w:t>
      </w:r>
    </w:p>
    <w:p>
      <w:pPr>
        <w:pStyle w:val="Heading1"/>
      </w:pPr>
      <w:r>
        <w:t>一、文档前言</w:t>
      </w:r>
    </w:p>
    <w:p>
      <w:pPr>
        <w:pStyle w:val="Heading2"/>
      </w:pPr>
      <w:r>
        <w:t>1.1 文档目的</w:t>
      </w:r>
    </w:p>
    <w:p>
      <w:pPr>
        <w:ind w:firstLine="420"/>
      </w:pPr>
      <w:r>
        <w:t>本文档用于说明系统功能需求和使用方法。</w:t>
      </w:r>
    </w:p>
    <w:p>
      <w:r>
        <w:t>1. 这是有序列表第一项</w:t>
      </w:r>
    </w:p>
    <w:p>
      <w:r>
        <w:t>2. 这是有序列表第二项</w:t>
      </w:r>
    </w:p>
    <w:p>
      <w:r>
        <w:rPr>
          <w:rFonts w:ascii="宋体" w:hAnsi="宋体" w:eastAsia="宋体"/>
        </w:rPr>
        <w:t xml:space="preserve">● </w:t>
      </w:r>
      <w:r>
        <w:t>这是无序列表第一项</w:t>
      </w:r>
    </w:p>
    <w:p>
      <w:r>
        <w:rPr>
          <w:rFonts w:ascii="宋体" w:hAnsi="宋体" w:eastAsia="宋体"/>
        </w:rPr>
        <w:t xml:space="preserve">● </w:t>
      </w:r>
      <w:r>
        <w:t>这是无序列表第二项</w:t>
      </w:r>
    </w:p>
    <w:p>
      <w:pPr>
        <w:pStyle w:val="Heading2"/>
      </w:pPr>
      <w:r>
        <w:t>1.2 表格示例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列1</w:t>
            </w:r>
          </w:p>
        </w:tc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列2</w:t>
            </w:r>
          </w:p>
        </w:tc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列3</w:t>
            </w:r>
          </w:p>
        </w:tc>
      </w:tr>
      <w:tr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t>数据1-1</w:t>
            </w:r>
          </w:p>
        </w:tc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t>数据1-2</w:t>
            </w:r>
          </w:p>
        </w:tc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t>数据1-3</w:t>
            </w:r>
          </w:p>
        </w:tc>
      </w:tr>
      <w:tr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t>数据2-1</w:t>
            </w:r>
          </w:p>
        </w:tc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t>数据2-2</w:t>
            </w:r>
          </w:p>
        </w:tc>
        <w:tc>
          <w:tcPr>
            <w:tcW w:type="dxa" w:w="321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t>数据2-3</w:t>
            </w:r>
          </w:p>
        </w:tc>
      </w:tr>
    </w:tbl>
    <w:p/>
    <w:p>
      <w:pPr>
        <w:pStyle w:val="Heading2"/>
      </w:pPr>
      <w:r>
        <w:t>1.3 嵌套列表示例</w:t>
      </w:r>
    </w:p>
    <w:p>
      <w:r>
        <w:t>1. 一级列表</w:t>
      </w:r>
    </w:p>
    <w:p>
      <w:pPr>
        <w:ind w:left="420"/>
      </w:pPr>
      <w:r>
        <w:t>① 二级列表项A</w:t>
      </w:r>
    </w:p>
    <w:p>
      <w:pPr>
        <w:ind w:left="420"/>
      </w:pPr>
      <w:r>
        <w:t>② 二级列表项B</w:t>
      </w:r>
    </w:p>
    <w:sectPr w:rsidR="00FC693F" w:rsidRPr="0006063C" w:rsidSect="00034616">
      <w:pgSz w:w="11906" w:h="16838"/>
      <w:pgMar w:top="1417" w:right="1134" w:bottom="1417" w:left="1134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 w:left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