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0D" w:rsidRDefault="008E5551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:rsidR="000D610D" w:rsidRDefault="008E5551">
      <w:pPr>
        <w:jc w:val="center"/>
        <w:rPr>
          <w:rFonts w:ascii="Tahoma" w:eastAsia="Tahoma" w:hAnsi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/>
        <w:t xml:space="preserve"> учреждение высшего образования </w:t>
      </w:r>
      <w:r>
        <w:rPr>
          <w:b/>
        </w:rPr>
        <w:br/>
        <w:t>«Южный федеральный университет</w:t>
      </w:r>
      <w:r>
        <w:rPr>
          <w:rFonts w:ascii="Tahoma" w:eastAsia="Tahoma" w:hAnsi="Tahoma" w:cs="Tahoma"/>
          <w:b/>
        </w:rPr>
        <w:t>»</w:t>
      </w:r>
    </w:p>
    <w:p w:rsidR="000D610D" w:rsidRDefault="008E555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:rsidR="000D610D" w:rsidRDefault="008E5551">
      <w:pPr>
        <w:ind w:left="851"/>
        <w:rPr>
          <w:rFonts w:ascii="Arial" w:eastAsia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610D" w:rsidRDefault="008E555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5" o:spid="_x0000_s1026" style="position:absolute;left:0;text-align:left;margin-left:196.5pt;margin-top:5.25pt;width:277.95pt;height:10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Направление: 09.03.03 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Pr="009B47EB" w:rsidRDefault="008E555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/>
        <w:t xml:space="preserve"> </w:t>
      </w:r>
      <w:r>
        <w:rPr>
          <w:b/>
          <w:sz w:val="32"/>
          <w:szCs w:val="32"/>
        </w:rPr>
        <w:t>Отчёт по лабораторной работе №</w:t>
      </w:r>
      <w:r w:rsidR="009B47EB" w:rsidRPr="009B47EB">
        <w:rPr>
          <w:b/>
          <w:sz w:val="32"/>
          <w:szCs w:val="32"/>
        </w:rPr>
        <w:t>6</w:t>
      </w: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:rsidR="000D610D" w:rsidRDefault="008E5551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proofErr w:type="spellStart"/>
      <w:r>
        <w:rPr>
          <w:color w:val="000000"/>
        </w:rPr>
        <w:t>Толмачёв</w:t>
      </w:r>
      <w:proofErr w:type="spellEnd"/>
      <w:r>
        <w:rPr>
          <w:color w:val="000000"/>
        </w:rPr>
        <w:t xml:space="preserve"> С. А.  </w:t>
      </w:r>
    </w:p>
    <w:p w:rsidR="000D610D" w:rsidRDefault="008E555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:rsidR="000D610D" w:rsidRDefault="000D610D">
      <w:pPr>
        <w:jc w:val="center"/>
        <w:rPr>
          <w:b/>
        </w:rPr>
      </w:pPr>
    </w:p>
    <w:p w:rsidR="000D610D" w:rsidRPr="009B47EB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8E5551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:rsidR="000D610D" w:rsidRDefault="008E5551">
      <w:pPr>
        <w:spacing w:line="360" w:lineRule="auto"/>
        <w:jc w:val="center"/>
      </w:pPr>
      <w:r>
        <w:rPr>
          <w:b/>
        </w:rPr>
        <w:lastRenderedPageBreak/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 w:rsidR="00F924DF" w:rsidRPr="00F924DF">
        <w:rPr>
          <w:b/>
        </w:rPr>
        <w:t>Запись программ на языке ассемблера</w:t>
      </w:r>
      <w:r>
        <w:rPr>
          <w:b/>
          <w:bCs/>
        </w:rPr>
        <w:t>"</w:t>
      </w:r>
    </w:p>
    <w:p w:rsidR="000D610D" w:rsidRDefault="008E5551">
      <w:pPr>
        <w:spacing w:line="360" w:lineRule="auto"/>
        <w:jc w:val="center"/>
      </w:pPr>
      <w:r>
        <w:rPr>
          <w:rFonts w:eastAsia="SimSun"/>
          <w:b/>
          <w:bCs/>
          <w:color w:val="000000"/>
          <w:sz w:val="26"/>
          <w:szCs w:val="26"/>
        </w:rPr>
        <w:t>Вариант №12</w:t>
      </w:r>
    </w:p>
    <w:p w:rsidR="00C35C3F" w:rsidRDefault="008E5551">
      <w:pPr>
        <w:spacing w:line="360" w:lineRule="auto"/>
        <w:rPr>
          <w:color w:val="000000"/>
          <w:szCs w:val="28"/>
        </w:rPr>
      </w:pPr>
      <w:r>
        <w:rPr>
          <w:b/>
        </w:rPr>
        <w:t>Цель работы</w:t>
      </w:r>
      <w:r>
        <w:t xml:space="preserve">: </w:t>
      </w:r>
      <w:r w:rsidR="00F924DF">
        <w:rPr>
          <w:color w:val="000000"/>
          <w:szCs w:val="28"/>
        </w:rPr>
        <w:t xml:space="preserve">Целью работы является </w:t>
      </w:r>
      <w:r w:rsidR="00AB5B46">
        <w:rPr>
          <w:color w:val="000000"/>
          <w:szCs w:val="28"/>
        </w:rPr>
        <w:t>изучение, создание и применение подпрограмм на языке ассемблера.</w:t>
      </w:r>
    </w:p>
    <w:p w:rsidR="000D610D" w:rsidRPr="007D2125" w:rsidRDefault="008E5551">
      <w:pPr>
        <w:spacing w:line="360" w:lineRule="auto"/>
      </w:pPr>
      <w:r>
        <w:rPr>
          <w:b/>
        </w:rPr>
        <w:t>Примечание:</w:t>
      </w:r>
      <w:r w:rsidR="00F924DF">
        <w:rPr>
          <w:color w:val="000000"/>
          <w:szCs w:val="28"/>
        </w:rPr>
        <w:t xml:space="preserve"> </w:t>
      </w:r>
      <w:r w:rsidR="00AB5B46">
        <w:rPr>
          <w:color w:val="000000"/>
          <w:szCs w:val="28"/>
        </w:rPr>
        <w:t>Разработать программу, которая разбивает заданную строку на слова (слово считается от пробела до пробела, но в состав слова не входят). Разработать программу, которая вводит с клавиатуры строку и выводит каждое слово с новой строки.</w:t>
      </w:r>
    </w:p>
    <w:p w:rsidR="000D610D" w:rsidRDefault="008E5551">
      <w:pPr>
        <w:jc w:val="center"/>
        <w:rPr>
          <w:b/>
        </w:rPr>
      </w:pPr>
      <w:r>
        <w:rPr>
          <w:b/>
        </w:rPr>
        <w:t>Ход работы.</w:t>
      </w:r>
    </w:p>
    <w:p w:rsidR="00534826" w:rsidRDefault="00534826">
      <w:pPr>
        <w:jc w:val="center"/>
        <w:rPr>
          <w:b/>
        </w:rPr>
      </w:pPr>
    </w:p>
    <w:p w:rsidR="000D610D" w:rsidRDefault="00534826" w:rsidP="00534826">
      <w:pPr>
        <w:rPr>
          <w:b/>
        </w:rPr>
      </w:pPr>
      <w:r>
        <w:rPr>
          <w:b/>
        </w:rPr>
        <w:t>Блок схема</w:t>
      </w:r>
      <w:r w:rsidR="00FD413C">
        <w:rPr>
          <w:b/>
        </w:rPr>
        <w:t xml:space="preserve"> подпрограммы</w:t>
      </w:r>
      <w:r>
        <w:rPr>
          <w:b/>
        </w:rPr>
        <w:t>:</w:t>
      </w:r>
    </w:p>
    <w:p w:rsidR="00534826" w:rsidRDefault="009847C6" w:rsidP="00534826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39pt">
            <v:imagedata r:id="rId10" o:title="Снимок экрана 2024-12-10 031505"/>
          </v:shape>
        </w:pict>
      </w:r>
    </w:p>
    <w:p w:rsidR="00534826" w:rsidRDefault="00534826" w:rsidP="00534826">
      <w:pPr>
        <w:rPr>
          <w:b/>
        </w:rPr>
      </w:pPr>
    </w:p>
    <w:p w:rsidR="00534826" w:rsidRDefault="00534826" w:rsidP="00534826">
      <w:pPr>
        <w:rPr>
          <w:b/>
        </w:rPr>
      </w:pPr>
      <w:r>
        <w:rPr>
          <w:b/>
        </w:rPr>
        <w:t>Программа:</w:t>
      </w:r>
    </w:p>
    <w:p w:rsidR="000D610D" w:rsidRPr="00AB5B46" w:rsidRDefault="009847C6" w:rsidP="006B65C5">
      <w:r>
        <w:lastRenderedPageBreak/>
        <w:pict>
          <v:shape id="_x0000_i1029" type="#_x0000_t75" style="width:467.4pt;height:444pt">
            <v:imagedata r:id="rId11" o:title="Снимок экрана 2024-12-24 054302"/>
          </v:shape>
        </w:pict>
      </w:r>
      <w:r>
        <w:pict>
          <v:shape id="_x0000_i1030" type="#_x0000_t75" style="width:468pt;height:105.6pt">
            <v:imagedata r:id="rId12" o:title="Снимок экрана 2024-12-24 054313"/>
          </v:shape>
        </w:pict>
      </w:r>
    </w:p>
    <w:p w:rsidR="00F53903" w:rsidRDefault="00F53903" w:rsidP="006B65C5"/>
    <w:p w:rsidR="00EC1E5D" w:rsidRDefault="00EC1E5D" w:rsidP="006B65C5"/>
    <w:p w:rsidR="00AB5B46" w:rsidRDefault="00AB5B46" w:rsidP="006B65C5"/>
    <w:p w:rsidR="00AB5B46" w:rsidRDefault="00AB5B46" w:rsidP="006B65C5"/>
    <w:p w:rsidR="00CD20AD" w:rsidRDefault="00CD20AD" w:rsidP="006B65C5">
      <w:r>
        <w:t>Все работает:</w:t>
      </w:r>
    </w:p>
    <w:p w:rsidR="00EC1E5D" w:rsidRPr="00AB5B46" w:rsidRDefault="009847C6" w:rsidP="006B65C5">
      <w:pPr>
        <w:rPr>
          <w:lang w:val="en-US"/>
        </w:rPr>
      </w:pPr>
      <w:r>
        <w:rPr>
          <w:lang w:val="en-US"/>
        </w:rPr>
        <w:lastRenderedPageBreak/>
        <w:pict>
          <v:shape id="_x0000_i1027" type="#_x0000_t75" style="width:177pt;height:101.4pt">
            <v:imagedata r:id="rId13" o:title="Снимок экрана 2024-12-10 014451"/>
          </v:shape>
        </w:pict>
      </w:r>
    </w:p>
    <w:p w:rsidR="00A97161" w:rsidRDefault="00A97161" w:rsidP="006B65C5"/>
    <w:p w:rsidR="00DC6C5D" w:rsidRDefault="00DC6C5D" w:rsidP="004F466D">
      <w:pPr>
        <w:spacing w:line="360" w:lineRule="auto"/>
        <w:rPr>
          <w:b/>
        </w:rPr>
      </w:pPr>
    </w:p>
    <w:p w:rsidR="000D610D" w:rsidRPr="00E13655" w:rsidRDefault="00650EDA" w:rsidP="000E5B57">
      <w:pPr>
        <w:spacing w:line="360" w:lineRule="auto"/>
      </w:pPr>
      <w:r>
        <w:rPr>
          <w:b/>
        </w:rPr>
        <w:t>Вывод:</w:t>
      </w:r>
      <w:r w:rsidRPr="00650EDA"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В</w:t>
      </w:r>
      <w:proofErr w:type="gramEnd"/>
      <w:r>
        <w:rPr>
          <w:color w:val="000000"/>
          <w:szCs w:val="28"/>
        </w:rPr>
        <w:t xml:space="preserve"> ходе лабораторной работы я </w:t>
      </w:r>
      <w:r w:rsidR="000E5B57">
        <w:rPr>
          <w:color w:val="000000"/>
          <w:szCs w:val="28"/>
        </w:rPr>
        <w:t>изучила</w:t>
      </w:r>
      <w:r w:rsidR="00AB5B46">
        <w:rPr>
          <w:color w:val="000000"/>
          <w:szCs w:val="28"/>
        </w:rPr>
        <w:t>,</w:t>
      </w:r>
      <w:r w:rsidR="000E5B57">
        <w:rPr>
          <w:color w:val="000000"/>
          <w:szCs w:val="28"/>
        </w:rPr>
        <w:t xml:space="preserve"> </w:t>
      </w:r>
      <w:r w:rsidR="00AB5B46">
        <w:rPr>
          <w:color w:val="000000"/>
          <w:szCs w:val="28"/>
        </w:rPr>
        <w:t>создала и применила</w:t>
      </w:r>
      <w:r w:rsidR="00712913">
        <w:rPr>
          <w:color w:val="000000"/>
          <w:szCs w:val="28"/>
        </w:rPr>
        <w:t xml:space="preserve"> </w:t>
      </w:r>
      <w:r w:rsidR="00AB5B46">
        <w:rPr>
          <w:color w:val="000000"/>
          <w:szCs w:val="28"/>
        </w:rPr>
        <w:t>подпрограмм</w:t>
      </w:r>
      <w:r w:rsidR="00AA6F53">
        <w:rPr>
          <w:color w:val="000000"/>
          <w:szCs w:val="28"/>
        </w:rPr>
        <w:t>ы</w:t>
      </w:r>
      <w:r w:rsidR="00AB5B46">
        <w:rPr>
          <w:color w:val="000000"/>
          <w:szCs w:val="28"/>
        </w:rPr>
        <w:t xml:space="preserve"> на языке ассемблера.</w:t>
      </w:r>
    </w:p>
    <w:p w:rsidR="007F7797" w:rsidRDefault="007F7797">
      <w:pPr>
        <w:spacing w:line="360" w:lineRule="auto"/>
        <w:jc w:val="center"/>
        <w:rPr>
          <w:b/>
        </w:rPr>
      </w:pPr>
    </w:p>
    <w:p w:rsidR="000D610D" w:rsidRPr="00F924DF" w:rsidRDefault="008E5551">
      <w:pPr>
        <w:spacing w:line="360" w:lineRule="auto"/>
        <w:jc w:val="center"/>
        <w:rPr>
          <w:b/>
        </w:rPr>
      </w:pPr>
      <w:r>
        <w:rPr>
          <w:b/>
        </w:rPr>
        <w:t>Контрольные вопросы.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>1. Что такое “ближние” и “дальние” подпрограммы?</w:t>
      </w:r>
      <w:r w:rsidRPr="008720D2">
        <w:rPr>
          <w:color w:val="000000"/>
          <w:sz w:val="28"/>
          <w:szCs w:val="28"/>
          <w:lang w:val="ru-RU"/>
        </w:rPr>
        <w:br/>
        <w:t xml:space="preserve">Тип перехода </w:t>
      </w:r>
      <w:r>
        <w:rPr>
          <w:color w:val="000000"/>
          <w:sz w:val="28"/>
          <w:szCs w:val="28"/>
        </w:rPr>
        <w:t>near</w:t>
      </w:r>
      <w:r w:rsidRPr="008720D2">
        <w:rPr>
          <w:color w:val="000000"/>
          <w:sz w:val="28"/>
          <w:szCs w:val="28"/>
          <w:lang w:val="ru-RU"/>
        </w:rPr>
        <w:t xml:space="preserve"> показывает, что тело процедуры описано в том же сегменте, что и её вызов. Тип перехода </w:t>
      </w:r>
      <w:r>
        <w:rPr>
          <w:color w:val="000000"/>
          <w:sz w:val="28"/>
          <w:szCs w:val="28"/>
        </w:rPr>
        <w:t>far</w:t>
      </w:r>
      <w:r w:rsidRPr="008720D2">
        <w:rPr>
          <w:color w:val="000000"/>
          <w:sz w:val="28"/>
          <w:szCs w:val="28"/>
          <w:lang w:val="ru-RU"/>
        </w:rPr>
        <w:t xml:space="preserve"> обеспечивает вызов процедуры из других сегментов, с другим значением регистра </w:t>
      </w:r>
      <w:r>
        <w:rPr>
          <w:color w:val="000000"/>
          <w:sz w:val="28"/>
          <w:szCs w:val="28"/>
        </w:rPr>
        <w:t>CS</w:t>
      </w:r>
      <w:r w:rsidRPr="008720D2">
        <w:rPr>
          <w:color w:val="000000"/>
          <w:sz w:val="28"/>
          <w:szCs w:val="28"/>
          <w:lang w:val="ru-RU"/>
        </w:rPr>
        <w:t>. Такие процедуры обычно используются как отдельные объектные модули или в составе библиотек.</w:t>
      </w:r>
    </w:p>
    <w:p w:rsidR="008720D2" w:rsidRDefault="008720D2" w:rsidP="008720D2"/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 xml:space="preserve">2. Как определить “ближний” или “дальний” вариант команды </w:t>
      </w:r>
      <w:r>
        <w:rPr>
          <w:b/>
          <w:bCs/>
          <w:color w:val="000000"/>
          <w:sz w:val="28"/>
          <w:szCs w:val="28"/>
        </w:rPr>
        <w:t>call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>использован в программе?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color w:val="000000"/>
          <w:sz w:val="28"/>
          <w:szCs w:val="28"/>
          <w:lang w:val="ru-RU"/>
        </w:rPr>
        <w:t>Нужно либо посмотреть на тип процедуры в самой подпрограмме, либо, при косвенном вызове, посмотреть тип вызова (</w:t>
      </w:r>
      <w:r>
        <w:rPr>
          <w:color w:val="000000"/>
          <w:sz w:val="28"/>
          <w:szCs w:val="28"/>
        </w:rPr>
        <w:t>word</w:t>
      </w:r>
      <w:r w:rsidRPr="008720D2">
        <w:rPr>
          <w:color w:val="000000"/>
          <w:sz w:val="28"/>
          <w:szCs w:val="28"/>
          <w:lang w:val="ru-RU"/>
        </w:rPr>
        <w:t xml:space="preserve"> – ближний, </w:t>
      </w:r>
      <w:proofErr w:type="spellStart"/>
      <w:r>
        <w:rPr>
          <w:color w:val="000000"/>
          <w:sz w:val="28"/>
          <w:szCs w:val="28"/>
        </w:rPr>
        <w:t>dword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 - дальний)</w:t>
      </w:r>
      <w:r>
        <w:rPr>
          <w:color w:val="000000"/>
          <w:sz w:val="28"/>
          <w:szCs w:val="28"/>
        </w:rPr>
        <w:t> </w:t>
      </w:r>
    </w:p>
    <w:p w:rsidR="008720D2" w:rsidRDefault="008720D2" w:rsidP="008720D2"/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>3. Какие способы используются для передачи параметров в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>подпрограммы?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color w:val="000000"/>
          <w:sz w:val="28"/>
          <w:szCs w:val="28"/>
          <w:lang w:val="ru-RU"/>
        </w:rPr>
        <w:t>Для передачи входных параметров в подпрограмму и выходных в программу существует несколько способов. Чаще всего передача параметров осуществляется через регистры или через стек. Также может использоваться память.</w:t>
      </w:r>
    </w:p>
    <w:p w:rsidR="008720D2" w:rsidRDefault="008720D2" w:rsidP="008720D2"/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>4. Может ли массив быть параметром подпрограммы?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color w:val="000000"/>
          <w:sz w:val="28"/>
          <w:szCs w:val="28"/>
          <w:lang w:val="ru-RU"/>
        </w:rPr>
        <w:t>Да, может, если указать адрес его начала</w:t>
      </w:r>
    </w:p>
    <w:p w:rsidR="008720D2" w:rsidRDefault="008720D2" w:rsidP="008720D2"/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 xml:space="preserve">5. Можно ли использовать для чтения из стека параметров регистр </w:t>
      </w:r>
      <w:proofErr w:type="spellStart"/>
      <w:r>
        <w:rPr>
          <w:b/>
          <w:bCs/>
          <w:color w:val="000000"/>
          <w:sz w:val="28"/>
          <w:szCs w:val="28"/>
        </w:rPr>
        <w:t>sp</w:t>
      </w:r>
      <w:proofErr w:type="spellEnd"/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 xml:space="preserve">вместо </w:t>
      </w:r>
      <w:proofErr w:type="spellStart"/>
      <w:r>
        <w:rPr>
          <w:b/>
          <w:bCs/>
          <w:color w:val="000000"/>
          <w:sz w:val="28"/>
          <w:szCs w:val="28"/>
        </w:rPr>
        <w:t>bp</w:t>
      </w:r>
      <w:proofErr w:type="spellEnd"/>
      <w:r w:rsidRPr="008720D2">
        <w:rPr>
          <w:b/>
          <w:bCs/>
          <w:color w:val="000000"/>
          <w:sz w:val="28"/>
          <w:szCs w:val="28"/>
          <w:lang w:val="ru-RU"/>
        </w:rPr>
        <w:t>?</w:t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color w:val="000000"/>
          <w:sz w:val="28"/>
          <w:szCs w:val="28"/>
          <w:lang w:val="ru-RU"/>
        </w:rPr>
        <w:t xml:space="preserve">Можно, только вместо прямого чтения из </w:t>
      </w:r>
      <w:proofErr w:type="spellStart"/>
      <w:r>
        <w:rPr>
          <w:color w:val="000000"/>
          <w:sz w:val="28"/>
          <w:szCs w:val="28"/>
        </w:rPr>
        <w:t>sp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, нужно занести его в </w:t>
      </w:r>
      <w:proofErr w:type="spellStart"/>
      <w:r>
        <w:rPr>
          <w:color w:val="000000"/>
          <w:sz w:val="28"/>
          <w:szCs w:val="28"/>
        </w:rPr>
        <w:t>bp</w:t>
      </w:r>
      <w:proofErr w:type="spellEnd"/>
      <w:r w:rsidRPr="008720D2">
        <w:rPr>
          <w:color w:val="000000"/>
          <w:sz w:val="28"/>
          <w:szCs w:val="28"/>
          <w:lang w:val="ru-RU"/>
        </w:rPr>
        <w:t>:</w:t>
      </w:r>
      <w:r w:rsidRPr="008720D2">
        <w:rPr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push</w:t>
      </w:r>
      <w:r w:rsidRPr="008720D2"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</w:rPr>
        <w:t>bp</w:t>
      </w:r>
      <w:proofErr w:type="spellEnd"/>
      <w:r w:rsidRPr="008720D2">
        <w:rPr>
          <w:color w:val="000000"/>
          <w:sz w:val="28"/>
          <w:szCs w:val="28"/>
          <w:lang w:val="ru-RU"/>
        </w:rPr>
        <w:br/>
      </w:r>
      <w:proofErr w:type="spellStart"/>
      <w:r>
        <w:rPr>
          <w:color w:val="000000"/>
          <w:sz w:val="28"/>
          <w:szCs w:val="28"/>
        </w:rPr>
        <w:t>mov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</w:rPr>
        <w:t>bp</w:t>
      </w:r>
      <w:proofErr w:type="spellEnd"/>
      <w:r w:rsidRPr="008720D2">
        <w:rPr>
          <w:color w:val="000000"/>
          <w:sz w:val="28"/>
          <w:szCs w:val="28"/>
          <w:lang w:val="ru-RU"/>
        </w:rPr>
        <w:t>,</w:t>
      </w:r>
      <w:proofErr w:type="spellStart"/>
      <w:r>
        <w:rPr>
          <w:color w:val="000000"/>
          <w:sz w:val="28"/>
          <w:szCs w:val="28"/>
        </w:rPr>
        <w:t>sp</w:t>
      </w:r>
      <w:proofErr w:type="spellEnd"/>
      <w:r w:rsidRPr="008720D2">
        <w:rPr>
          <w:color w:val="000000"/>
          <w:sz w:val="28"/>
          <w:szCs w:val="28"/>
          <w:lang w:val="ru-RU"/>
        </w:rPr>
        <w:br/>
      </w:r>
      <w:r w:rsidRPr="008720D2">
        <w:rPr>
          <w:color w:val="000000"/>
          <w:sz w:val="28"/>
          <w:szCs w:val="28"/>
          <w:lang w:val="ru-RU"/>
        </w:rPr>
        <w:lastRenderedPageBreak/>
        <w:t>…</w:t>
      </w:r>
      <w:r w:rsidRPr="008720D2">
        <w:rPr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pop</w:t>
      </w:r>
      <w:r w:rsidRPr="008720D2"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</w:rPr>
        <w:t>bp</w:t>
      </w:r>
      <w:proofErr w:type="spellEnd"/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color w:val="000000"/>
          <w:sz w:val="28"/>
          <w:szCs w:val="28"/>
          <w:lang w:val="ru-RU"/>
        </w:rPr>
        <w:br/>
        <w:t xml:space="preserve">Непосредственно использовать </w:t>
      </w:r>
      <w:proofErr w:type="spellStart"/>
      <w:r>
        <w:rPr>
          <w:color w:val="000000"/>
          <w:sz w:val="28"/>
          <w:szCs w:val="28"/>
        </w:rPr>
        <w:t>sp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 нежелательно, потому что сотрутся данные</w:t>
      </w:r>
      <w:r w:rsidRPr="008720D2">
        <w:rPr>
          <w:color w:val="000000"/>
          <w:sz w:val="28"/>
          <w:szCs w:val="28"/>
          <w:lang w:val="ru-RU"/>
        </w:rPr>
        <w:br/>
      </w:r>
      <w:r w:rsidRPr="008720D2">
        <w:rPr>
          <w:color w:val="000000"/>
          <w:sz w:val="28"/>
          <w:szCs w:val="28"/>
          <w:lang w:val="ru-RU"/>
        </w:rPr>
        <w:br/>
      </w:r>
    </w:p>
    <w:p w:rsidR="008720D2" w:rsidRPr="008720D2" w:rsidRDefault="008720D2" w:rsidP="008720D2">
      <w:pPr>
        <w:pStyle w:val="a3"/>
        <w:spacing w:beforeAutospacing="0" w:afterAutospacing="0"/>
        <w:rPr>
          <w:lang w:val="ru-RU"/>
        </w:rPr>
      </w:pPr>
      <w:r w:rsidRPr="008720D2">
        <w:rPr>
          <w:b/>
          <w:bCs/>
          <w:color w:val="000000"/>
          <w:sz w:val="28"/>
          <w:szCs w:val="28"/>
          <w:lang w:val="ru-RU"/>
        </w:rPr>
        <w:t xml:space="preserve">6. Что означает операнд команды </w:t>
      </w:r>
      <w:r>
        <w:rPr>
          <w:b/>
          <w:bCs/>
          <w:color w:val="000000"/>
          <w:sz w:val="28"/>
          <w:szCs w:val="28"/>
        </w:rPr>
        <w:t>ret</w:t>
      </w:r>
      <w:r w:rsidRPr="008720D2">
        <w:rPr>
          <w:b/>
          <w:bCs/>
          <w:color w:val="000000"/>
          <w:sz w:val="28"/>
          <w:szCs w:val="28"/>
          <w:lang w:val="ru-RU"/>
        </w:rPr>
        <w:t>?</w:t>
      </w:r>
      <w:r w:rsidRPr="008720D2">
        <w:rPr>
          <w:b/>
          <w:bCs/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call</w:t>
      </w:r>
      <w:r w:rsidR="00343D48">
        <w:rPr>
          <w:color w:val="000000"/>
          <w:sz w:val="28"/>
          <w:szCs w:val="28"/>
          <w:lang w:val="ru-RU"/>
        </w:rPr>
        <w:t xml:space="preserve"> [</w:t>
      </w:r>
      <w:bookmarkStart w:id="1" w:name="_GoBack"/>
      <w:bookmarkEnd w:id="1"/>
      <w:proofErr w:type="spellStart"/>
      <w:r>
        <w:rPr>
          <w:color w:val="000000"/>
          <w:sz w:val="28"/>
          <w:szCs w:val="28"/>
        </w:rPr>
        <w:t>ptr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] &lt; тип вызова &gt; - </w:t>
      </w:r>
      <w:r>
        <w:rPr>
          <w:color w:val="000000"/>
          <w:sz w:val="28"/>
          <w:szCs w:val="28"/>
        </w:rPr>
        <w:t>near</w:t>
      </w:r>
      <w:r w:rsidRPr="008720D2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word</w:t>
      </w:r>
      <w:r w:rsidRPr="008720D2">
        <w:rPr>
          <w:color w:val="000000"/>
          <w:sz w:val="28"/>
          <w:szCs w:val="28"/>
          <w:lang w:val="ru-RU"/>
        </w:rPr>
        <w:t xml:space="preserve">) или </w:t>
      </w:r>
      <w:r>
        <w:rPr>
          <w:color w:val="000000"/>
          <w:sz w:val="28"/>
          <w:szCs w:val="28"/>
        </w:rPr>
        <w:t>far</w:t>
      </w:r>
      <w:r w:rsidRPr="008720D2">
        <w:rPr>
          <w:color w:val="000000"/>
          <w:sz w:val="28"/>
          <w:szCs w:val="28"/>
          <w:lang w:val="ru-RU"/>
        </w:rPr>
        <w:t xml:space="preserve"> (</w:t>
      </w:r>
      <w:proofErr w:type="spellStart"/>
      <w:r>
        <w:rPr>
          <w:color w:val="000000"/>
          <w:sz w:val="28"/>
          <w:szCs w:val="28"/>
        </w:rPr>
        <w:t>dword</w:t>
      </w:r>
      <w:proofErr w:type="spellEnd"/>
      <w:r w:rsidRPr="008720D2">
        <w:rPr>
          <w:color w:val="000000"/>
          <w:sz w:val="28"/>
          <w:szCs w:val="28"/>
          <w:lang w:val="ru-RU"/>
        </w:rPr>
        <w:t xml:space="preserve">). </w:t>
      </w:r>
      <w:r w:rsidRPr="008720D2">
        <w:rPr>
          <w:color w:val="000000"/>
          <w:sz w:val="28"/>
          <w:szCs w:val="28"/>
          <w:lang w:val="ru-RU"/>
        </w:rPr>
        <w:br/>
        <w:t xml:space="preserve">Если тип не задан, по умолчанию принимается </w:t>
      </w:r>
      <w:r>
        <w:rPr>
          <w:color w:val="000000"/>
          <w:sz w:val="28"/>
          <w:szCs w:val="28"/>
        </w:rPr>
        <w:t>near</w:t>
      </w:r>
      <w:r w:rsidRPr="008720D2">
        <w:rPr>
          <w:color w:val="000000"/>
          <w:sz w:val="28"/>
          <w:szCs w:val="28"/>
          <w:lang w:val="ru-RU"/>
        </w:rPr>
        <w:t xml:space="preserve">. </w:t>
      </w:r>
      <w:r w:rsidRPr="008720D2">
        <w:rPr>
          <w:color w:val="000000"/>
          <w:sz w:val="28"/>
          <w:szCs w:val="28"/>
          <w:lang w:val="ru-RU"/>
        </w:rPr>
        <w:br/>
      </w:r>
      <w:proofErr w:type="gramStart"/>
      <w:r w:rsidRPr="008720D2">
        <w:rPr>
          <w:color w:val="000000"/>
          <w:sz w:val="28"/>
          <w:szCs w:val="28"/>
          <w:lang w:val="ru-RU"/>
        </w:rPr>
        <w:t>&lt; адрес</w:t>
      </w:r>
      <w:proofErr w:type="gramEnd"/>
      <w:r w:rsidRPr="008720D2">
        <w:rPr>
          <w:color w:val="000000"/>
          <w:sz w:val="28"/>
          <w:szCs w:val="28"/>
          <w:lang w:val="ru-RU"/>
        </w:rPr>
        <w:t xml:space="preserve"> процедуры &gt; - имя или адрес процедуры. При ближнем вызове в стеке запоминается текущее значение регистра </w:t>
      </w:r>
      <w:r>
        <w:rPr>
          <w:color w:val="000000"/>
          <w:sz w:val="28"/>
          <w:szCs w:val="28"/>
        </w:rPr>
        <w:t>IP</w:t>
      </w:r>
      <w:r w:rsidRPr="008720D2">
        <w:rPr>
          <w:color w:val="000000"/>
          <w:sz w:val="28"/>
          <w:szCs w:val="28"/>
          <w:lang w:val="ru-RU"/>
        </w:rPr>
        <w:t xml:space="preserve">. При дальнем вызове в стеке запоминаются значения </w:t>
      </w:r>
      <w:r>
        <w:rPr>
          <w:color w:val="000000"/>
          <w:sz w:val="28"/>
          <w:szCs w:val="28"/>
        </w:rPr>
        <w:t>CS</w:t>
      </w:r>
      <w:r w:rsidRPr="008720D2">
        <w:rPr>
          <w:color w:val="000000"/>
          <w:sz w:val="28"/>
          <w:szCs w:val="28"/>
          <w:lang w:val="ru-RU"/>
        </w:rPr>
        <w:t>:</w:t>
      </w:r>
      <w:r>
        <w:rPr>
          <w:color w:val="000000"/>
          <w:sz w:val="28"/>
          <w:szCs w:val="28"/>
        </w:rPr>
        <w:t>IP</w:t>
      </w:r>
      <w:r w:rsidRPr="008720D2">
        <w:rPr>
          <w:color w:val="000000"/>
          <w:sz w:val="28"/>
          <w:szCs w:val="28"/>
          <w:lang w:val="ru-RU"/>
        </w:rPr>
        <w:t>.</w:t>
      </w:r>
      <w:r w:rsidRPr="008720D2">
        <w:rPr>
          <w:color w:val="000000"/>
          <w:sz w:val="28"/>
          <w:szCs w:val="28"/>
          <w:lang w:val="ru-RU"/>
        </w:rPr>
        <w:br/>
        <w:t xml:space="preserve">Если тип вызова не указан явно, он определяется типом, на который указывает , аналогично команде безусловного перехода </w:t>
      </w:r>
      <w:proofErr w:type="spellStart"/>
      <w:r>
        <w:rPr>
          <w:color w:val="000000"/>
          <w:sz w:val="28"/>
          <w:szCs w:val="28"/>
        </w:rPr>
        <w:t>jmp</w:t>
      </w:r>
      <w:proofErr w:type="spellEnd"/>
      <w:r w:rsidRPr="008720D2">
        <w:rPr>
          <w:color w:val="000000"/>
          <w:sz w:val="28"/>
          <w:szCs w:val="28"/>
          <w:lang w:val="ru-RU"/>
        </w:rPr>
        <w:t>.</w:t>
      </w:r>
      <w:r w:rsidRPr="008720D2">
        <w:rPr>
          <w:color w:val="000000"/>
          <w:sz w:val="28"/>
          <w:szCs w:val="28"/>
          <w:lang w:val="ru-RU"/>
        </w:rPr>
        <w:br/>
      </w:r>
      <w:r w:rsidRPr="008720D2">
        <w:rPr>
          <w:b/>
          <w:bCs/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ret</w:t>
      </w:r>
      <w:r w:rsidRPr="008720D2">
        <w:rPr>
          <w:color w:val="000000"/>
          <w:sz w:val="28"/>
          <w:szCs w:val="28"/>
          <w:lang w:val="ru-RU"/>
        </w:rPr>
        <w:t xml:space="preserve"> &lt;выражение&gt;</w:t>
      </w:r>
      <w:r w:rsidRPr="008720D2">
        <w:rPr>
          <w:color w:val="000000"/>
          <w:sz w:val="28"/>
          <w:szCs w:val="28"/>
          <w:lang w:val="ru-RU"/>
        </w:rPr>
        <w:br/>
        <w:t xml:space="preserve">Значение &lt;выражение&gt; указывает размер стека в байтах, восстанавливаемого при возврате из процедуры. </w:t>
      </w:r>
      <w:r w:rsidRPr="008720D2">
        <w:rPr>
          <w:color w:val="000000"/>
          <w:sz w:val="28"/>
          <w:szCs w:val="28"/>
          <w:lang w:val="ru-RU"/>
        </w:rPr>
        <w:br/>
        <w:t xml:space="preserve">Переходит в программу по адресу, записанному в </w:t>
      </w:r>
      <w:r>
        <w:rPr>
          <w:color w:val="000000"/>
          <w:sz w:val="28"/>
          <w:szCs w:val="28"/>
        </w:rPr>
        <w:t>IP</w:t>
      </w:r>
      <w:r w:rsidRPr="008720D2">
        <w:rPr>
          <w:color w:val="000000"/>
          <w:sz w:val="28"/>
          <w:szCs w:val="28"/>
          <w:lang w:val="ru-RU"/>
        </w:rPr>
        <w:t xml:space="preserve"> или </w:t>
      </w:r>
      <w:proofErr w:type="gramStart"/>
      <w:r>
        <w:rPr>
          <w:color w:val="000000"/>
          <w:sz w:val="28"/>
          <w:szCs w:val="28"/>
        </w:rPr>
        <w:t>CS</w:t>
      </w:r>
      <w:r w:rsidRPr="008720D2">
        <w:rPr>
          <w:color w:val="000000"/>
          <w:sz w:val="28"/>
          <w:szCs w:val="28"/>
          <w:lang w:val="ru-RU"/>
        </w:rPr>
        <w:t>:</w:t>
      </w:r>
      <w:r>
        <w:rPr>
          <w:color w:val="000000"/>
          <w:sz w:val="28"/>
          <w:szCs w:val="28"/>
        </w:rPr>
        <w:t>IP</w:t>
      </w:r>
      <w:proofErr w:type="gramEnd"/>
      <w:r w:rsidRPr="008720D2">
        <w:rPr>
          <w:color w:val="000000"/>
          <w:sz w:val="28"/>
          <w:szCs w:val="28"/>
          <w:lang w:val="ru-RU"/>
        </w:rPr>
        <w:t>, в зависимости от типа перехода.</w:t>
      </w:r>
    </w:p>
    <w:p w:rsidR="0002174B" w:rsidRPr="0002174B" w:rsidRDefault="008720D2" w:rsidP="008720D2">
      <w:pPr>
        <w:rPr>
          <w:sz w:val="24"/>
          <w:szCs w:val="24"/>
        </w:rPr>
      </w:pPr>
      <w:r>
        <w:br/>
      </w:r>
      <w:r>
        <w:rPr>
          <w:b/>
          <w:bCs/>
          <w:color w:val="000000"/>
          <w:szCs w:val="28"/>
        </w:rPr>
        <w:t>7. Какой последовательностью команд можно заменить команду “</w:t>
      </w:r>
      <w:proofErr w:type="spellStart"/>
      <w:r>
        <w:rPr>
          <w:b/>
          <w:bCs/>
          <w:color w:val="000000"/>
          <w:szCs w:val="28"/>
        </w:rPr>
        <w:t>ret</w:t>
      </w:r>
      <w:proofErr w:type="spellEnd"/>
      <w:r>
        <w:rPr>
          <w:b/>
          <w:bCs/>
          <w:color w:val="000000"/>
          <w:szCs w:val="28"/>
        </w:rPr>
        <w:t xml:space="preserve"> 8”?</w:t>
      </w:r>
      <w:r>
        <w:rPr>
          <w:b/>
          <w:bCs/>
          <w:color w:val="000000"/>
          <w:szCs w:val="28"/>
        </w:rPr>
        <w:br/>
      </w:r>
      <w:r>
        <w:rPr>
          <w:color w:val="000000"/>
          <w:szCs w:val="28"/>
        </w:rPr>
        <w:t>Её можно заменить следующим блоком команд</w:t>
      </w:r>
      <w:r>
        <w:rPr>
          <w:color w:val="000000"/>
          <w:szCs w:val="28"/>
        </w:rPr>
        <w:br/>
      </w:r>
      <w:proofErr w:type="spellStart"/>
      <w:r>
        <w:rPr>
          <w:color w:val="000000"/>
          <w:szCs w:val="28"/>
        </w:rPr>
        <w:t>pop</w:t>
      </w:r>
      <w:proofErr w:type="spellEnd"/>
      <w:r>
        <w:rPr>
          <w:color w:val="000000"/>
          <w:szCs w:val="28"/>
        </w:rPr>
        <w:t xml:space="preserve"> &lt;регистр из стека&gt;</w:t>
      </w:r>
      <w:r>
        <w:rPr>
          <w:rStyle w:val="apple-tab-span"/>
          <w:color w:val="000000"/>
          <w:szCs w:val="28"/>
        </w:rPr>
        <w:tab/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br/>
        <w:t>…</w:t>
      </w:r>
      <w:r>
        <w:rPr>
          <w:color w:val="000000"/>
          <w:szCs w:val="28"/>
        </w:rPr>
        <w:br/>
      </w:r>
      <w:proofErr w:type="spellStart"/>
      <w:r>
        <w:rPr>
          <w:color w:val="000000"/>
          <w:szCs w:val="28"/>
        </w:rPr>
        <w:t>pop</w:t>
      </w:r>
      <w:proofErr w:type="spellEnd"/>
      <w:r>
        <w:rPr>
          <w:color w:val="000000"/>
          <w:szCs w:val="28"/>
        </w:rPr>
        <w:t xml:space="preserve"> &lt;регистр из стека&gt;</w:t>
      </w:r>
      <w:r>
        <w:rPr>
          <w:rStyle w:val="apple-tab-span"/>
          <w:color w:val="000000"/>
          <w:szCs w:val="28"/>
        </w:rPr>
        <w:tab/>
      </w:r>
      <w:r>
        <w:rPr>
          <w:color w:val="000000"/>
          <w:szCs w:val="28"/>
        </w:rPr>
        <w:t xml:space="preserve"> ; 4 регистра (8 байт), которые нам нужно очистить </w:t>
      </w:r>
      <w:r>
        <w:rPr>
          <w:color w:val="000000"/>
          <w:szCs w:val="28"/>
        </w:rPr>
        <w:br/>
      </w:r>
      <w:proofErr w:type="spellStart"/>
      <w:r>
        <w:rPr>
          <w:color w:val="000000"/>
          <w:szCs w:val="28"/>
        </w:rPr>
        <w:t>ret</w:t>
      </w:r>
      <w:proofErr w:type="spellEnd"/>
    </w:p>
    <w:p w:rsidR="000D610D" w:rsidRPr="00661BF8" w:rsidRDefault="000D610D" w:rsidP="0002174B">
      <w:pPr>
        <w:pStyle w:val="a5"/>
        <w:spacing w:after="160"/>
        <w:ind w:left="426"/>
        <w:rPr>
          <w:rStyle w:val="a7"/>
          <w:i w:val="0"/>
          <w:iCs w:val="0"/>
          <w:color w:val="000000" w:themeColor="text1"/>
          <w:szCs w:val="28"/>
        </w:rPr>
      </w:pPr>
    </w:p>
    <w:sectPr w:rsidR="000D610D" w:rsidRPr="00661BF8" w:rsidSect="00DC6C5D">
      <w:headerReference w:type="default" r:id="rId14"/>
      <w:footerReference w:type="default" r:id="rId15"/>
      <w:pgSz w:w="11906" w:h="16838"/>
      <w:pgMar w:top="1134" w:right="850" w:bottom="851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BF8" w:rsidRDefault="00CD4BF8">
      <w:r>
        <w:separator/>
      </w:r>
    </w:p>
  </w:endnote>
  <w:endnote w:type="continuationSeparator" w:id="0">
    <w:p w:rsidR="00CD4BF8" w:rsidRDefault="00CD4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8E5551">
    <w:pP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343D48">
      <w:rPr>
        <w:noProof/>
        <w:color w:val="000000"/>
        <w:szCs w:val="28"/>
      </w:rPr>
      <w:t>4</w:t>
    </w:r>
    <w:r>
      <w:rPr>
        <w:color w:val="000000"/>
        <w:szCs w:val="28"/>
      </w:rPr>
      <w:fldChar w:fldCharType="end"/>
    </w:r>
  </w:p>
  <w:p w:rsidR="000D610D" w:rsidRDefault="000D610D">
    <w:pPr>
      <w:tabs>
        <w:tab w:val="center" w:pos="4677"/>
        <w:tab w:val="right" w:pos="9355"/>
      </w:tabs>
      <w:rPr>
        <w:color w:val="000000"/>
        <w:szCs w:val="28"/>
      </w:rPr>
    </w:pPr>
  </w:p>
  <w:p w:rsidR="000D610D" w:rsidRDefault="000D61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BF8" w:rsidRDefault="00CD4BF8">
      <w:r>
        <w:separator/>
      </w:r>
    </w:p>
  </w:footnote>
  <w:footnote w:type="continuationSeparator" w:id="0">
    <w:p w:rsidR="00CD4BF8" w:rsidRDefault="00CD4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0D61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C2432"/>
    <w:multiLevelType w:val="hybridMultilevel"/>
    <w:tmpl w:val="CE228732"/>
    <w:lvl w:ilvl="0" w:tplc="7B5A8B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64C9"/>
    <w:multiLevelType w:val="hybridMultilevel"/>
    <w:tmpl w:val="74B25698"/>
    <w:lvl w:ilvl="0" w:tplc="A3B4A3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91D9C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E35C8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C26EA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001768"/>
    <w:rsid w:val="0002174B"/>
    <w:rsid w:val="0008481E"/>
    <w:rsid w:val="000A6167"/>
    <w:rsid w:val="000A7BEF"/>
    <w:rsid w:val="000B0F49"/>
    <w:rsid w:val="000D610D"/>
    <w:rsid w:val="000E5B57"/>
    <w:rsid w:val="00107074"/>
    <w:rsid w:val="00122310"/>
    <w:rsid w:val="00193F2D"/>
    <w:rsid w:val="001B552A"/>
    <w:rsid w:val="001D2CAC"/>
    <w:rsid w:val="001F3456"/>
    <w:rsid w:val="00252F31"/>
    <w:rsid w:val="00257D14"/>
    <w:rsid w:val="00297073"/>
    <w:rsid w:val="00343D48"/>
    <w:rsid w:val="003466D3"/>
    <w:rsid w:val="00355DB8"/>
    <w:rsid w:val="00357ACC"/>
    <w:rsid w:val="00391170"/>
    <w:rsid w:val="003A71C7"/>
    <w:rsid w:val="003B0278"/>
    <w:rsid w:val="003B073E"/>
    <w:rsid w:val="003D03DA"/>
    <w:rsid w:val="0041129F"/>
    <w:rsid w:val="00412275"/>
    <w:rsid w:val="0044547C"/>
    <w:rsid w:val="00451315"/>
    <w:rsid w:val="00453CB2"/>
    <w:rsid w:val="00465678"/>
    <w:rsid w:val="0047037D"/>
    <w:rsid w:val="00491E19"/>
    <w:rsid w:val="004E11F7"/>
    <w:rsid w:val="004F466D"/>
    <w:rsid w:val="005001BB"/>
    <w:rsid w:val="00534826"/>
    <w:rsid w:val="00572B67"/>
    <w:rsid w:val="00573084"/>
    <w:rsid w:val="00583D21"/>
    <w:rsid w:val="005941DC"/>
    <w:rsid w:val="005E4F94"/>
    <w:rsid w:val="005F2B86"/>
    <w:rsid w:val="00630404"/>
    <w:rsid w:val="00647A9B"/>
    <w:rsid w:val="00650EDA"/>
    <w:rsid w:val="00661BF8"/>
    <w:rsid w:val="0066696C"/>
    <w:rsid w:val="006852AB"/>
    <w:rsid w:val="0069375D"/>
    <w:rsid w:val="006B1DA7"/>
    <w:rsid w:val="006B65C5"/>
    <w:rsid w:val="006D18A2"/>
    <w:rsid w:val="006F1F5A"/>
    <w:rsid w:val="00712913"/>
    <w:rsid w:val="00715A0B"/>
    <w:rsid w:val="00773DE8"/>
    <w:rsid w:val="0078780D"/>
    <w:rsid w:val="007D2125"/>
    <w:rsid w:val="007F7797"/>
    <w:rsid w:val="00815F0C"/>
    <w:rsid w:val="008720D2"/>
    <w:rsid w:val="00875E35"/>
    <w:rsid w:val="008762D1"/>
    <w:rsid w:val="008C4B33"/>
    <w:rsid w:val="008D7B89"/>
    <w:rsid w:val="008E5551"/>
    <w:rsid w:val="0092215E"/>
    <w:rsid w:val="009847C6"/>
    <w:rsid w:val="009906EA"/>
    <w:rsid w:val="009B47EB"/>
    <w:rsid w:val="009C3543"/>
    <w:rsid w:val="009E08E4"/>
    <w:rsid w:val="009F5051"/>
    <w:rsid w:val="009F7D6D"/>
    <w:rsid w:val="00A55D4E"/>
    <w:rsid w:val="00A62BCF"/>
    <w:rsid w:val="00A74171"/>
    <w:rsid w:val="00A97161"/>
    <w:rsid w:val="00AA6F53"/>
    <w:rsid w:val="00AB1C66"/>
    <w:rsid w:val="00AB5B46"/>
    <w:rsid w:val="00AC1490"/>
    <w:rsid w:val="00AC56A9"/>
    <w:rsid w:val="00AE7B11"/>
    <w:rsid w:val="00BC71E2"/>
    <w:rsid w:val="00BF6C14"/>
    <w:rsid w:val="00C35C3F"/>
    <w:rsid w:val="00C42A69"/>
    <w:rsid w:val="00C5080E"/>
    <w:rsid w:val="00C74CC8"/>
    <w:rsid w:val="00CB489A"/>
    <w:rsid w:val="00CD20AD"/>
    <w:rsid w:val="00CD4BF8"/>
    <w:rsid w:val="00CD6737"/>
    <w:rsid w:val="00D01C23"/>
    <w:rsid w:val="00D1441F"/>
    <w:rsid w:val="00D82645"/>
    <w:rsid w:val="00DC6C5D"/>
    <w:rsid w:val="00DF764C"/>
    <w:rsid w:val="00E13655"/>
    <w:rsid w:val="00E44969"/>
    <w:rsid w:val="00E50AEE"/>
    <w:rsid w:val="00E54DD5"/>
    <w:rsid w:val="00EC1E5D"/>
    <w:rsid w:val="00EF640C"/>
    <w:rsid w:val="00F32265"/>
    <w:rsid w:val="00F46255"/>
    <w:rsid w:val="00F51849"/>
    <w:rsid w:val="00F532A6"/>
    <w:rsid w:val="00F53903"/>
    <w:rsid w:val="00F73914"/>
    <w:rsid w:val="00F924DF"/>
    <w:rsid w:val="00FD3C95"/>
    <w:rsid w:val="00FD413C"/>
    <w:rsid w:val="0A4C078C"/>
    <w:rsid w:val="16364DB6"/>
    <w:rsid w:val="16BF1CC9"/>
    <w:rsid w:val="1EA55FA0"/>
    <w:rsid w:val="260A5A8C"/>
    <w:rsid w:val="298766A7"/>
    <w:rsid w:val="2DAA06FA"/>
    <w:rsid w:val="2EC20BEF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BB80249"/>
  <w15:docId w15:val="{E842C9BC-6B93-4A04-A8BA-ABEA5B04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tab-span">
    <w:name w:val="apple-tab-span"/>
    <w:basedOn w:val="a0"/>
    <w:rsid w:val="00FD3C95"/>
  </w:style>
  <w:style w:type="character" w:styleId="a4">
    <w:name w:val="Placeholder Text"/>
    <w:basedOn w:val="a0"/>
    <w:uiPriority w:val="99"/>
    <w:semiHidden/>
    <w:rsid w:val="003D03DA"/>
    <w:rPr>
      <w:color w:val="808080"/>
    </w:rPr>
  </w:style>
  <w:style w:type="paragraph" w:styleId="a5">
    <w:name w:val="List Paragraph"/>
    <w:basedOn w:val="a"/>
    <w:uiPriority w:val="99"/>
    <w:rsid w:val="00AE7B11"/>
    <w:pPr>
      <w:ind w:left="720"/>
      <w:contextualSpacing/>
    </w:pPr>
  </w:style>
  <w:style w:type="character" w:styleId="a6">
    <w:name w:val="Emphasis"/>
    <w:basedOn w:val="a0"/>
    <w:uiPriority w:val="20"/>
    <w:qFormat/>
    <w:rsid w:val="00AC1490"/>
    <w:rPr>
      <w:i/>
      <w:iCs/>
    </w:rPr>
  </w:style>
  <w:style w:type="character" w:styleId="a7">
    <w:name w:val="Subtle Emphasis"/>
    <w:basedOn w:val="a0"/>
    <w:uiPriority w:val="19"/>
    <w:qFormat/>
    <w:rsid w:val="00572B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08771B-5BA2-4F78-92AF-748ECB72C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3950</TotalTime>
  <Pages>5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75</cp:revision>
  <dcterms:created xsi:type="dcterms:W3CDTF">2024-09-16T16:06:00Z</dcterms:created>
  <dcterms:modified xsi:type="dcterms:W3CDTF">2024-12-24T04:01:00Z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