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командная строка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https://htmlacademy.ru/blog/boost/tools/windows-command-line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презентация по работе с GIT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https://twirpx001.notion.site/Git-0421a4542ed04699ada42f36ba7602c8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tmlacademy.ru/blog/boost/tools/windows-command-line" TargetMode="External"/><Relationship Id="rId7" Type="http://schemas.openxmlformats.org/officeDocument/2006/relationships/hyperlink" Target="https://twirpx001.notion.site/Git-0421a4542ed04699ada42f36ba7602c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