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36F09">
      <w:r>
        <w:t>招商银行信用卡对账单（个人消费卡账户 2025年03月）（补）</w:t>
      </w:r>
    </w:p>
    <w:p w14:paraId="339AE2D3">
      <w:r>
        <w:t>CMB Credit Card Statement (2025.03)</w:t>
      </w:r>
    </w:p>
    <w:p w14:paraId="017D3A47">
      <w:r>
        <w:t>430200</w:t>
      </w:r>
    </w:p>
    <w:p w14:paraId="53DF2A6F">
      <w:r>
        <w:t>湖北省武汉市</w:t>
      </w:r>
    </w:p>
    <w:p w14:paraId="64FD0D24">
      <w:r>
        <w:t>江夏区光谷汇金中心１１Ｈ栋３层北京阿博茨科技有限</w:t>
      </w:r>
    </w:p>
    <w:p w14:paraId="1818B9A6">
      <w:r>
        <w:t>公司</w:t>
      </w:r>
    </w:p>
    <w:p w14:paraId="421F9AF9">
      <w:r>
        <w:t>张帅</w:t>
      </w:r>
    </w:p>
    <w:p w14:paraId="5DE6B61C">
      <w:r>
        <w:t>账单日 信用额度</w:t>
      </w:r>
    </w:p>
    <w:p w14:paraId="46220E99">
      <w:r>
        <w:t>2025年03月05日 ¥ 10,000.00</w:t>
      </w:r>
    </w:p>
    <w:p w14:paraId="0B888BE3">
      <w:r>
        <w:t>Statement Date Credit Limit</w:t>
      </w:r>
    </w:p>
    <w:p w14:paraId="6989F5FD">
      <w:r>
        <w:t>到期还款日</w:t>
      </w:r>
    </w:p>
    <w:p w14:paraId="54F61C72">
      <w:r>
        <w:t>2025年03月23日</w:t>
      </w:r>
    </w:p>
    <w:p w14:paraId="541669C8">
      <w:r>
        <w:t>Payment Due Date</w:t>
      </w:r>
    </w:p>
    <w:p w14:paraId="06AABE0A">
      <w:r>
        <w:t>本期还款总额</w:t>
      </w:r>
    </w:p>
    <w:p w14:paraId="73915D51">
      <w:r>
        <w:t>¥ 7,679.42</w:t>
      </w:r>
    </w:p>
    <w:p w14:paraId="4C0AEBFF">
      <w:r>
        <w:t>Current Balance</w:t>
      </w:r>
    </w:p>
    <w:p w14:paraId="0E3AE37B">
      <w:r>
        <w:t>本期最低还款额</w:t>
      </w:r>
    </w:p>
    <w:p w14:paraId="6263F842">
      <w:r>
        <w:t>¥ 383.97</w:t>
      </w:r>
    </w:p>
    <w:p w14:paraId="0212A232">
      <w:r>
        <w:t>Minimum Payment</w:t>
      </w:r>
    </w:p>
    <w:p w14:paraId="5729448D">
      <w:r>
        <w:t>本期账务明细 Transaction Details</w:t>
      </w:r>
    </w:p>
    <w:p w14:paraId="4DD07387">
      <w:r>
        <w:t>人民币账户 RMB A/C</w:t>
      </w:r>
    </w:p>
    <w:p w14:paraId="042771B3">
      <w:r>
        <w:t>交易日 记账日 交易摘要 人民币金额 卡号末四位 交易地金额</w:t>
      </w:r>
    </w:p>
    <w:p w14:paraId="493DDACD">
      <w:r>
        <w:t>SOLD POSTED DESCRIPTION RMB AMOUNT CARD NO(Last 4digits) Original Tran Amount</w:t>
      </w:r>
    </w:p>
    <w:p w14:paraId="3906A603">
      <w:r>
        <w:t>还款</w:t>
      </w:r>
    </w:p>
    <w:p w14:paraId="3409ECFD">
      <w:r>
        <w:t>02/10 掌上生活还款 -7,023.76 2138 -7,023.76</w:t>
      </w:r>
    </w:p>
    <w:p w14:paraId="249FEB82">
      <w:r>
        <w:t>02/10 掌上生活还款回馈金 -8.00 2138 -8.00</w:t>
      </w:r>
    </w:p>
    <w:p w14:paraId="7834C39A">
      <w:r>
        <w:t>消费</w:t>
      </w:r>
    </w:p>
    <w:p w14:paraId="33FAC487">
      <w:r>
        <w:t>02/07 02/08 ULTRA MOBILE 39.77 2138 5.43(US)</w:t>
      </w:r>
    </w:p>
    <w:p w14:paraId="5C4DEEA1">
      <w:r>
        <w:t>02/08 02/09 ULTRA MOBILE 73.23 2138 10.00(US)</w:t>
      </w:r>
    </w:p>
    <w:p w14:paraId="348A98C9">
      <w:r>
        <w:t>02/08 02/09 ULTRA MOBILE 81.14 2138 11.08(US)</w:t>
      </w:r>
    </w:p>
    <w:p w14:paraId="2D0E4611">
      <w:r>
        <w:t>02/08 02/09 ULTRA MOBILE 81.14 2138 11.08(US)</w:t>
      </w:r>
    </w:p>
    <w:p w14:paraId="070DC4F7">
      <w:r>
        <w:t>02/08 02/10 ULTRA MOBILE 39.78 2138 5.43(US)</w:t>
      </w:r>
    </w:p>
    <w:p w14:paraId="24FE99DB">
      <w:r>
        <w:t>02/13 02/15 Amazon web services 6,771.59 2138 929.18(US)</w:t>
      </w:r>
    </w:p>
    <w:p w14:paraId="15D36E90">
      <w:r>
        <w:t>02/17 02/19 giffgaff 92.24 2138 10.00(GB)</w:t>
      </w:r>
    </w:p>
    <w:p w14:paraId="40F9062D">
      <w:r>
        <w:t>02/24 02/26 giffgaff 92.23 2138 10.00(GB)</w:t>
      </w:r>
    </w:p>
    <w:p w14:paraId="38EB5634">
      <w:r>
        <w:t>02/24 02/26 giffgaff 92.23 2138 10.00(GB)</w:t>
      </w:r>
    </w:p>
    <w:p w14:paraId="1DA78F61">
      <w:r>
        <w:t>02/24 02/26 giffgaff 92.23 2138 10.00(GB)</w:t>
      </w:r>
    </w:p>
    <w:p w14:paraId="05BCEDA2">
      <w:r>
        <w:t>02/26 02/28 ULTRA MOBILE 73.10 2138 10.00(US)</w:t>
      </w:r>
    </w:p>
    <w:p w14:paraId="62A732AC">
      <w:r>
        <w:t>02/26 02/28 ULTRA MOBILE 73.10 2138 10.00(US)</w:t>
      </w:r>
    </w:p>
    <w:p w14:paraId="7201E31F">
      <w:r>
        <w:t>02/26 02/28 ULTRA MOBILE 77.64 2138 10.62(US)</w:t>
      </w:r>
    </w:p>
    <w:p w14:paraId="796E8DE8">
      <w:r>
        <w:t>本期还款总额 = 上期账单金额 - 上期还款金额 + 本期账单金额 - 本期调整金额 + 循环利息</w:t>
      </w:r>
    </w:p>
    <w:p w14:paraId="6B94B9BB">
      <w:r>
        <w:t>Current Balance Balance B/F Payment New Charges Adjustment Interest</w:t>
      </w:r>
    </w:p>
    <w:p w14:paraId="5C0A1CF3">
      <w:r>
        <w:t>交易日 | 记账日 | 交易摘要 | 人民币金额 | 卡号末四位 | 交易地金额</w:t>
      </w:r>
    </w:p>
    <w:p w14:paraId="0A5053DD">
      <w:r>
        <w:t>SOLD | POSTED | DESCRIPTION | RMB AMOUNT | CARD NO(Last 4digits) | Original Tran Amount</w:t>
      </w:r>
    </w:p>
    <w:p w14:paraId="4AD99877">
      <w:r>
        <w:t>02/10 | 掌上生活还款 | -7,023.76 | 2138 | -7,023.76</w:t>
      </w:r>
    </w:p>
    <w:p w14:paraId="1A0BFBE9">
      <w:r>
        <w:t>02/08 | 02/09 | ULTRA MOBILE | 73.23 | 2138 | 10.00(US)</w:t>
      </w:r>
    </w:p>
    <w:p w14:paraId="427173B1">
      <w:r>
        <w:t>02/08 | 02/09 | ULTRA MOBILE | 81.14 | 2138 | 11.08(US)</w:t>
      </w:r>
    </w:p>
    <w:p w14:paraId="71BF1D1D">
      <w:r>
        <w:t>02/13 | 02/15 | Amazon web services | 6,771.59 | 2138 | 929.18(US)</w:t>
      </w:r>
    </w:p>
    <w:p w14:paraId="6423AE34">
      <w:r>
        <w:t>02/24 | 02/26 | giffgaff | 92.23 | 2138 | 10.00(GB)</w:t>
      </w:r>
    </w:p>
    <w:p w14:paraId="315CA74A">
      <w:r>
        <w:t>02/24 | 02/26 | giffgaff | 92.23 | 2138 | 10.00(GB)</w:t>
      </w:r>
    </w:p>
    <w:p w14:paraId="178EE80A">
      <w:r>
        <w:t>02/26 | 02/28 | ULTRA MOBILE | 73.10 | 2138 | 10.00(US)</w:t>
      </w:r>
    </w:p>
    <w:p w14:paraId="7CF68EC8">
      <w:r>
        <w:t>招商银行信用卡对账单（个人消费卡账户 2025年03月）（补）</w:t>
      </w:r>
    </w:p>
    <w:p w14:paraId="03219603">
      <w:r>
        <w:t>CMB Credit Card Statement (2025.03)</w:t>
      </w:r>
    </w:p>
    <w:p w14:paraId="47E64F8F">
      <w:r>
        <w:t>¥ 7,679.42 ¥ 7,031.76 ¥ 7,031.76 ¥ 7,679.42 ¥ 0.00 ¥ 0.00</w:t>
      </w:r>
    </w:p>
    <w:p w14:paraId="3A207513">
      <w:r>
        <w:t>(1)上述交易摘要中的商户名称仅供您参考，如与签购单不符，请以签购单为准。</w:t>
      </w:r>
    </w:p>
    <w:p w14:paraId="713FF11C">
      <w:r>
        <w:t>(2)若您的人民币或美元账户的'本期应还金额'为负数，表示本期该人民币或美元账户中尚有存款，您不需另行还款，本期账单仅供您作为对账参考。</w:t>
      </w:r>
    </w:p>
    <w:p w14:paraId="439319A8">
      <w:r>
        <w:t>(3)通过本行系统缴款，您的信用额度一般可于缴款后立即恢复。</w:t>
      </w:r>
    </w:p>
    <w:p w14:paraId="33C97011">
      <w:r>
        <w:t>★友情提醒：依据《征信业管理条例》相关规定，我行会如实上报您的个人信用信息至金融信用信息基础数据库，该信息将对您与银行等</w:t>
      </w:r>
    </w:p>
    <w:p w14:paraId="6ACE76FA">
      <w:r>
        <w:t>金融机构发生的借贷业务产生重要影响，为维护良好的信用记录，请您及时还款！</w:t>
      </w:r>
    </w:p>
    <w:p w14:paraId="71A00861">
      <w:r>
        <w:t>[END]</w:t>
      </w:r>
    </w:p>
    <w:p w14:paraId="133CB1EA">
      <w:r>
        <w:t>【招商银行信用卡24小时服务热线：400-820-5555】</w:t>
      </w:r>
    </w:p>
    <w:p w14:paraId="2338FA80">
      <w:r>
        <w:drawing>
          <wp:inline distT="0" distB="0" distL="114300" distR="114300">
            <wp:extent cx="5486400" cy="759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9260"/>
    <w:p w14:paraId="330571DB">
      <w:bookmarkStart w:id="0" w:name="_GoBack"/>
      <w:r>
        <w:drawing>
          <wp:inline distT="0" distB="0" distL="114300" distR="114300">
            <wp:extent cx="5486400" cy="759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D84F0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A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Dorisen</cp:lastModifiedBy>
  <dcterms:modified xsi:type="dcterms:W3CDTF">2025-04-17T11:27:03Z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2052-6.12.1.8654</vt:lpwstr>
  </property>
  <property fmtid="{D5CDD505-2E9C-101B-9397-08002B2CF9AE}" pid="3" name="ICV">
    <vt:lpwstr>A3166706C541C28B07750068BBCF66C0_42</vt:lpwstr>
  </property>
</Properties>
</file>