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6CA45606" w:rsidR="008E6892" w:rsidRDefault="39E26DE4" w:rsidP="001C5196">
      <w:pPr>
        <w:pStyle w:val="SemEspaamento"/>
        <w:spacing w:before="1800"/>
      </w:pPr>
      <w:r>
        <w:t>Evellyn de Santana Feliciano</w:t>
      </w:r>
    </w:p>
    <w:p w14:paraId="1CBFC24C" w14:textId="4680CD91" w:rsidR="008E6892" w:rsidRDefault="39E26DE4" w:rsidP="006B3C50">
      <w:pPr>
        <w:pStyle w:val="SemEspaamento"/>
      </w:pPr>
      <w:r>
        <w:t>Gabriel Caspirro Demarchi</w:t>
      </w:r>
    </w:p>
    <w:p w14:paraId="038D96A2" w14:textId="7FC6514E" w:rsidR="008E6892" w:rsidRPr="002C2964" w:rsidRDefault="39E26DE4" w:rsidP="006B3C50">
      <w:pPr>
        <w:pStyle w:val="SemEspaamento"/>
      </w:pPr>
      <w:r>
        <w:t>Guilherme Augusto Pires da Silva</w:t>
      </w:r>
    </w:p>
    <w:p w14:paraId="69D88117" w14:textId="03B2DEA0" w:rsidR="008E6892" w:rsidRDefault="39E26DE4" w:rsidP="006B3C50">
      <w:pPr>
        <w:pStyle w:val="SemEspaamento"/>
      </w:pPr>
      <w:r>
        <w:t>Guilherme Nakamura Carvalho</w:t>
      </w:r>
    </w:p>
    <w:p w14:paraId="31DD510F" w14:textId="392A1897" w:rsidR="008E6892" w:rsidRDefault="39E26DE4" w:rsidP="006B3C50">
      <w:pPr>
        <w:pStyle w:val="SemEspaamento"/>
      </w:pPr>
      <w:r>
        <w:t xml:space="preserve">Kauan Venâncio </w:t>
      </w:r>
      <w:r w:rsidR="0F6E4826">
        <w:t>Rodrigues</w:t>
      </w:r>
    </w:p>
    <w:p w14:paraId="127B700A" w14:textId="131E3C49" w:rsidR="008E6892" w:rsidRDefault="0F6E4826" w:rsidP="001C5196">
      <w:pPr>
        <w:pStyle w:val="SemEspaamento"/>
        <w:spacing w:before="2160"/>
      </w:pPr>
      <w:r>
        <w:t>INTEGRA</w:t>
      </w:r>
    </w:p>
    <w:p w14:paraId="2B816A8A" w14:textId="3705535F" w:rsidR="2AA4C79B" w:rsidRDefault="2AA4C79B" w:rsidP="7ED0DA0A">
      <w:pPr>
        <w:pStyle w:val="SemEspaamento"/>
      </w:pPr>
      <w:r>
        <w:t xml:space="preserve">Plataforma de </w:t>
      </w:r>
      <w:r w:rsidR="3F683AB3">
        <w:t>Integração de Palestras e Visitas Técnicas em Escolas</w:t>
      </w:r>
    </w:p>
    <w:p w14:paraId="3E7AC573" w14:textId="77777777" w:rsidR="008E6892" w:rsidRDefault="58F81AEE" w:rsidP="5AC3708F">
      <w:pPr>
        <w:pStyle w:val="SemEspaamento"/>
        <w:spacing w:before="5760"/>
      </w:pPr>
      <w:r>
        <w:t>Ribeirão Pires</w:t>
      </w:r>
    </w:p>
    <w:p w14:paraId="06F59ED4" w14:textId="2B85986E" w:rsidR="001C5196" w:rsidRDefault="008E6892" w:rsidP="006B3C50">
      <w:pPr>
        <w:pStyle w:val="SemEspaamento"/>
      </w:pPr>
      <w:r>
        <w:t>202</w:t>
      </w:r>
      <w:r w:rsidR="00824399">
        <w:t>5</w:t>
      </w:r>
    </w:p>
    <w:p w14:paraId="3034DE86" w14:textId="29C81D6C" w:rsidR="008E6892" w:rsidRDefault="00084407" w:rsidP="7ED0DA0A">
      <w:pPr>
        <w:pStyle w:val="SemEspaamento"/>
        <w:spacing w:before="1800"/>
      </w:pPr>
      <w:r>
        <w:br w:type="page"/>
      </w:r>
      <w:r w:rsidR="195EA88D">
        <w:lastRenderedPageBreak/>
        <w:t>Evellyn de Santana Feliciano</w:t>
      </w:r>
    </w:p>
    <w:p w14:paraId="3B8B2E66" w14:textId="4680CD91" w:rsidR="008E6892" w:rsidRDefault="195EA88D" w:rsidP="006B3C50">
      <w:pPr>
        <w:pStyle w:val="SemEspaamento"/>
      </w:pPr>
      <w:r>
        <w:t>Gabriel Caspirro Demarchi</w:t>
      </w:r>
    </w:p>
    <w:p w14:paraId="6B0CE215" w14:textId="7FC6514E" w:rsidR="008E6892" w:rsidRDefault="195EA88D" w:rsidP="006B3C50">
      <w:pPr>
        <w:pStyle w:val="SemEspaamento"/>
      </w:pPr>
      <w:r>
        <w:t>Guilherme Augusto Pires da Silva</w:t>
      </w:r>
    </w:p>
    <w:p w14:paraId="2973F7D4" w14:textId="03B2DEA0" w:rsidR="008E6892" w:rsidRDefault="195EA88D" w:rsidP="006B3C50">
      <w:pPr>
        <w:pStyle w:val="SemEspaamento"/>
      </w:pPr>
      <w:r>
        <w:t>Guilherme Nakamura Carvalho</w:t>
      </w:r>
    </w:p>
    <w:p w14:paraId="28FC0F03" w14:textId="4E5DB542" w:rsidR="008E6892" w:rsidRDefault="195EA88D" w:rsidP="006B3C50">
      <w:pPr>
        <w:pStyle w:val="SemEspaamento"/>
      </w:pPr>
      <w:r>
        <w:t>Kauan Venâncio Rodrigues</w:t>
      </w:r>
    </w:p>
    <w:p w14:paraId="68D89D9C" w14:textId="6FCD3013" w:rsidR="008E6892" w:rsidRDefault="195EA88D" w:rsidP="001C5196">
      <w:pPr>
        <w:pStyle w:val="SemEspaamento"/>
        <w:spacing w:before="4920"/>
      </w:pPr>
      <w:r>
        <w:t xml:space="preserve">INTEGRA  </w:t>
      </w:r>
    </w:p>
    <w:p w14:paraId="59235A5D" w14:textId="688A7610" w:rsidR="008E6892" w:rsidRDefault="639ABD75" w:rsidP="006B3C50">
      <w:pPr>
        <w:pStyle w:val="SemEspaamento"/>
      </w:pPr>
      <w:r>
        <w:t>Plataforma de Integração de Palestras e Visitas Técnicas em Escolas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58F81AEE" w:rsidP="5AC3708F">
      <w:pPr>
        <w:pStyle w:val="SemEspaamento"/>
        <w:spacing w:before="3600"/>
      </w:pPr>
      <w:r>
        <w:t>Ribeirão Pires</w:t>
      </w:r>
    </w:p>
    <w:p w14:paraId="57807300" w14:textId="11B8295B" w:rsidR="008E6892" w:rsidRDefault="008E6892" w:rsidP="006B3C50">
      <w:pPr>
        <w:pStyle w:val="SemEspaamento"/>
      </w:pPr>
      <w:r>
        <w:t>202</w:t>
      </w:r>
      <w:r w:rsidR="00730B70">
        <w:t>5</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2E53DFCA" w14:textId="77777777" w:rsidR="00E50987" w:rsidRDefault="00E50987" w:rsidP="00E50987">
      <w:pPr>
        <w:spacing w:before="120"/>
        <w:ind w:firstLine="0"/>
      </w:pPr>
    </w:p>
    <w:p w14:paraId="18DAF9ED" w14:textId="43E11E4A" w:rsidR="001C5196" w:rsidRDefault="00E50987" w:rsidP="00E50987">
      <w:pPr>
        <w:spacing w:before="12960" w:after="0"/>
        <w:ind w:firstLine="0"/>
        <w:jc w:val="right"/>
        <w:rPr>
          <w:b/>
          <w:sz w:val="28"/>
        </w:rPr>
      </w:pPr>
      <w:r>
        <w:t>Epigrafe – colocar uma frase</w:t>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02DDEB5B" w14:textId="2172F6EA" w:rsidR="0062113D"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97340788" w:history="1">
        <w:r w:rsidR="0062113D" w:rsidRPr="00180B77">
          <w:rPr>
            <w:rStyle w:val="Hyperlink"/>
            <w:noProof/>
          </w:rPr>
          <w:t>Figura 1: Caderno de sensibilidades</w:t>
        </w:r>
        <w:r w:rsidR="0062113D">
          <w:rPr>
            <w:noProof/>
            <w:webHidden/>
          </w:rPr>
          <w:tab/>
        </w:r>
        <w:r w:rsidR="0062113D">
          <w:rPr>
            <w:noProof/>
            <w:webHidden/>
          </w:rPr>
          <w:fldChar w:fldCharType="begin"/>
        </w:r>
        <w:r w:rsidR="0062113D">
          <w:rPr>
            <w:noProof/>
            <w:webHidden/>
          </w:rPr>
          <w:instrText xml:space="preserve"> PAGEREF _Toc197340788 \h </w:instrText>
        </w:r>
        <w:r w:rsidR="0062113D">
          <w:rPr>
            <w:noProof/>
            <w:webHidden/>
          </w:rPr>
        </w:r>
        <w:r w:rsidR="0062113D">
          <w:rPr>
            <w:noProof/>
            <w:webHidden/>
          </w:rPr>
          <w:fldChar w:fldCharType="separate"/>
        </w:r>
        <w:r w:rsidR="0062113D">
          <w:rPr>
            <w:noProof/>
            <w:webHidden/>
          </w:rPr>
          <w:t>14</w:t>
        </w:r>
        <w:r w:rsidR="0062113D">
          <w:rPr>
            <w:noProof/>
            <w:webHidden/>
          </w:rPr>
          <w:fldChar w:fldCharType="end"/>
        </w:r>
      </w:hyperlink>
    </w:p>
    <w:p w14:paraId="169AB0D1" w14:textId="31FD2595" w:rsidR="0062113D" w:rsidRDefault="0062113D">
      <w:pPr>
        <w:pStyle w:val="ndicedeilustraes"/>
        <w:tabs>
          <w:tab w:val="right" w:leader="dot" w:pos="9061"/>
        </w:tabs>
        <w:rPr>
          <w:rFonts w:asciiTheme="minorHAnsi" w:eastAsiaTheme="minorEastAsia" w:hAnsiTheme="minorHAnsi"/>
          <w:noProof/>
          <w:sz w:val="22"/>
          <w:lang w:eastAsia="pt-BR"/>
        </w:rPr>
      </w:pPr>
      <w:hyperlink w:anchor="_Toc197340789" w:history="1">
        <w:r w:rsidRPr="00180B77">
          <w:rPr>
            <w:rStyle w:val="Hyperlink"/>
            <w:noProof/>
          </w:rPr>
          <w:t>Figura 2: Golden Circle</w:t>
        </w:r>
        <w:r>
          <w:rPr>
            <w:noProof/>
            <w:webHidden/>
          </w:rPr>
          <w:tab/>
        </w:r>
        <w:r>
          <w:rPr>
            <w:noProof/>
            <w:webHidden/>
          </w:rPr>
          <w:fldChar w:fldCharType="begin"/>
        </w:r>
        <w:r>
          <w:rPr>
            <w:noProof/>
            <w:webHidden/>
          </w:rPr>
          <w:instrText xml:space="preserve"> PAGEREF _Toc197340789 \h </w:instrText>
        </w:r>
        <w:r>
          <w:rPr>
            <w:noProof/>
            <w:webHidden/>
          </w:rPr>
        </w:r>
        <w:r>
          <w:rPr>
            <w:noProof/>
            <w:webHidden/>
          </w:rPr>
          <w:fldChar w:fldCharType="separate"/>
        </w:r>
        <w:r>
          <w:rPr>
            <w:noProof/>
            <w:webHidden/>
          </w:rPr>
          <w:t>18</w:t>
        </w:r>
        <w:r>
          <w:rPr>
            <w:noProof/>
            <w:webHidden/>
          </w:rPr>
          <w:fldChar w:fldCharType="end"/>
        </w:r>
      </w:hyperlink>
    </w:p>
    <w:p w14:paraId="477E0297" w14:textId="15FE50B2" w:rsidR="0062113D" w:rsidRDefault="0062113D">
      <w:pPr>
        <w:pStyle w:val="ndicedeilustraes"/>
        <w:tabs>
          <w:tab w:val="right" w:leader="dot" w:pos="9061"/>
        </w:tabs>
        <w:rPr>
          <w:rFonts w:asciiTheme="minorHAnsi" w:eastAsiaTheme="minorEastAsia" w:hAnsiTheme="minorHAnsi"/>
          <w:noProof/>
          <w:sz w:val="22"/>
          <w:lang w:eastAsia="pt-BR"/>
        </w:rPr>
      </w:pPr>
      <w:hyperlink w:anchor="_Toc197340790" w:history="1">
        <w:r w:rsidRPr="00180B77">
          <w:rPr>
            <w:rStyle w:val="Hyperlink"/>
            <w:noProof/>
          </w:rPr>
          <w:t>Figura 3: Caso de Uso</w:t>
        </w:r>
        <w:r>
          <w:rPr>
            <w:noProof/>
            <w:webHidden/>
          </w:rPr>
          <w:tab/>
        </w:r>
        <w:r>
          <w:rPr>
            <w:noProof/>
            <w:webHidden/>
          </w:rPr>
          <w:fldChar w:fldCharType="begin"/>
        </w:r>
        <w:r>
          <w:rPr>
            <w:noProof/>
            <w:webHidden/>
          </w:rPr>
          <w:instrText xml:space="preserve"> PAGEREF _Toc197340790 \h </w:instrText>
        </w:r>
        <w:r>
          <w:rPr>
            <w:noProof/>
            <w:webHidden/>
          </w:rPr>
        </w:r>
        <w:r>
          <w:rPr>
            <w:noProof/>
            <w:webHidden/>
          </w:rPr>
          <w:fldChar w:fldCharType="separate"/>
        </w:r>
        <w:r>
          <w:rPr>
            <w:noProof/>
            <w:webHidden/>
          </w:rPr>
          <w:t>20</w:t>
        </w:r>
        <w:r>
          <w:rPr>
            <w:noProof/>
            <w:webHidden/>
          </w:rPr>
          <w:fldChar w:fldCharType="end"/>
        </w:r>
      </w:hyperlink>
    </w:p>
    <w:p w14:paraId="48364255" w14:textId="4D217142" w:rsidR="0062113D" w:rsidRDefault="0062113D">
      <w:pPr>
        <w:pStyle w:val="ndicedeilustraes"/>
        <w:tabs>
          <w:tab w:val="right" w:leader="dot" w:pos="9061"/>
        </w:tabs>
        <w:rPr>
          <w:rFonts w:asciiTheme="minorHAnsi" w:eastAsiaTheme="minorEastAsia" w:hAnsiTheme="minorHAnsi"/>
          <w:noProof/>
          <w:sz w:val="22"/>
          <w:lang w:eastAsia="pt-BR"/>
        </w:rPr>
      </w:pPr>
      <w:hyperlink w:anchor="_Toc197340791" w:history="1">
        <w:r w:rsidRPr="00180B77">
          <w:rPr>
            <w:rStyle w:val="Hyperlink"/>
            <w:noProof/>
          </w:rPr>
          <w:t>Figura 4: Modelo Conceitual</w:t>
        </w:r>
        <w:r>
          <w:rPr>
            <w:noProof/>
            <w:webHidden/>
          </w:rPr>
          <w:tab/>
        </w:r>
        <w:r>
          <w:rPr>
            <w:noProof/>
            <w:webHidden/>
          </w:rPr>
          <w:fldChar w:fldCharType="begin"/>
        </w:r>
        <w:r>
          <w:rPr>
            <w:noProof/>
            <w:webHidden/>
          </w:rPr>
          <w:instrText xml:space="preserve"> PAGEREF _Toc197340791 \h </w:instrText>
        </w:r>
        <w:r>
          <w:rPr>
            <w:noProof/>
            <w:webHidden/>
          </w:rPr>
        </w:r>
        <w:r>
          <w:rPr>
            <w:noProof/>
            <w:webHidden/>
          </w:rPr>
          <w:fldChar w:fldCharType="separate"/>
        </w:r>
        <w:r>
          <w:rPr>
            <w:noProof/>
            <w:webHidden/>
          </w:rPr>
          <w:t>21</w:t>
        </w:r>
        <w:r>
          <w:rPr>
            <w:noProof/>
            <w:webHidden/>
          </w:rPr>
          <w:fldChar w:fldCharType="end"/>
        </w:r>
      </w:hyperlink>
    </w:p>
    <w:p w14:paraId="7873DB3B" w14:textId="05E02451" w:rsidR="006E281C" w:rsidRDefault="006E281C" w:rsidP="006E281C">
      <w:r>
        <w:fldChar w:fldCharType="end"/>
      </w:r>
      <w:bookmarkStart w:id="0" w:name="_GoBack"/>
      <w:bookmarkEnd w:id="0"/>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22F02B96" w:rsidP="006B3C50">
      <w:pPr>
        <w:pStyle w:val="SemEspaamento"/>
      </w:pPr>
      <w:r>
        <w:lastRenderedPageBreak/>
        <w:t>SUMÁRIO</w:t>
      </w:r>
    </w:p>
    <w:sdt>
      <w:sdtPr>
        <w:id w:val="1343703353"/>
        <w:docPartObj>
          <w:docPartGallery w:val="Table of Contents"/>
          <w:docPartUnique/>
        </w:docPartObj>
      </w:sdtPr>
      <w:sdtEndPr/>
      <w:sdtContent>
        <w:p w14:paraId="55330A25" w14:textId="3E47EF0F" w:rsidR="00933160" w:rsidRDefault="5AC3708F">
          <w:pPr>
            <w:pStyle w:val="Sumrio1"/>
            <w:rPr>
              <w:rFonts w:asciiTheme="minorHAnsi" w:eastAsiaTheme="minorEastAsia" w:hAnsiTheme="minorHAnsi"/>
              <w:noProof/>
              <w:sz w:val="22"/>
              <w:lang w:eastAsia="pt-BR"/>
            </w:rPr>
          </w:pPr>
          <w:r>
            <w:fldChar w:fldCharType="begin"/>
          </w:r>
          <w:r>
            <w:instrText>TOC \o "1-9" \z \u \h</w:instrText>
          </w:r>
          <w:r>
            <w:fldChar w:fldCharType="separate"/>
          </w:r>
          <w:hyperlink w:anchor="_Toc196816382" w:history="1">
            <w:r w:rsidR="00933160" w:rsidRPr="006533F5">
              <w:rPr>
                <w:rStyle w:val="Hyperlink"/>
                <w:noProof/>
              </w:rPr>
              <w:t>1</w:t>
            </w:r>
            <w:r w:rsidR="00933160">
              <w:rPr>
                <w:rFonts w:asciiTheme="minorHAnsi" w:eastAsiaTheme="minorEastAsia" w:hAnsiTheme="minorHAnsi"/>
                <w:noProof/>
                <w:sz w:val="22"/>
                <w:lang w:eastAsia="pt-BR"/>
              </w:rPr>
              <w:tab/>
            </w:r>
            <w:r w:rsidR="00933160" w:rsidRPr="006533F5">
              <w:rPr>
                <w:rStyle w:val="Hyperlink"/>
                <w:noProof/>
              </w:rPr>
              <w:t>INTRODUÇÃO</w:t>
            </w:r>
            <w:r w:rsidR="00933160">
              <w:rPr>
                <w:noProof/>
                <w:webHidden/>
              </w:rPr>
              <w:tab/>
            </w:r>
            <w:r w:rsidR="00933160">
              <w:rPr>
                <w:noProof/>
                <w:webHidden/>
              </w:rPr>
              <w:fldChar w:fldCharType="begin"/>
            </w:r>
            <w:r w:rsidR="00933160">
              <w:rPr>
                <w:noProof/>
                <w:webHidden/>
              </w:rPr>
              <w:instrText xml:space="preserve"> PAGEREF _Toc196816382 \h </w:instrText>
            </w:r>
            <w:r w:rsidR="00933160">
              <w:rPr>
                <w:noProof/>
                <w:webHidden/>
              </w:rPr>
            </w:r>
            <w:r w:rsidR="00933160">
              <w:rPr>
                <w:noProof/>
                <w:webHidden/>
              </w:rPr>
              <w:fldChar w:fldCharType="separate"/>
            </w:r>
            <w:r w:rsidR="00933160">
              <w:rPr>
                <w:noProof/>
                <w:webHidden/>
              </w:rPr>
              <w:t>9</w:t>
            </w:r>
            <w:r w:rsidR="00933160">
              <w:rPr>
                <w:noProof/>
                <w:webHidden/>
              </w:rPr>
              <w:fldChar w:fldCharType="end"/>
            </w:r>
          </w:hyperlink>
        </w:p>
        <w:p w14:paraId="22190064" w14:textId="573E1552" w:rsidR="00933160" w:rsidRDefault="003D71B7">
          <w:pPr>
            <w:pStyle w:val="Sumrio2"/>
            <w:rPr>
              <w:rFonts w:asciiTheme="minorHAnsi" w:eastAsiaTheme="minorEastAsia" w:hAnsiTheme="minorHAnsi"/>
              <w:noProof/>
              <w:sz w:val="22"/>
              <w:lang w:eastAsia="pt-BR"/>
            </w:rPr>
          </w:pPr>
          <w:hyperlink w:anchor="_Toc196816383" w:history="1">
            <w:r w:rsidR="00933160" w:rsidRPr="006533F5">
              <w:rPr>
                <w:rStyle w:val="Hyperlink"/>
                <w:bCs/>
                <w:noProof/>
              </w:rPr>
              <w:t>1.1</w:t>
            </w:r>
            <w:r w:rsidR="00933160">
              <w:rPr>
                <w:rFonts w:asciiTheme="minorHAnsi" w:eastAsiaTheme="minorEastAsia" w:hAnsiTheme="minorHAnsi"/>
                <w:noProof/>
                <w:sz w:val="22"/>
                <w:lang w:eastAsia="pt-BR"/>
              </w:rPr>
              <w:tab/>
            </w:r>
            <w:r w:rsidR="00933160" w:rsidRPr="006533F5">
              <w:rPr>
                <w:rStyle w:val="Hyperlink"/>
                <w:noProof/>
              </w:rPr>
              <w:t>Problemática</w:t>
            </w:r>
            <w:r w:rsidR="00933160">
              <w:rPr>
                <w:noProof/>
                <w:webHidden/>
              </w:rPr>
              <w:tab/>
            </w:r>
            <w:r w:rsidR="00933160">
              <w:rPr>
                <w:noProof/>
                <w:webHidden/>
              </w:rPr>
              <w:fldChar w:fldCharType="begin"/>
            </w:r>
            <w:r w:rsidR="00933160">
              <w:rPr>
                <w:noProof/>
                <w:webHidden/>
              </w:rPr>
              <w:instrText xml:space="preserve"> PAGEREF _Toc196816383 \h </w:instrText>
            </w:r>
            <w:r w:rsidR="00933160">
              <w:rPr>
                <w:noProof/>
                <w:webHidden/>
              </w:rPr>
            </w:r>
            <w:r w:rsidR="00933160">
              <w:rPr>
                <w:noProof/>
                <w:webHidden/>
              </w:rPr>
              <w:fldChar w:fldCharType="separate"/>
            </w:r>
            <w:r w:rsidR="00933160">
              <w:rPr>
                <w:noProof/>
                <w:webHidden/>
              </w:rPr>
              <w:t>10</w:t>
            </w:r>
            <w:r w:rsidR="00933160">
              <w:rPr>
                <w:noProof/>
                <w:webHidden/>
              </w:rPr>
              <w:fldChar w:fldCharType="end"/>
            </w:r>
          </w:hyperlink>
        </w:p>
        <w:p w14:paraId="3430B2BA" w14:textId="7D6E9267" w:rsidR="00933160" w:rsidRDefault="003D71B7">
          <w:pPr>
            <w:pStyle w:val="Sumrio2"/>
            <w:rPr>
              <w:rFonts w:asciiTheme="minorHAnsi" w:eastAsiaTheme="minorEastAsia" w:hAnsiTheme="minorHAnsi"/>
              <w:noProof/>
              <w:sz w:val="22"/>
              <w:lang w:eastAsia="pt-BR"/>
            </w:rPr>
          </w:pPr>
          <w:hyperlink w:anchor="_Toc196816384" w:history="1">
            <w:r w:rsidR="00933160" w:rsidRPr="006533F5">
              <w:rPr>
                <w:rStyle w:val="Hyperlink"/>
                <w:noProof/>
              </w:rPr>
              <w:t>1.2</w:t>
            </w:r>
            <w:r w:rsidR="00933160">
              <w:rPr>
                <w:rFonts w:asciiTheme="minorHAnsi" w:eastAsiaTheme="minorEastAsia" w:hAnsiTheme="minorHAnsi"/>
                <w:noProof/>
                <w:sz w:val="22"/>
                <w:lang w:eastAsia="pt-BR"/>
              </w:rPr>
              <w:tab/>
            </w:r>
            <w:r w:rsidR="00933160" w:rsidRPr="006533F5">
              <w:rPr>
                <w:rStyle w:val="Hyperlink"/>
                <w:noProof/>
              </w:rPr>
              <w:t>Justificativa</w:t>
            </w:r>
            <w:r w:rsidR="00933160">
              <w:rPr>
                <w:noProof/>
                <w:webHidden/>
              </w:rPr>
              <w:tab/>
            </w:r>
            <w:r w:rsidR="00933160">
              <w:rPr>
                <w:noProof/>
                <w:webHidden/>
              </w:rPr>
              <w:fldChar w:fldCharType="begin"/>
            </w:r>
            <w:r w:rsidR="00933160">
              <w:rPr>
                <w:noProof/>
                <w:webHidden/>
              </w:rPr>
              <w:instrText xml:space="preserve"> PAGEREF _Toc196816384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B455E77" w14:textId="409AB08C" w:rsidR="00933160" w:rsidRDefault="003D71B7">
          <w:pPr>
            <w:pStyle w:val="Sumrio2"/>
            <w:rPr>
              <w:rFonts w:asciiTheme="minorHAnsi" w:eastAsiaTheme="minorEastAsia" w:hAnsiTheme="minorHAnsi"/>
              <w:noProof/>
              <w:sz w:val="22"/>
              <w:lang w:eastAsia="pt-BR"/>
            </w:rPr>
          </w:pPr>
          <w:hyperlink w:anchor="_Toc196816385" w:history="1">
            <w:r w:rsidR="00933160" w:rsidRPr="006533F5">
              <w:rPr>
                <w:rStyle w:val="Hyperlink"/>
                <w:noProof/>
              </w:rPr>
              <w:t>1.3</w:t>
            </w:r>
            <w:r w:rsidR="00933160">
              <w:rPr>
                <w:rFonts w:asciiTheme="minorHAnsi" w:eastAsiaTheme="minorEastAsia" w:hAnsiTheme="minorHAnsi"/>
                <w:noProof/>
                <w:sz w:val="22"/>
                <w:lang w:eastAsia="pt-BR"/>
              </w:rPr>
              <w:tab/>
            </w:r>
            <w:r w:rsidR="00933160" w:rsidRPr="006533F5">
              <w:rPr>
                <w:rStyle w:val="Hyperlink"/>
                <w:noProof/>
              </w:rPr>
              <w:t>Objetivos</w:t>
            </w:r>
            <w:r w:rsidR="00933160">
              <w:rPr>
                <w:noProof/>
                <w:webHidden/>
              </w:rPr>
              <w:tab/>
            </w:r>
            <w:r w:rsidR="00933160">
              <w:rPr>
                <w:noProof/>
                <w:webHidden/>
              </w:rPr>
              <w:fldChar w:fldCharType="begin"/>
            </w:r>
            <w:r w:rsidR="00933160">
              <w:rPr>
                <w:noProof/>
                <w:webHidden/>
              </w:rPr>
              <w:instrText xml:space="preserve"> PAGEREF _Toc196816385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3F45CD5A" w14:textId="170B0680" w:rsidR="00933160" w:rsidRDefault="003D71B7">
          <w:pPr>
            <w:pStyle w:val="Sumrio3"/>
            <w:rPr>
              <w:rFonts w:asciiTheme="minorHAnsi" w:eastAsiaTheme="minorEastAsia" w:hAnsiTheme="minorHAnsi"/>
              <w:noProof/>
              <w:sz w:val="22"/>
              <w:lang w:eastAsia="pt-BR"/>
            </w:rPr>
          </w:pPr>
          <w:hyperlink w:anchor="_Toc196816386" w:history="1">
            <w:r w:rsidR="00933160" w:rsidRPr="006533F5">
              <w:rPr>
                <w:rStyle w:val="Hyperlink"/>
                <w:noProof/>
              </w:rPr>
              <w:t>1.3.1</w:t>
            </w:r>
            <w:r w:rsidR="00933160">
              <w:rPr>
                <w:rFonts w:asciiTheme="minorHAnsi" w:eastAsiaTheme="minorEastAsia" w:hAnsiTheme="minorHAnsi"/>
                <w:noProof/>
                <w:sz w:val="22"/>
                <w:lang w:eastAsia="pt-BR"/>
              </w:rPr>
              <w:tab/>
            </w:r>
            <w:r w:rsidR="00933160" w:rsidRPr="006533F5">
              <w:rPr>
                <w:rStyle w:val="Hyperlink"/>
                <w:noProof/>
              </w:rPr>
              <w:t>Objetivo Geral</w:t>
            </w:r>
            <w:r w:rsidR="00933160">
              <w:rPr>
                <w:noProof/>
                <w:webHidden/>
              </w:rPr>
              <w:tab/>
            </w:r>
            <w:r w:rsidR="00933160">
              <w:rPr>
                <w:noProof/>
                <w:webHidden/>
              </w:rPr>
              <w:fldChar w:fldCharType="begin"/>
            </w:r>
            <w:r w:rsidR="00933160">
              <w:rPr>
                <w:noProof/>
                <w:webHidden/>
              </w:rPr>
              <w:instrText xml:space="preserve"> PAGEREF _Toc196816386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73E3D287" w14:textId="357562B4" w:rsidR="00933160" w:rsidRDefault="003D71B7">
          <w:pPr>
            <w:pStyle w:val="Sumrio3"/>
            <w:rPr>
              <w:rFonts w:asciiTheme="minorHAnsi" w:eastAsiaTheme="minorEastAsia" w:hAnsiTheme="minorHAnsi"/>
              <w:noProof/>
              <w:sz w:val="22"/>
              <w:lang w:eastAsia="pt-BR"/>
            </w:rPr>
          </w:pPr>
          <w:hyperlink w:anchor="_Toc196816387" w:history="1">
            <w:r w:rsidR="00933160" w:rsidRPr="006533F5">
              <w:rPr>
                <w:rStyle w:val="Hyperlink"/>
                <w:noProof/>
              </w:rPr>
              <w:t>1.3.2</w:t>
            </w:r>
            <w:r w:rsidR="00933160">
              <w:rPr>
                <w:rFonts w:asciiTheme="minorHAnsi" w:eastAsiaTheme="minorEastAsia" w:hAnsiTheme="minorHAnsi"/>
                <w:noProof/>
                <w:sz w:val="22"/>
                <w:lang w:eastAsia="pt-BR"/>
              </w:rPr>
              <w:tab/>
            </w:r>
            <w:r w:rsidR="00933160" w:rsidRPr="006533F5">
              <w:rPr>
                <w:rStyle w:val="Hyperlink"/>
                <w:noProof/>
              </w:rPr>
              <w:t>Objetivos Específicos</w:t>
            </w:r>
            <w:r w:rsidR="00933160">
              <w:rPr>
                <w:noProof/>
                <w:webHidden/>
              </w:rPr>
              <w:tab/>
            </w:r>
            <w:r w:rsidR="00933160">
              <w:rPr>
                <w:noProof/>
                <w:webHidden/>
              </w:rPr>
              <w:fldChar w:fldCharType="begin"/>
            </w:r>
            <w:r w:rsidR="00933160">
              <w:rPr>
                <w:noProof/>
                <w:webHidden/>
              </w:rPr>
              <w:instrText xml:space="preserve"> PAGEREF _Toc196816387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06108746" w14:textId="4D8A50B5" w:rsidR="00933160" w:rsidRDefault="003D71B7">
          <w:pPr>
            <w:pStyle w:val="Sumrio2"/>
            <w:rPr>
              <w:rFonts w:asciiTheme="minorHAnsi" w:eastAsiaTheme="minorEastAsia" w:hAnsiTheme="minorHAnsi"/>
              <w:noProof/>
              <w:sz w:val="22"/>
              <w:lang w:eastAsia="pt-BR"/>
            </w:rPr>
          </w:pPr>
          <w:hyperlink w:anchor="_Toc196816388" w:history="1">
            <w:r w:rsidR="00933160" w:rsidRPr="006533F5">
              <w:rPr>
                <w:rStyle w:val="Hyperlink"/>
                <w:noProof/>
              </w:rPr>
              <w:t>1.4</w:t>
            </w:r>
            <w:r w:rsidR="00933160">
              <w:rPr>
                <w:rFonts w:asciiTheme="minorHAnsi" w:eastAsiaTheme="minorEastAsia" w:hAnsiTheme="minorHAnsi"/>
                <w:noProof/>
                <w:sz w:val="22"/>
                <w:lang w:eastAsia="pt-BR"/>
              </w:rPr>
              <w:tab/>
            </w:r>
            <w:r w:rsidR="00933160" w:rsidRPr="006533F5">
              <w:rPr>
                <w:rStyle w:val="Hyperlink"/>
                <w:noProof/>
              </w:rPr>
              <w:t>Metodologia</w:t>
            </w:r>
            <w:r w:rsidR="00933160">
              <w:rPr>
                <w:noProof/>
                <w:webHidden/>
              </w:rPr>
              <w:tab/>
            </w:r>
            <w:r w:rsidR="00933160">
              <w:rPr>
                <w:noProof/>
                <w:webHidden/>
              </w:rPr>
              <w:fldChar w:fldCharType="begin"/>
            </w:r>
            <w:r w:rsidR="00933160">
              <w:rPr>
                <w:noProof/>
                <w:webHidden/>
              </w:rPr>
              <w:instrText xml:space="preserve"> PAGEREF _Toc196816388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3223037" w14:textId="6CD360CC" w:rsidR="00933160" w:rsidRDefault="003D71B7">
          <w:pPr>
            <w:pStyle w:val="Sumrio2"/>
            <w:rPr>
              <w:rFonts w:asciiTheme="minorHAnsi" w:eastAsiaTheme="minorEastAsia" w:hAnsiTheme="minorHAnsi"/>
              <w:noProof/>
              <w:sz w:val="22"/>
              <w:lang w:eastAsia="pt-BR"/>
            </w:rPr>
          </w:pPr>
          <w:hyperlink w:anchor="_Toc196816389" w:history="1">
            <w:r w:rsidR="00933160" w:rsidRPr="006533F5">
              <w:rPr>
                <w:rStyle w:val="Hyperlink"/>
                <w:noProof/>
              </w:rPr>
              <w:t>1.5</w:t>
            </w:r>
            <w:r w:rsidR="00933160">
              <w:rPr>
                <w:rFonts w:asciiTheme="minorHAnsi" w:eastAsiaTheme="minorEastAsia" w:hAnsiTheme="minorHAnsi"/>
                <w:noProof/>
                <w:sz w:val="22"/>
                <w:lang w:eastAsia="pt-BR"/>
              </w:rPr>
              <w:tab/>
            </w:r>
            <w:r w:rsidR="00933160" w:rsidRPr="006533F5">
              <w:rPr>
                <w:rStyle w:val="Hyperlink"/>
                <w:noProof/>
              </w:rPr>
              <w:t>Resultados Esperados</w:t>
            </w:r>
            <w:r w:rsidR="00933160">
              <w:rPr>
                <w:noProof/>
                <w:webHidden/>
              </w:rPr>
              <w:tab/>
            </w:r>
            <w:r w:rsidR="00933160">
              <w:rPr>
                <w:noProof/>
                <w:webHidden/>
              </w:rPr>
              <w:fldChar w:fldCharType="begin"/>
            </w:r>
            <w:r w:rsidR="00933160">
              <w:rPr>
                <w:noProof/>
                <w:webHidden/>
              </w:rPr>
              <w:instrText xml:space="preserve"> PAGEREF _Toc196816389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11A09922" w14:textId="58281503" w:rsidR="00933160" w:rsidRDefault="003D71B7">
          <w:pPr>
            <w:pStyle w:val="Sumrio1"/>
            <w:rPr>
              <w:rFonts w:asciiTheme="minorHAnsi" w:eastAsiaTheme="minorEastAsia" w:hAnsiTheme="minorHAnsi"/>
              <w:noProof/>
              <w:sz w:val="22"/>
              <w:lang w:eastAsia="pt-BR"/>
            </w:rPr>
          </w:pPr>
          <w:hyperlink w:anchor="_Toc196816390" w:history="1">
            <w:r w:rsidR="00933160" w:rsidRPr="006533F5">
              <w:rPr>
                <w:rStyle w:val="Hyperlink"/>
                <w:noProof/>
              </w:rPr>
              <w:t>2</w:t>
            </w:r>
            <w:r w:rsidR="00933160">
              <w:rPr>
                <w:rFonts w:asciiTheme="minorHAnsi" w:eastAsiaTheme="minorEastAsia" w:hAnsiTheme="minorHAnsi"/>
                <w:noProof/>
                <w:sz w:val="22"/>
                <w:lang w:eastAsia="pt-BR"/>
              </w:rPr>
              <w:tab/>
            </w:r>
            <w:r w:rsidR="00933160" w:rsidRPr="006533F5">
              <w:rPr>
                <w:rStyle w:val="Hyperlink"/>
                <w:noProof/>
              </w:rPr>
              <w:t>REFERENCIAL TEÓRICO</w:t>
            </w:r>
            <w:r w:rsidR="00933160">
              <w:rPr>
                <w:noProof/>
                <w:webHidden/>
              </w:rPr>
              <w:tab/>
            </w:r>
            <w:r w:rsidR="00933160">
              <w:rPr>
                <w:noProof/>
                <w:webHidden/>
              </w:rPr>
              <w:fldChar w:fldCharType="begin"/>
            </w:r>
            <w:r w:rsidR="00933160">
              <w:rPr>
                <w:noProof/>
                <w:webHidden/>
              </w:rPr>
              <w:instrText xml:space="preserve"> PAGEREF _Toc196816390 \h </w:instrText>
            </w:r>
            <w:r w:rsidR="00933160">
              <w:rPr>
                <w:noProof/>
                <w:webHidden/>
              </w:rPr>
            </w:r>
            <w:r w:rsidR="00933160">
              <w:rPr>
                <w:noProof/>
                <w:webHidden/>
              </w:rPr>
              <w:fldChar w:fldCharType="separate"/>
            </w:r>
            <w:r w:rsidR="00933160">
              <w:rPr>
                <w:noProof/>
                <w:webHidden/>
              </w:rPr>
              <w:t>12</w:t>
            </w:r>
            <w:r w:rsidR="00933160">
              <w:rPr>
                <w:noProof/>
                <w:webHidden/>
              </w:rPr>
              <w:fldChar w:fldCharType="end"/>
            </w:r>
          </w:hyperlink>
        </w:p>
        <w:p w14:paraId="591F5716" w14:textId="625F7907" w:rsidR="00933160" w:rsidRDefault="003D71B7">
          <w:pPr>
            <w:pStyle w:val="Sumrio1"/>
            <w:rPr>
              <w:rFonts w:asciiTheme="minorHAnsi" w:eastAsiaTheme="minorEastAsia" w:hAnsiTheme="minorHAnsi"/>
              <w:noProof/>
              <w:sz w:val="22"/>
              <w:lang w:eastAsia="pt-BR"/>
            </w:rPr>
          </w:pPr>
          <w:hyperlink w:anchor="_Toc196816391" w:history="1">
            <w:r w:rsidR="00933160" w:rsidRPr="006533F5">
              <w:rPr>
                <w:rStyle w:val="Hyperlink"/>
                <w:noProof/>
              </w:rPr>
              <w:t>3</w:t>
            </w:r>
            <w:r w:rsidR="00933160">
              <w:rPr>
                <w:rFonts w:asciiTheme="minorHAnsi" w:eastAsiaTheme="minorEastAsia" w:hAnsiTheme="minorHAnsi"/>
                <w:noProof/>
                <w:sz w:val="22"/>
                <w:lang w:eastAsia="pt-BR"/>
              </w:rPr>
              <w:tab/>
            </w:r>
            <w:r w:rsidR="00933160" w:rsidRPr="006533F5">
              <w:rPr>
                <w:rStyle w:val="Hyperlink"/>
                <w:noProof/>
              </w:rPr>
              <w:t>IMERSÃO</w:t>
            </w:r>
            <w:r w:rsidR="00933160">
              <w:rPr>
                <w:noProof/>
                <w:webHidden/>
              </w:rPr>
              <w:tab/>
            </w:r>
            <w:r w:rsidR="00933160">
              <w:rPr>
                <w:noProof/>
                <w:webHidden/>
              </w:rPr>
              <w:fldChar w:fldCharType="begin"/>
            </w:r>
            <w:r w:rsidR="00933160">
              <w:rPr>
                <w:noProof/>
                <w:webHidden/>
              </w:rPr>
              <w:instrText xml:space="preserve"> PAGEREF _Toc196816391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225CC781" w14:textId="346BDD2D" w:rsidR="00933160" w:rsidRDefault="003D71B7">
          <w:pPr>
            <w:pStyle w:val="Sumrio2"/>
            <w:rPr>
              <w:rFonts w:asciiTheme="minorHAnsi" w:eastAsiaTheme="minorEastAsia" w:hAnsiTheme="minorHAnsi"/>
              <w:noProof/>
              <w:sz w:val="22"/>
              <w:lang w:eastAsia="pt-BR"/>
            </w:rPr>
          </w:pPr>
          <w:hyperlink w:anchor="_Toc196816392" w:history="1">
            <w:r w:rsidR="00933160" w:rsidRPr="006533F5">
              <w:rPr>
                <w:rStyle w:val="Hyperlink"/>
                <w:noProof/>
              </w:rPr>
              <w:t>3.1</w:t>
            </w:r>
            <w:r w:rsidR="00933160">
              <w:rPr>
                <w:rFonts w:asciiTheme="minorHAnsi" w:eastAsiaTheme="minorEastAsia" w:hAnsiTheme="minorHAnsi"/>
                <w:noProof/>
                <w:sz w:val="22"/>
                <w:lang w:eastAsia="pt-BR"/>
              </w:rPr>
              <w:tab/>
            </w:r>
            <w:r w:rsidR="00933160" w:rsidRPr="006533F5">
              <w:rPr>
                <w:rStyle w:val="Hyperlink"/>
                <w:noProof/>
              </w:rPr>
              <w:t>Caderno de Sensibilidade</w:t>
            </w:r>
            <w:r w:rsidR="00933160">
              <w:rPr>
                <w:noProof/>
                <w:webHidden/>
              </w:rPr>
              <w:tab/>
            </w:r>
            <w:r w:rsidR="00933160">
              <w:rPr>
                <w:noProof/>
                <w:webHidden/>
              </w:rPr>
              <w:fldChar w:fldCharType="begin"/>
            </w:r>
            <w:r w:rsidR="00933160">
              <w:rPr>
                <w:noProof/>
                <w:webHidden/>
              </w:rPr>
              <w:instrText xml:space="preserve"> PAGEREF _Toc196816392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5C5E518A" w14:textId="40A7625A" w:rsidR="00933160" w:rsidRDefault="003D71B7">
          <w:pPr>
            <w:pStyle w:val="Sumrio2"/>
            <w:rPr>
              <w:rFonts w:asciiTheme="minorHAnsi" w:eastAsiaTheme="minorEastAsia" w:hAnsiTheme="minorHAnsi"/>
              <w:noProof/>
              <w:sz w:val="22"/>
              <w:lang w:eastAsia="pt-BR"/>
            </w:rPr>
          </w:pPr>
          <w:hyperlink w:anchor="_Toc196816393" w:history="1">
            <w:r w:rsidR="00933160" w:rsidRPr="006533F5">
              <w:rPr>
                <w:rStyle w:val="Hyperlink"/>
                <w:noProof/>
              </w:rPr>
              <w:t>3.2</w:t>
            </w:r>
            <w:r w:rsidR="00933160">
              <w:rPr>
                <w:rFonts w:asciiTheme="minorHAnsi" w:eastAsiaTheme="minorEastAsia" w:hAnsiTheme="minorHAnsi"/>
                <w:noProof/>
                <w:sz w:val="22"/>
                <w:lang w:eastAsia="pt-BR"/>
              </w:rPr>
              <w:tab/>
            </w:r>
            <w:r w:rsidR="00933160" w:rsidRPr="006533F5">
              <w:rPr>
                <w:rStyle w:val="Hyperlink"/>
                <w:noProof/>
              </w:rPr>
              <w:t>Pesquisa de Campo</w:t>
            </w:r>
            <w:r w:rsidR="00933160">
              <w:rPr>
                <w:noProof/>
                <w:webHidden/>
              </w:rPr>
              <w:tab/>
            </w:r>
            <w:r w:rsidR="00933160">
              <w:rPr>
                <w:noProof/>
                <w:webHidden/>
              </w:rPr>
              <w:fldChar w:fldCharType="begin"/>
            </w:r>
            <w:r w:rsidR="00933160">
              <w:rPr>
                <w:noProof/>
                <w:webHidden/>
              </w:rPr>
              <w:instrText xml:space="preserve"> PAGEREF _Toc196816393 \h </w:instrText>
            </w:r>
            <w:r w:rsidR="00933160">
              <w:rPr>
                <w:noProof/>
                <w:webHidden/>
              </w:rPr>
            </w:r>
            <w:r w:rsidR="00933160">
              <w:rPr>
                <w:noProof/>
                <w:webHidden/>
              </w:rPr>
              <w:fldChar w:fldCharType="separate"/>
            </w:r>
            <w:r w:rsidR="00933160">
              <w:rPr>
                <w:noProof/>
                <w:webHidden/>
              </w:rPr>
              <w:t>14</w:t>
            </w:r>
            <w:r w:rsidR="00933160">
              <w:rPr>
                <w:noProof/>
                <w:webHidden/>
              </w:rPr>
              <w:fldChar w:fldCharType="end"/>
            </w:r>
          </w:hyperlink>
        </w:p>
        <w:p w14:paraId="296B0562" w14:textId="4B65E563" w:rsidR="00933160" w:rsidRDefault="003D71B7">
          <w:pPr>
            <w:pStyle w:val="Sumrio1"/>
            <w:rPr>
              <w:rFonts w:asciiTheme="minorHAnsi" w:eastAsiaTheme="minorEastAsia" w:hAnsiTheme="minorHAnsi"/>
              <w:noProof/>
              <w:sz w:val="22"/>
              <w:lang w:eastAsia="pt-BR"/>
            </w:rPr>
          </w:pPr>
          <w:hyperlink w:anchor="_Toc196816394" w:history="1">
            <w:r w:rsidR="00933160" w:rsidRPr="006533F5">
              <w:rPr>
                <w:rStyle w:val="Hyperlink"/>
                <w:noProof/>
              </w:rPr>
              <w:t>4</w:t>
            </w:r>
            <w:r w:rsidR="00933160">
              <w:rPr>
                <w:rFonts w:asciiTheme="minorHAnsi" w:eastAsiaTheme="minorEastAsia" w:hAnsiTheme="minorHAnsi"/>
                <w:noProof/>
                <w:sz w:val="22"/>
                <w:lang w:eastAsia="pt-BR"/>
              </w:rPr>
              <w:tab/>
            </w:r>
            <w:r w:rsidR="00933160" w:rsidRPr="006533F5">
              <w:rPr>
                <w:rStyle w:val="Hyperlink"/>
                <w:noProof/>
              </w:rPr>
              <w:t>ANÁLISE E SÍNTESE</w:t>
            </w:r>
            <w:r w:rsidR="00933160">
              <w:rPr>
                <w:noProof/>
                <w:webHidden/>
              </w:rPr>
              <w:tab/>
            </w:r>
            <w:r w:rsidR="00933160">
              <w:rPr>
                <w:noProof/>
                <w:webHidden/>
              </w:rPr>
              <w:fldChar w:fldCharType="begin"/>
            </w:r>
            <w:r w:rsidR="00933160">
              <w:rPr>
                <w:noProof/>
                <w:webHidden/>
              </w:rPr>
              <w:instrText xml:space="preserve"> PAGEREF _Toc196816394 \h </w:instrText>
            </w:r>
            <w:r w:rsidR="00933160">
              <w:rPr>
                <w:noProof/>
                <w:webHidden/>
              </w:rPr>
            </w:r>
            <w:r w:rsidR="00933160">
              <w:rPr>
                <w:noProof/>
                <w:webHidden/>
              </w:rPr>
              <w:fldChar w:fldCharType="separate"/>
            </w:r>
            <w:r w:rsidR="00933160">
              <w:rPr>
                <w:noProof/>
                <w:webHidden/>
              </w:rPr>
              <w:t>15</w:t>
            </w:r>
            <w:r w:rsidR="00933160">
              <w:rPr>
                <w:noProof/>
                <w:webHidden/>
              </w:rPr>
              <w:fldChar w:fldCharType="end"/>
            </w:r>
          </w:hyperlink>
        </w:p>
        <w:p w14:paraId="09BA49CF" w14:textId="6E8FCDCF" w:rsidR="00933160" w:rsidRDefault="003D71B7">
          <w:pPr>
            <w:pStyle w:val="Sumrio1"/>
            <w:rPr>
              <w:rFonts w:asciiTheme="minorHAnsi" w:eastAsiaTheme="minorEastAsia" w:hAnsiTheme="minorHAnsi"/>
              <w:noProof/>
              <w:sz w:val="22"/>
              <w:lang w:eastAsia="pt-BR"/>
            </w:rPr>
          </w:pPr>
          <w:hyperlink w:anchor="_Toc196816395" w:history="1">
            <w:r w:rsidR="00933160" w:rsidRPr="006533F5">
              <w:rPr>
                <w:rStyle w:val="Hyperlink"/>
                <w:noProof/>
              </w:rPr>
              <w:t>5</w:t>
            </w:r>
            <w:r w:rsidR="00933160">
              <w:rPr>
                <w:rFonts w:asciiTheme="minorHAnsi" w:eastAsiaTheme="minorEastAsia" w:hAnsiTheme="minorHAnsi"/>
                <w:noProof/>
                <w:sz w:val="22"/>
                <w:lang w:eastAsia="pt-BR"/>
              </w:rPr>
              <w:tab/>
            </w:r>
            <w:r w:rsidR="00933160" w:rsidRPr="006533F5">
              <w:rPr>
                <w:rStyle w:val="Hyperlink"/>
                <w:noProof/>
              </w:rPr>
              <w:t>IDEAÇÃO</w:t>
            </w:r>
            <w:r w:rsidR="00933160">
              <w:rPr>
                <w:noProof/>
                <w:webHidden/>
              </w:rPr>
              <w:tab/>
            </w:r>
            <w:r w:rsidR="00933160">
              <w:rPr>
                <w:noProof/>
                <w:webHidden/>
              </w:rPr>
              <w:fldChar w:fldCharType="begin"/>
            </w:r>
            <w:r w:rsidR="00933160">
              <w:rPr>
                <w:noProof/>
                <w:webHidden/>
              </w:rPr>
              <w:instrText xml:space="preserve"> PAGEREF _Toc196816395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4AAE4F6F" w14:textId="3FA7DFD8" w:rsidR="00933160" w:rsidRDefault="003D71B7">
          <w:pPr>
            <w:pStyle w:val="Sumrio2"/>
            <w:rPr>
              <w:rFonts w:asciiTheme="minorHAnsi" w:eastAsiaTheme="minorEastAsia" w:hAnsiTheme="minorHAnsi"/>
              <w:noProof/>
              <w:sz w:val="22"/>
              <w:lang w:eastAsia="pt-BR"/>
            </w:rPr>
          </w:pPr>
          <w:hyperlink w:anchor="_Toc196816396" w:history="1">
            <w:r w:rsidR="00933160" w:rsidRPr="006533F5">
              <w:rPr>
                <w:rStyle w:val="Hyperlink"/>
                <w:noProof/>
              </w:rPr>
              <w:t>5.1</w:t>
            </w:r>
            <w:r w:rsidR="00933160">
              <w:rPr>
                <w:rFonts w:asciiTheme="minorHAnsi" w:eastAsiaTheme="minorEastAsia" w:hAnsiTheme="minorHAnsi"/>
                <w:noProof/>
                <w:sz w:val="22"/>
                <w:lang w:eastAsia="pt-BR"/>
              </w:rPr>
              <w:tab/>
            </w:r>
            <w:r w:rsidR="00933160" w:rsidRPr="006533F5">
              <w:rPr>
                <w:rStyle w:val="Hyperlink"/>
                <w:noProof/>
              </w:rPr>
              <w:t>Golden Circle</w:t>
            </w:r>
            <w:r w:rsidR="00933160">
              <w:rPr>
                <w:noProof/>
                <w:webHidden/>
              </w:rPr>
              <w:tab/>
            </w:r>
            <w:r w:rsidR="00933160">
              <w:rPr>
                <w:noProof/>
                <w:webHidden/>
              </w:rPr>
              <w:fldChar w:fldCharType="begin"/>
            </w:r>
            <w:r w:rsidR="00933160">
              <w:rPr>
                <w:noProof/>
                <w:webHidden/>
              </w:rPr>
              <w:instrText xml:space="preserve"> PAGEREF _Toc196816396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1C2A28DF" w14:textId="1E61539B" w:rsidR="00933160" w:rsidRDefault="003D71B7">
          <w:pPr>
            <w:pStyle w:val="Sumrio1"/>
            <w:rPr>
              <w:rFonts w:asciiTheme="minorHAnsi" w:eastAsiaTheme="minorEastAsia" w:hAnsiTheme="minorHAnsi"/>
              <w:noProof/>
              <w:sz w:val="22"/>
              <w:lang w:eastAsia="pt-BR"/>
            </w:rPr>
          </w:pPr>
          <w:hyperlink w:anchor="_Toc196816397" w:history="1">
            <w:r w:rsidR="00933160" w:rsidRPr="006533F5">
              <w:rPr>
                <w:rStyle w:val="Hyperlink"/>
                <w:noProof/>
              </w:rPr>
              <w:t>6</w:t>
            </w:r>
            <w:r w:rsidR="00933160">
              <w:rPr>
                <w:rFonts w:asciiTheme="minorHAnsi" w:eastAsiaTheme="minorEastAsia" w:hAnsiTheme="minorHAnsi"/>
                <w:noProof/>
                <w:sz w:val="22"/>
                <w:lang w:eastAsia="pt-BR"/>
              </w:rPr>
              <w:tab/>
            </w:r>
            <w:r w:rsidR="00933160" w:rsidRPr="006533F5">
              <w:rPr>
                <w:rStyle w:val="Hyperlink"/>
                <w:noProof/>
              </w:rPr>
              <w:t>ASPECTOS ESTRATÉGICOS</w:t>
            </w:r>
            <w:r w:rsidR="00933160">
              <w:rPr>
                <w:noProof/>
                <w:webHidden/>
              </w:rPr>
              <w:tab/>
            </w:r>
            <w:r w:rsidR="00933160">
              <w:rPr>
                <w:noProof/>
                <w:webHidden/>
              </w:rPr>
              <w:fldChar w:fldCharType="begin"/>
            </w:r>
            <w:r w:rsidR="00933160">
              <w:rPr>
                <w:noProof/>
                <w:webHidden/>
              </w:rPr>
              <w:instrText xml:space="preserve"> PAGEREF _Toc196816397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186EBACC" w14:textId="2D552A4F" w:rsidR="00933160" w:rsidRDefault="003D71B7">
          <w:pPr>
            <w:pStyle w:val="Sumrio2"/>
            <w:rPr>
              <w:rFonts w:asciiTheme="minorHAnsi" w:eastAsiaTheme="minorEastAsia" w:hAnsiTheme="minorHAnsi"/>
              <w:noProof/>
              <w:sz w:val="22"/>
              <w:lang w:eastAsia="pt-BR"/>
            </w:rPr>
          </w:pPr>
          <w:hyperlink w:anchor="_Toc196816398" w:history="1">
            <w:r w:rsidR="00933160" w:rsidRPr="006533F5">
              <w:rPr>
                <w:rStyle w:val="Hyperlink"/>
                <w:noProof/>
              </w:rPr>
              <w:t>1.6</w:t>
            </w:r>
            <w:r w:rsidR="00933160">
              <w:rPr>
                <w:rFonts w:asciiTheme="minorHAnsi" w:eastAsiaTheme="minorEastAsia" w:hAnsiTheme="minorHAnsi"/>
                <w:noProof/>
                <w:sz w:val="22"/>
                <w:lang w:eastAsia="pt-BR"/>
              </w:rPr>
              <w:tab/>
            </w:r>
            <w:r w:rsidR="00933160" w:rsidRPr="006533F5">
              <w:rPr>
                <w:rStyle w:val="Hyperlink"/>
                <w:noProof/>
              </w:rPr>
              <w:t>Análise de concorrentes</w:t>
            </w:r>
            <w:r w:rsidR="00933160">
              <w:rPr>
                <w:noProof/>
                <w:webHidden/>
              </w:rPr>
              <w:tab/>
            </w:r>
            <w:r w:rsidR="00933160">
              <w:rPr>
                <w:noProof/>
                <w:webHidden/>
              </w:rPr>
              <w:fldChar w:fldCharType="begin"/>
            </w:r>
            <w:r w:rsidR="00933160">
              <w:rPr>
                <w:noProof/>
                <w:webHidden/>
              </w:rPr>
              <w:instrText xml:space="preserve"> PAGEREF _Toc196816398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6B00D808" w14:textId="3378F389" w:rsidR="00933160" w:rsidRDefault="003D71B7">
          <w:pPr>
            <w:pStyle w:val="Sumrio1"/>
            <w:rPr>
              <w:rFonts w:asciiTheme="minorHAnsi" w:eastAsiaTheme="minorEastAsia" w:hAnsiTheme="minorHAnsi"/>
              <w:noProof/>
              <w:sz w:val="22"/>
              <w:lang w:eastAsia="pt-BR"/>
            </w:rPr>
          </w:pPr>
          <w:hyperlink w:anchor="_Toc196816399" w:history="1">
            <w:r w:rsidR="00933160" w:rsidRPr="006533F5">
              <w:rPr>
                <w:rStyle w:val="Hyperlink"/>
                <w:noProof/>
              </w:rPr>
              <w:t>7</w:t>
            </w:r>
            <w:r w:rsidR="00933160">
              <w:rPr>
                <w:rFonts w:asciiTheme="minorHAnsi" w:eastAsiaTheme="minorEastAsia" w:hAnsiTheme="minorHAnsi"/>
                <w:noProof/>
                <w:sz w:val="22"/>
                <w:lang w:eastAsia="pt-BR"/>
              </w:rPr>
              <w:tab/>
            </w:r>
            <w:r w:rsidR="00933160" w:rsidRPr="006533F5">
              <w:rPr>
                <w:rStyle w:val="Hyperlink"/>
                <w:noProof/>
              </w:rPr>
              <w:t>PROTÓTIPO</w:t>
            </w:r>
            <w:r w:rsidR="00933160">
              <w:rPr>
                <w:noProof/>
                <w:webHidden/>
              </w:rPr>
              <w:tab/>
            </w:r>
            <w:r w:rsidR="00933160">
              <w:rPr>
                <w:noProof/>
                <w:webHidden/>
              </w:rPr>
              <w:fldChar w:fldCharType="begin"/>
            </w:r>
            <w:r w:rsidR="00933160">
              <w:rPr>
                <w:noProof/>
                <w:webHidden/>
              </w:rPr>
              <w:instrText xml:space="preserve"> PAGEREF _Toc196816399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1A6CA664" w14:textId="5A1EC8C8" w:rsidR="00933160" w:rsidRDefault="003D71B7">
          <w:pPr>
            <w:pStyle w:val="Sumrio2"/>
            <w:rPr>
              <w:rFonts w:asciiTheme="minorHAnsi" w:eastAsiaTheme="minorEastAsia" w:hAnsiTheme="minorHAnsi"/>
              <w:noProof/>
              <w:sz w:val="22"/>
              <w:lang w:eastAsia="pt-BR"/>
            </w:rPr>
          </w:pPr>
          <w:hyperlink w:anchor="_Toc196816400" w:history="1">
            <w:r w:rsidR="00933160" w:rsidRPr="006533F5">
              <w:rPr>
                <w:rStyle w:val="Hyperlink"/>
                <w:noProof/>
              </w:rPr>
              <w:t xml:space="preserve">7.1 </w:t>
            </w:r>
            <w:r w:rsidR="00933160">
              <w:rPr>
                <w:rFonts w:asciiTheme="minorHAnsi" w:eastAsiaTheme="minorEastAsia" w:hAnsiTheme="minorHAnsi"/>
                <w:noProof/>
                <w:sz w:val="22"/>
                <w:lang w:eastAsia="pt-BR"/>
              </w:rPr>
              <w:tab/>
            </w:r>
            <w:r w:rsidR="00933160" w:rsidRPr="006533F5">
              <w:rPr>
                <w:rStyle w:val="Hyperlink"/>
                <w:noProof/>
              </w:rPr>
              <w:t>Caso de Uso</w:t>
            </w:r>
            <w:r w:rsidR="00933160">
              <w:rPr>
                <w:noProof/>
                <w:webHidden/>
              </w:rPr>
              <w:tab/>
            </w:r>
            <w:r w:rsidR="00933160">
              <w:rPr>
                <w:noProof/>
                <w:webHidden/>
              </w:rPr>
              <w:fldChar w:fldCharType="begin"/>
            </w:r>
            <w:r w:rsidR="00933160">
              <w:rPr>
                <w:noProof/>
                <w:webHidden/>
              </w:rPr>
              <w:instrText xml:space="preserve"> PAGEREF _Toc196816400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55380AFE" w14:textId="4385413E" w:rsidR="00933160" w:rsidRDefault="003D71B7">
          <w:pPr>
            <w:pStyle w:val="Sumrio2"/>
            <w:rPr>
              <w:rFonts w:asciiTheme="minorHAnsi" w:eastAsiaTheme="minorEastAsia" w:hAnsiTheme="minorHAnsi"/>
              <w:noProof/>
              <w:sz w:val="22"/>
              <w:lang w:eastAsia="pt-BR"/>
            </w:rPr>
          </w:pPr>
          <w:hyperlink w:anchor="_Toc196816401" w:history="1">
            <w:r w:rsidR="00933160" w:rsidRPr="006533F5">
              <w:rPr>
                <w:rStyle w:val="Hyperlink"/>
                <w:noProof/>
              </w:rPr>
              <w:t>1.7</w:t>
            </w:r>
            <w:r w:rsidR="00933160">
              <w:rPr>
                <w:rFonts w:asciiTheme="minorHAnsi" w:eastAsiaTheme="minorEastAsia" w:hAnsiTheme="minorHAnsi"/>
                <w:noProof/>
                <w:sz w:val="22"/>
                <w:lang w:eastAsia="pt-BR"/>
              </w:rPr>
              <w:tab/>
            </w:r>
            <w:r w:rsidR="00933160" w:rsidRPr="006533F5">
              <w:rPr>
                <w:rStyle w:val="Hyperlink"/>
                <w:noProof/>
              </w:rPr>
              <w:t>Modelagem do Banco de dados</w:t>
            </w:r>
            <w:r w:rsidR="00933160">
              <w:rPr>
                <w:noProof/>
                <w:webHidden/>
              </w:rPr>
              <w:tab/>
            </w:r>
            <w:r w:rsidR="00933160">
              <w:rPr>
                <w:noProof/>
                <w:webHidden/>
              </w:rPr>
              <w:fldChar w:fldCharType="begin"/>
            </w:r>
            <w:r w:rsidR="00933160">
              <w:rPr>
                <w:noProof/>
                <w:webHidden/>
              </w:rPr>
              <w:instrText xml:space="preserve"> PAGEREF _Toc196816401 \h </w:instrText>
            </w:r>
            <w:r w:rsidR="00933160">
              <w:rPr>
                <w:noProof/>
                <w:webHidden/>
              </w:rPr>
            </w:r>
            <w:r w:rsidR="00933160">
              <w:rPr>
                <w:noProof/>
                <w:webHidden/>
              </w:rPr>
              <w:fldChar w:fldCharType="separate"/>
            </w:r>
            <w:r w:rsidR="00933160">
              <w:rPr>
                <w:noProof/>
                <w:webHidden/>
              </w:rPr>
              <w:t>19</w:t>
            </w:r>
            <w:r w:rsidR="00933160">
              <w:rPr>
                <w:noProof/>
                <w:webHidden/>
              </w:rPr>
              <w:fldChar w:fldCharType="end"/>
            </w:r>
          </w:hyperlink>
        </w:p>
        <w:p w14:paraId="620A82BF" w14:textId="4939FD10" w:rsidR="00933160" w:rsidRDefault="003D71B7">
          <w:pPr>
            <w:pStyle w:val="Sumrio1"/>
            <w:rPr>
              <w:rFonts w:asciiTheme="minorHAnsi" w:eastAsiaTheme="minorEastAsia" w:hAnsiTheme="minorHAnsi"/>
              <w:noProof/>
              <w:sz w:val="22"/>
              <w:lang w:eastAsia="pt-BR"/>
            </w:rPr>
          </w:pPr>
          <w:hyperlink w:anchor="_Toc196816402" w:history="1">
            <w:r w:rsidR="00933160" w:rsidRPr="006533F5">
              <w:rPr>
                <w:rStyle w:val="Hyperlink"/>
                <w:noProof/>
              </w:rPr>
              <w:t>8</w:t>
            </w:r>
            <w:r w:rsidR="00933160">
              <w:rPr>
                <w:rFonts w:asciiTheme="minorHAnsi" w:eastAsiaTheme="minorEastAsia" w:hAnsiTheme="minorHAnsi"/>
                <w:noProof/>
                <w:sz w:val="22"/>
                <w:lang w:eastAsia="pt-BR"/>
              </w:rPr>
              <w:tab/>
            </w:r>
            <w:r w:rsidR="00933160" w:rsidRPr="006533F5">
              <w:rPr>
                <w:rStyle w:val="Hyperlink"/>
                <w:noProof/>
              </w:rPr>
              <w:t>CONCLUSÃO</w:t>
            </w:r>
            <w:r w:rsidR="00933160">
              <w:rPr>
                <w:noProof/>
                <w:webHidden/>
              </w:rPr>
              <w:tab/>
            </w:r>
            <w:r w:rsidR="00933160">
              <w:rPr>
                <w:noProof/>
                <w:webHidden/>
              </w:rPr>
              <w:fldChar w:fldCharType="begin"/>
            </w:r>
            <w:r w:rsidR="00933160">
              <w:rPr>
                <w:noProof/>
                <w:webHidden/>
              </w:rPr>
              <w:instrText xml:space="preserve"> PAGEREF _Toc196816402 \h </w:instrText>
            </w:r>
            <w:r w:rsidR="00933160">
              <w:rPr>
                <w:noProof/>
                <w:webHidden/>
              </w:rPr>
            </w:r>
            <w:r w:rsidR="00933160">
              <w:rPr>
                <w:noProof/>
                <w:webHidden/>
              </w:rPr>
              <w:fldChar w:fldCharType="separate"/>
            </w:r>
            <w:r w:rsidR="00933160">
              <w:rPr>
                <w:noProof/>
                <w:webHidden/>
              </w:rPr>
              <w:t>20</w:t>
            </w:r>
            <w:r w:rsidR="00933160">
              <w:rPr>
                <w:noProof/>
                <w:webHidden/>
              </w:rPr>
              <w:fldChar w:fldCharType="end"/>
            </w:r>
          </w:hyperlink>
        </w:p>
        <w:p w14:paraId="4846B65F" w14:textId="67CB16B9" w:rsidR="00933160" w:rsidRDefault="003D71B7">
          <w:pPr>
            <w:pStyle w:val="Sumrio1"/>
            <w:rPr>
              <w:rFonts w:asciiTheme="minorHAnsi" w:eastAsiaTheme="minorEastAsia" w:hAnsiTheme="minorHAnsi"/>
              <w:noProof/>
              <w:sz w:val="22"/>
              <w:lang w:eastAsia="pt-BR"/>
            </w:rPr>
          </w:pPr>
          <w:hyperlink w:anchor="_Toc196816403" w:history="1">
            <w:r w:rsidR="00933160" w:rsidRPr="006533F5">
              <w:rPr>
                <w:rStyle w:val="Hyperlink"/>
                <w:noProof/>
              </w:rPr>
              <w:t>9</w:t>
            </w:r>
            <w:r w:rsidR="00933160">
              <w:rPr>
                <w:rFonts w:asciiTheme="minorHAnsi" w:eastAsiaTheme="minorEastAsia" w:hAnsiTheme="minorHAnsi"/>
                <w:noProof/>
                <w:sz w:val="22"/>
                <w:lang w:eastAsia="pt-BR"/>
              </w:rPr>
              <w:tab/>
            </w:r>
            <w:r w:rsidR="00933160" w:rsidRPr="006533F5">
              <w:rPr>
                <w:rStyle w:val="Hyperlink"/>
                <w:noProof/>
              </w:rPr>
              <w:t>REFERENCIAS</w:t>
            </w:r>
            <w:r w:rsidR="00933160">
              <w:rPr>
                <w:noProof/>
                <w:webHidden/>
              </w:rPr>
              <w:tab/>
            </w:r>
            <w:r w:rsidR="00933160">
              <w:rPr>
                <w:noProof/>
                <w:webHidden/>
              </w:rPr>
              <w:fldChar w:fldCharType="begin"/>
            </w:r>
            <w:r w:rsidR="00933160">
              <w:rPr>
                <w:noProof/>
                <w:webHidden/>
              </w:rPr>
              <w:instrText xml:space="preserve"> PAGEREF _Toc196816403 \h </w:instrText>
            </w:r>
            <w:r w:rsidR="00933160">
              <w:rPr>
                <w:noProof/>
                <w:webHidden/>
              </w:rPr>
            </w:r>
            <w:r w:rsidR="00933160">
              <w:rPr>
                <w:noProof/>
                <w:webHidden/>
              </w:rPr>
              <w:fldChar w:fldCharType="separate"/>
            </w:r>
            <w:r w:rsidR="00933160">
              <w:rPr>
                <w:noProof/>
                <w:webHidden/>
              </w:rPr>
              <w:t>21</w:t>
            </w:r>
            <w:r w:rsidR="00933160">
              <w:rPr>
                <w:noProof/>
                <w:webHidden/>
              </w:rPr>
              <w:fldChar w:fldCharType="end"/>
            </w:r>
          </w:hyperlink>
        </w:p>
        <w:p w14:paraId="5BCF444F" w14:textId="1F889B98" w:rsidR="00933160" w:rsidRDefault="003D71B7">
          <w:pPr>
            <w:pStyle w:val="Sumrio1"/>
            <w:rPr>
              <w:rFonts w:asciiTheme="minorHAnsi" w:eastAsiaTheme="minorEastAsia" w:hAnsiTheme="minorHAnsi"/>
              <w:noProof/>
              <w:sz w:val="22"/>
              <w:lang w:eastAsia="pt-BR"/>
            </w:rPr>
          </w:pPr>
          <w:hyperlink w:anchor="_Toc196816404" w:history="1">
            <w:r w:rsidR="00933160" w:rsidRPr="006533F5">
              <w:rPr>
                <w:rStyle w:val="Hyperlink"/>
                <w:noProof/>
              </w:rPr>
              <w:t>APÊNCICE A – TERMOS DE USO DO SISTEMA</w:t>
            </w:r>
            <w:r w:rsidR="00933160">
              <w:rPr>
                <w:noProof/>
                <w:webHidden/>
              </w:rPr>
              <w:tab/>
            </w:r>
            <w:r w:rsidR="00933160">
              <w:rPr>
                <w:noProof/>
                <w:webHidden/>
              </w:rPr>
              <w:fldChar w:fldCharType="begin"/>
            </w:r>
            <w:r w:rsidR="00933160">
              <w:rPr>
                <w:noProof/>
                <w:webHidden/>
              </w:rPr>
              <w:instrText xml:space="preserve"> PAGEREF _Toc196816404 \h </w:instrText>
            </w:r>
            <w:r w:rsidR="00933160">
              <w:rPr>
                <w:noProof/>
                <w:webHidden/>
              </w:rPr>
            </w:r>
            <w:r w:rsidR="00933160">
              <w:rPr>
                <w:noProof/>
                <w:webHidden/>
              </w:rPr>
              <w:fldChar w:fldCharType="separate"/>
            </w:r>
            <w:r w:rsidR="00933160">
              <w:rPr>
                <w:noProof/>
                <w:webHidden/>
              </w:rPr>
              <w:t>23</w:t>
            </w:r>
            <w:r w:rsidR="00933160">
              <w:rPr>
                <w:noProof/>
                <w:webHidden/>
              </w:rPr>
              <w:fldChar w:fldCharType="end"/>
            </w:r>
          </w:hyperlink>
        </w:p>
        <w:p w14:paraId="397C76D2" w14:textId="499B1E2C" w:rsidR="00933160" w:rsidRDefault="003D71B7">
          <w:pPr>
            <w:pStyle w:val="Sumrio1"/>
            <w:rPr>
              <w:rFonts w:asciiTheme="minorHAnsi" w:eastAsiaTheme="minorEastAsia" w:hAnsiTheme="minorHAnsi"/>
              <w:noProof/>
              <w:sz w:val="22"/>
              <w:lang w:eastAsia="pt-BR"/>
            </w:rPr>
          </w:pPr>
          <w:hyperlink w:anchor="_Toc196816405" w:history="1">
            <w:r w:rsidR="00933160" w:rsidRPr="006533F5">
              <w:rPr>
                <w:rStyle w:val="Hyperlink"/>
                <w:noProof/>
              </w:rPr>
              <w:t>ANEXO A – XXXXXXX</w:t>
            </w:r>
            <w:r w:rsidR="00933160">
              <w:rPr>
                <w:noProof/>
                <w:webHidden/>
              </w:rPr>
              <w:tab/>
            </w:r>
            <w:r w:rsidR="00933160">
              <w:rPr>
                <w:noProof/>
                <w:webHidden/>
              </w:rPr>
              <w:fldChar w:fldCharType="begin"/>
            </w:r>
            <w:r w:rsidR="00933160">
              <w:rPr>
                <w:noProof/>
                <w:webHidden/>
              </w:rPr>
              <w:instrText xml:space="preserve"> PAGEREF _Toc196816405 \h </w:instrText>
            </w:r>
            <w:r w:rsidR="00933160">
              <w:rPr>
                <w:noProof/>
                <w:webHidden/>
              </w:rPr>
            </w:r>
            <w:r w:rsidR="00933160">
              <w:rPr>
                <w:noProof/>
                <w:webHidden/>
              </w:rPr>
              <w:fldChar w:fldCharType="separate"/>
            </w:r>
            <w:r w:rsidR="00933160">
              <w:rPr>
                <w:noProof/>
                <w:webHidden/>
              </w:rPr>
              <w:t>24</w:t>
            </w:r>
            <w:r w:rsidR="00933160">
              <w:rPr>
                <w:noProof/>
                <w:webHidden/>
              </w:rPr>
              <w:fldChar w:fldCharType="end"/>
            </w:r>
          </w:hyperlink>
        </w:p>
        <w:p w14:paraId="74234724" w14:textId="32969085" w:rsidR="5AC3708F" w:rsidRDefault="5AC3708F" w:rsidP="5B514237">
          <w:pPr>
            <w:pStyle w:val="Sumrio1"/>
            <w:tabs>
              <w:tab w:val="clear" w:pos="9061"/>
              <w:tab w:val="right" w:leader="dot" w:pos="9060"/>
            </w:tabs>
            <w:rPr>
              <w:rStyle w:val="Hyperlink"/>
            </w:rPr>
          </w:pPr>
          <w:r>
            <w:fldChar w:fldCharType="end"/>
          </w:r>
        </w:p>
      </w:sdtContent>
    </w:sdt>
    <w:p w14:paraId="717F0ADB" w14:textId="1B236944" w:rsidR="5AC3708F" w:rsidRDefault="5AC3708F" w:rsidP="5AC3708F">
      <w:pPr>
        <w:ind w:firstLine="0"/>
      </w:pPr>
    </w:p>
    <w:p w14:paraId="344812E9" w14:textId="77777777" w:rsidR="00B876A4" w:rsidRDefault="00B876A4" w:rsidP="00B876A4">
      <w:pPr>
        <w:pStyle w:val="SemEspaamento"/>
        <w:jc w:val="left"/>
        <w:sectPr w:rsidR="00B876A4" w:rsidSect="00BD1495">
          <w:headerReference w:type="default" r:id="rId11"/>
          <w:pgSz w:w="11906" w:h="16838"/>
          <w:pgMar w:top="1701" w:right="1134" w:bottom="1134" w:left="1701" w:header="709" w:footer="709" w:gutter="0"/>
          <w:pgNumType w:start="0"/>
          <w:cols w:space="708"/>
          <w:docGrid w:linePitch="360"/>
        </w:sectPr>
      </w:pPr>
    </w:p>
    <w:p w14:paraId="016B7D3C" w14:textId="20ECB2FF" w:rsidR="006B3C50" w:rsidRDefault="28DEDD41" w:rsidP="00D05021">
      <w:pPr>
        <w:pStyle w:val="Ttulo1"/>
      </w:pPr>
      <w:bookmarkStart w:id="1" w:name="_Toc377151538"/>
      <w:bookmarkStart w:id="2" w:name="_Toc196816382"/>
      <w:commentRangeStart w:id="3"/>
      <w:r>
        <w:lastRenderedPageBreak/>
        <w:t>INTRODUÇÃO</w:t>
      </w:r>
      <w:bookmarkEnd w:id="1"/>
      <w:commentRangeEnd w:id="3"/>
      <w:r w:rsidR="00E85726">
        <w:rPr>
          <w:rStyle w:val="Refdecomentrio"/>
          <w:rFonts w:eastAsiaTheme="minorHAnsi" w:cstheme="minorBidi"/>
          <w:b w:val="0"/>
        </w:rPr>
        <w:commentReference w:id="3"/>
      </w:r>
      <w:bookmarkEnd w:id="2"/>
    </w:p>
    <w:p w14:paraId="4F1CC4C0" w14:textId="7AB2C8A5" w:rsidR="6DE1737E" w:rsidRDefault="6DE1737E" w:rsidP="5AC3708F">
      <w:r>
        <w:t xml:space="preserve">Atividades complementares, como palestras e visitas técnicas, desempenham um papel crucial no aprimoramento profissional e técnico dos alunos. Seu principal objetivo é integrar de forma eficaz os conhecimentos teóricos adquiridos nas instituições de ensino com a prática no mercado de trabalho </w:t>
      </w:r>
      <w:commentRangeStart w:id="4"/>
      <w:r>
        <w:t>(A</w:t>
      </w:r>
      <w:r w:rsidR="00933160">
        <w:t>ssociação Liga</w:t>
      </w:r>
      <w:r>
        <w:t xml:space="preserve"> </w:t>
      </w:r>
      <w:r w:rsidR="00933160">
        <w:t>Contra o</w:t>
      </w:r>
      <w:r>
        <w:t xml:space="preserve"> </w:t>
      </w:r>
      <w:r w:rsidR="00933160">
        <w:t>Câncer</w:t>
      </w:r>
      <w:r>
        <w:t xml:space="preserve">, 2025). </w:t>
      </w:r>
      <w:commentRangeEnd w:id="4"/>
      <w:r w:rsidR="003F576E">
        <w:rPr>
          <w:rStyle w:val="Refdecomentrio"/>
        </w:rPr>
        <w:commentReference w:id="4"/>
      </w:r>
      <w:r>
        <w:t xml:space="preserve">Em especial, as visitas técnicas realizadas pelas Escolas Técnicas Estaduais (Etecs) e Faculdades de Tecnologia (Fatecs) são uma excelente oportunidade para aproximar a teoria acadêmica da prática profissional, enriquecendo a formação dos estudantes. Contudo, conforme discutido por </w:t>
      </w:r>
      <w:commentRangeStart w:id="5"/>
      <w:r>
        <w:t>Aguiar</w:t>
      </w:r>
      <w:commentRangeEnd w:id="5"/>
      <w:r w:rsidR="003F576E">
        <w:rPr>
          <w:rStyle w:val="Refdecomentrio"/>
        </w:rPr>
        <w:commentReference w:id="5"/>
      </w:r>
      <w:r>
        <w:t xml:space="preserve"> (2024), essas atividades enfrentam desafios como dificuldades de comunicação entre as instituições de ensino e as empresas, burocracias no agendamento e a ausência de sistemas centralizados que facilitam essa interação.</w:t>
      </w:r>
    </w:p>
    <w:p w14:paraId="2145710F" w14:textId="3C7CBB02" w:rsidR="6DE1737E" w:rsidRDefault="6DE1737E" w:rsidP="5AC3708F">
      <w:commentRangeStart w:id="6"/>
      <w:r>
        <w:t xml:space="preserve">Diante desses desafios, surge o projeto Integra, uma plataforma digital inovadora que visa otimizar o agendamento de visitas técnicas e palestras, facilitando a comunicação entre as Etecs, Fatecs e as empresas. A proposta busca aumentar a quantidade dessas atividades e, consequentemente, aprimorar as capacidades dos alunos, estreitando ainda mais a relação entre a teoria acadêmica e a prática profissional. </w:t>
      </w:r>
      <w:commentRangeEnd w:id="6"/>
      <w:r w:rsidR="003F576E">
        <w:rPr>
          <w:rStyle w:val="Refdecomentrio"/>
        </w:rPr>
        <w:commentReference w:id="6"/>
      </w:r>
      <w:r>
        <w:t xml:space="preserve">Como apontado por Oliveira e Deus (2024), a utilização de tecnologias educacionais tem avançado significativamente, promovendo uma integração mais eficaz entre o aprendizado teórico e a vivência no mercado de trabalho. Além disso, o "Documento Orientador para Visitas Técnicas" da Secretaria da Educação do Estado de São Paulo destaca a importância do planejamento dessas atividades, o que será atendido integralmente </w:t>
      </w:r>
      <w:commentRangeStart w:id="7"/>
      <w:r>
        <w:t xml:space="preserve">pelo projeto "Integra" </w:t>
      </w:r>
      <w:commentRangeEnd w:id="7"/>
      <w:r w:rsidR="003F576E">
        <w:rPr>
          <w:rStyle w:val="Refdecomentrio"/>
        </w:rPr>
        <w:commentReference w:id="7"/>
      </w:r>
      <w:commentRangeStart w:id="8"/>
      <w:r>
        <w:t>(</w:t>
      </w:r>
      <w:r w:rsidR="00933160">
        <w:t>Secretaria da</w:t>
      </w:r>
      <w:r>
        <w:t xml:space="preserve"> E</w:t>
      </w:r>
      <w:r w:rsidR="00933160">
        <w:t>ducação</w:t>
      </w:r>
      <w:r>
        <w:t>, 2024).</w:t>
      </w:r>
      <w:commentRangeEnd w:id="8"/>
      <w:r w:rsidR="003F576E">
        <w:rPr>
          <w:rStyle w:val="Refdecomentrio"/>
        </w:rPr>
        <w:commentReference w:id="8"/>
      </w:r>
    </w:p>
    <w:p w14:paraId="1F9F99B8" w14:textId="7EA6BFD9" w:rsidR="6DE1737E" w:rsidRDefault="6DE1737E" w:rsidP="5AC3708F">
      <w:commentRangeStart w:id="9"/>
      <w:r>
        <w:t>A plataforma permitirá que tanto as empresas quanto as escolas se cadastrem, divulguem sua disponibilidade e agendem visitas técnicas e palestras de forma simplificada. Além disso, contará com um espaço dedicado ao recebimento de feedbacks, permitindo a avaliação das atividades realizadas e promovendo um processo contínuo de melhoria. O projeto será desenvolvido utilizando tecnologias como Node.js, MySQL, HTML, CSS e JavaScript, ferramentas essenciais para a criação de sites interativos e responsivos. A programação será realizada na plataforma Visual Studio Code, amplamente adotada no desenvolvimento web, devido à sua interface intuitiva e funcionalidades robustas (PROGRAMAE.ORG.BR, 2025).</w:t>
      </w:r>
      <w:commentRangeEnd w:id="9"/>
      <w:r w:rsidR="003F576E">
        <w:rPr>
          <w:rStyle w:val="Refdecomentrio"/>
        </w:rPr>
        <w:commentReference w:id="9"/>
      </w:r>
    </w:p>
    <w:p w14:paraId="6CFFA323" w14:textId="47EA6159" w:rsidR="6DE1737E" w:rsidRDefault="6DE1737E" w:rsidP="5AC3708F">
      <w:commentRangeStart w:id="10"/>
      <w:r>
        <w:lastRenderedPageBreak/>
        <w:t>O objetivo deste projeto é oferecer uma solução inovadora para expandir as visitas técnicas no ensino técnico, criando um ambiente de aprendizado mais dinâmico e interativo. Ao integrar tecnologia e educação profissional, pretende-se fortalecer a conexão entre as Etecs, Fatecs e o setor empresarial, facilitando o acesso dos alunos a experiências práticas. Além disso, a implementação de ferramentas digitais na gestão educacional contribuirá para a melhoria da organização escolar e do engajamento dos alunos, como evidenciado por Costa (2021).</w:t>
      </w:r>
      <w:commentRangeEnd w:id="10"/>
      <w:r w:rsidR="003F576E">
        <w:rPr>
          <w:rStyle w:val="Refdecomentrio"/>
        </w:rPr>
        <w:commentReference w:id="10"/>
      </w:r>
    </w:p>
    <w:p w14:paraId="1825BA17" w14:textId="32D04E03" w:rsidR="001F5830" w:rsidRDefault="28DEDD41" w:rsidP="5B514237">
      <w:pPr>
        <w:pStyle w:val="Ttulo2"/>
        <w:rPr>
          <w:bCs/>
          <w:szCs w:val="24"/>
        </w:rPr>
      </w:pPr>
      <w:bookmarkStart w:id="11" w:name="_Toc474738853"/>
      <w:bookmarkStart w:id="12" w:name="_Toc196816383"/>
      <w:commentRangeStart w:id="13"/>
      <w:r>
        <w:t>Problemática</w:t>
      </w:r>
      <w:bookmarkEnd w:id="11"/>
      <w:commentRangeEnd w:id="13"/>
      <w:r w:rsidR="00E85726">
        <w:rPr>
          <w:rStyle w:val="Refdecomentrio"/>
          <w:rFonts w:eastAsiaTheme="minorHAnsi" w:cstheme="minorBidi"/>
          <w:b w:val="0"/>
        </w:rPr>
        <w:commentReference w:id="13"/>
      </w:r>
      <w:bookmarkEnd w:id="12"/>
    </w:p>
    <w:p w14:paraId="01BAE5BF" w14:textId="5BC37D02" w:rsidR="2EFD3F16" w:rsidRDefault="2EFD3F16" w:rsidP="5AC3708F">
      <w:r>
        <w:t xml:space="preserve">As Escolas Técnicas Estaduais (Etecs) e Faculdades de Tecnologia (Fatecs) enfrentam desafios significativos ao buscar parcerias com empresas para atividades complementares. A falta de canais de comunicação eficientes entre as instituições e o mercado, perceptível no Documento Orientador para Visitas Técnicas </w:t>
      </w:r>
      <w:commentRangeStart w:id="14"/>
      <w:r>
        <w:t>(</w:t>
      </w:r>
      <w:r w:rsidR="00172F58">
        <w:t>Secretaria da Educação</w:t>
      </w:r>
      <w:r>
        <w:t xml:space="preserve">, 2024), </w:t>
      </w:r>
      <w:commentRangeEnd w:id="14"/>
      <w:r w:rsidR="00E85726">
        <w:rPr>
          <w:rStyle w:val="Refdecomentrio"/>
        </w:rPr>
        <w:commentReference w:id="14"/>
      </w:r>
      <w:r>
        <w:t>limita a participação de empresas, prejudicando a realização dessas atividades. A ausência de uma plataforma integrada dificulta o processo e reduz o potencial formativo dos alunos, pois a comunicação e o agendamento de atividades não são otimizados.</w:t>
      </w:r>
    </w:p>
    <w:p w14:paraId="48CAE1E8" w14:textId="0F9F6488" w:rsidR="2EFD3F16" w:rsidRDefault="2EFD3F16" w:rsidP="5AC3708F">
      <w:r>
        <w:t>Além disso, a dificuldade em conectar escolas a profissionais qualificados para ministrar eventos, como palestras, também é um problema recorrente. A falta de uma comunicação direta e organizada entre as instituições e os palestrantes impede o planejamento adequado desses eventos. Conforme mencionado por Thespeaker (2023), muitos palestrantes enfrentam obstáculos ao tentar adaptar seus conteúdos e se aproximar do público, o que é exacerbado pela dificuldade de contato com as escolas. Essa lacuna contribui para a falta de eventos de qualidade e impacta a experiência educacional dos alunos.</w:t>
      </w:r>
    </w:p>
    <w:p w14:paraId="5D1162D4" w14:textId="51F4CAF4" w:rsidR="2EFD3F16" w:rsidRDefault="2EFD3F16" w:rsidP="5AC3708F">
      <w:r>
        <w:t xml:space="preserve">A escassez de plataformas exclusivas para a educação agrava ainda mais essa situação. Apesar da existência de ferramentas para agendamento e organização de eventos em outros setores, o contexto escolar exige soluções específicas. A ausência de plataformas que conectem escolas e empresas de forma eficiente resulta em processos desorganizados e dificulta o acompanhamento e feedback das atividades. Como apontado pela Criativa EaD (2025), essa falta de integração prejudica a gestão dessas atividades complementares. </w:t>
      </w:r>
      <w:commentRangeStart w:id="15"/>
      <w:r>
        <w:t xml:space="preserve">Uma plataforma digital dedicada ao setor escolar poderia otimizar a comunicação entre as Etecs, Fatecs e empresas, proporcionando </w:t>
      </w:r>
      <w:r>
        <w:lastRenderedPageBreak/>
        <w:t>um ambiente mais eficiente para a organização dessas ações e fortalecendo a relação entre a educação e o mercado de trabalho.</w:t>
      </w:r>
      <w:commentRangeEnd w:id="15"/>
      <w:r w:rsidR="00E85726">
        <w:rPr>
          <w:rStyle w:val="Refdecomentrio"/>
        </w:rPr>
        <w:commentReference w:id="15"/>
      </w:r>
    </w:p>
    <w:p w14:paraId="7E71FAA6" w14:textId="4693627A" w:rsidR="001F5830" w:rsidRDefault="28DEDD41" w:rsidP="00B876A4">
      <w:pPr>
        <w:pStyle w:val="Ttulo2"/>
      </w:pPr>
      <w:bookmarkStart w:id="16" w:name="_Toc1823126000"/>
      <w:bookmarkStart w:id="17" w:name="_Toc196816384"/>
      <w:commentRangeStart w:id="18"/>
      <w:r>
        <w:t>Justificativa</w:t>
      </w:r>
      <w:bookmarkEnd w:id="16"/>
      <w:commentRangeEnd w:id="18"/>
      <w:r w:rsidR="00E85726">
        <w:rPr>
          <w:rStyle w:val="Refdecomentrio"/>
          <w:rFonts w:eastAsiaTheme="minorHAnsi" w:cstheme="minorBidi"/>
          <w:b w:val="0"/>
        </w:rPr>
        <w:commentReference w:id="18"/>
      </w:r>
      <w:bookmarkEnd w:id="17"/>
    </w:p>
    <w:p w14:paraId="59857A79" w14:textId="4DA24A7D" w:rsidR="00A3342E" w:rsidRPr="00A3342E" w:rsidRDefault="647B764A" w:rsidP="5AC3708F">
      <w:commentRangeStart w:id="19"/>
      <w:r>
        <w:t>A proposta do I</w:t>
      </w:r>
      <w:r w:rsidR="28E2548A">
        <w:t>ntegra</w:t>
      </w:r>
      <w:r>
        <w:t xml:space="preserve"> se fundamenta na necessidade de aprimorar a interface entre o setor corporativo e o ambiente educacional, criando um espaço que propicie a troca de experiências e o compartilhamento de conhecimento. Com a crescente demanda por iniciativas que aproximem as empresas e as instituições de ensino, a plataforma surge como uma solução inovadora para fomentar a comunicação e a colaboração entre esses segmentos. (</w:t>
      </w:r>
      <w:r w:rsidR="5C98649C">
        <w:t>LUCCA</w:t>
      </w:r>
      <w:r>
        <w:t xml:space="preserve">; </w:t>
      </w:r>
      <w:r w:rsidR="12FAD7E0">
        <w:t>PETERSEN</w:t>
      </w:r>
      <w:r>
        <w:t>, 2023)</w:t>
      </w:r>
    </w:p>
    <w:p w14:paraId="77CF1941" w14:textId="6EBF796D" w:rsidR="00A3342E" w:rsidRPr="00A3342E" w:rsidRDefault="647B764A" w:rsidP="5AC3708F">
      <w:r>
        <w:t>Por meio do I</w:t>
      </w:r>
      <w:r w:rsidR="45471760">
        <w:t>ntegra</w:t>
      </w:r>
      <w:r>
        <w:t>, é possível estabelecer um canal dinâmico onde profissionais e palestrantes podem ampliar seu alcance, divulgando suas experiências e conhecimentos para um público interessado e diversificado. Essa interação contribui para enriquecer o aprendizado dos alunos, oferecendo-lhes uma perspectiva prática e atualizada das demandas e realidades do mercado de trabalho. (FREITAS, s.d)</w:t>
      </w:r>
    </w:p>
    <w:p w14:paraId="1BCAEE93" w14:textId="2D78D35D" w:rsidR="00A3342E" w:rsidRPr="00A3342E" w:rsidRDefault="647B764A" w:rsidP="5AC3708F">
      <w:r>
        <w:t>Ao direcionar o projeto para o Centro Paula Souza, o I</w:t>
      </w:r>
      <w:r w:rsidR="037EFAC8">
        <w:t>ntegra</w:t>
      </w:r>
      <w:r>
        <w:t xml:space="preserve"> responde a uma necessidade específica, promovendo uma integração que potencializa tanto a visibilidade dos profissionais quanto a qualidade da formação dos estudantes. Dessa forma, a plataforma não só viabiliza novas oportunidades de comunicação entre empresas e o meio educacional, mas também estimula um ambiente de constante inovação e desenvolvimento.</w:t>
      </w:r>
      <w:commentRangeEnd w:id="19"/>
      <w:r w:rsidR="00E85726">
        <w:rPr>
          <w:rStyle w:val="Refdecomentrio"/>
        </w:rPr>
        <w:commentReference w:id="19"/>
      </w:r>
    </w:p>
    <w:p w14:paraId="75A9B700" w14:textId="25D4290D" w:rsidR="001F5830" w:rsidRPr="00500B71" w:rsidRDefault="5D93026B" w:rsidP="00E844EF">
      <w:pPr>
        <w:pStyle w:val="Ttulo2"/>
      </w:pPr>
      <w:bookmarkStart w:id="20" w:name="_Toc672576700"/>
      <w:bookmarkStart w:id="21" w:name="_Toc196816385"/>
      <w:r>
        <w:t>Objetivos</w:t>
      </w:r>
      <w:bookmarkEnd w:id="20"/>
      <w:bookmarkEnd w:id="21"/>
    </w:p>
    <w:p w14:paraId="0ADE6F38" w14:textId="3F7096CD" w:rsidR="001F5830" w:rsidRDefault="28DEDD41" w:rsidP="5AC3708F">
      <w:pPr>
        <w:pStyle w:val="Ttulo3"/>
        <w:ind w:left="709" w:hanging="709"/>
      </w:pPr>
      <w:bookmarkStart w:id="22" w:name="_Toc1940164073"/>
      <w:bookmarkStart w:id="23" w:name="_Toc196816386"/>
      <w:r>
        <w:t>Objetivo Geral</w:t>
      </w:r>
      <w:bookmarkEnd w:id="22"/>
      <w:bookmarkEnd w:id="23"/>
    </w:p>
    <w:p w14:paraId="125D6055" w14:textId="77777777" w:rsidR="001F5830" w:rsidRDefault="28DEDD41" w:rsidP="00B876A4">
      <w:pPr>
        <w:pStyle w:val="Ttulo3"/>
      </w:pPr>
      <w:bookmarkStart w:id="24" w:name="_Toc986878084"/>
      <w:bookmarkStart w:id="25" w:name="_Toc196816387"/>
      <w:r>
        <w:t>Objetivos Específicos</w:t>
      </w:r>
      <w:bookmarkEnd w:id="24"/>
      <w:bookmarkEnd w:id="25"/>
    </w:p>
    <w:p w14:paraId="23455E12" w14:textId="77777777" w:rsidR="001F5830" w:rsidRDefault="28DEDD41" w:rsidP="00B876A4">
      <w:pPr>
        <w:pStyle w:val="Ttulo2"/>
      </w:pPr>
      <w:bookmarkStart w:id="26" w:name="_Toc1584071179"/>
      <w:bookmarkStart w:id="27" w:name="_Toc196816388"/>
      <w:r>
        <w:t>Metodologia</w:t>
      </w:r>
      <w:bookmarkEnd w:id="26"/>
      <w:bookmarkEnd w:id="27"/>
    </w:p>
    <w:p w14:paraId="37368D11" w14:textId="77777777" w:rsidR="00B876A4" w:rsidRDefault="28DEDD41" w:rsidP="00B876A4">
      <w:pPr>
        <w:pStyle w:val="Ttulo2"/>
      </w:pPr>
      <w:bookmarkStart w:id="28" w:name="_Toc1227278943"/>
      <w:bookmarkStart w:id="29" w:name="_Toc196816389"/>
      <w:r>
        <w:t>Resultados Esperados</w:t>
      </w:r>
      <w:bookmarkEnd w:id="28"/>
      <w:bookmarkEnd w:id="29"/>
    </w:p>
    <w:p w14:paraId="42CE8551" w14:textId="77777777" w:rsidR="00B876A4" w:rsidRDefault="00B876A4">
      <w:pPr>
        <w:rPr>
          <w:rFonts w:eastAsiaTheme="majorEastAsia" w:cstheme="majorBidi"/>
          <w:b/>
          <w:szCs w:val="26"/>
        </w:rPr>
      </w:pPr>
      <w:r>
        <w:br w:type="page"/>
      </w:r>
    </w:p>
    <w:p w14:paraId="07DD3A7D" w14:textId="77777777" w:rsidR="001F5830" w:rsidRDefault="2110BA90" w:rsidP="00D05021">
      <w:pPr>
        <w:pStyle w:val="Ttulo1"/>
      </w:pPr>
      <w:bookmarkStart w:id="30" w:name="_Toc274801383"/>
      <w:bookmarkStart w:id="31" w:name="_Toc196816390"/>
      <w:r>
        <w:lastRenderedPageBreak/>
        <w:t>REFERENCIAL TEÓRICO</w:t>
      </w:r>
      <w:bookmarkEnd w:id="30"/>
      <w:bookmarkEnd w:id="31"/>
    </w:p>
    <w:p w14:paraId="2DFE2D66" w14:textId="77777777" w:rsidR="00B876A4" w:rsidRDefault="00B876A4">
      <w:pPr>
        <w:rPr>
          <w:rFonts w:eastAsiaTheme="majorEastAsia" w:cstheme="majorBidi"/>
          <w:b/>
          <w:szCs w:val="24"/>
        </w:rPr>
      </w:pPr>
      <w:r>
        <w:br w:type="page"/>
      </w:r>
    </w:p>
    <w:p w14:paraId="2D597C69" w14:textId="35A6AFD2" w:rsidR="00C419E6" w:rsidRPr="007B6F3E" w:rsidRDefault="2110BA90" w:rsidP="7ED0DA0A">
      <w:pPr>
        <w:pStyle w:val="Ttulo1"/>
      </w:pPr>
      <w:bookmarkStart w:id="32" w:name="_Toc1158956459"/>
      <w:bookmarkStart w:id="33" w:name="_Toc196816391"/>
      <w:r>
        <w:lastRenderedPageBreak/>
        <w:t>IMERSÃO</w:t>
      </w:r>
      <w:bookmarkEnd w:id="32"/>
      <w:bookmarkEnd w:id="33"/>
    </w:p>
    <w:p w14:paraId="777A5AA8" w14:textId="10B9277A" w:rsidR="00B876A4" w:rsidRDefault="6AE91B2D" w:rsidP="00652960">
      <w:pPr>
        <w:pStyle w:val="Ttulo2"/>
        <w:numPr>
          <w:ilvl w:val="0"/>
          <w:numId w:val="0"/>
        </w:numPr>
        <w:ind w:left="709" w:hanging="709"/>
      </w:pPr>
      <w:bookmarkStart w:id="34" w:name="_Toc1564174430"/>
      <w:bookmarkStart w:id="35" w:name="_Toc196816392"/>
      <w:r>
        <w:t>3.1</w:t>
      </w:r>
      <w:r>
        <w:tab/>
      </w:r>
      <w:r w:rsidR="2110BA90">
        <w:t>Caderno de Sensibilidade</w:t>
      </w:r>
      <w:bookmarkEnd w:id="34"/>
      <w:bookmarkEnd w:id="35"/>
    </w:p>
    <w:p w14:paraId="52D3BBB5" w14:textId="4A1155EF" w:rsidR="000F3222" w:rsidRDefault="7A04034C" w:rsidP="00172F58">
      <w:commentRangeStart w:id="36"/>
      <w:r>
        <w:t>Os Cadernos de Sensibilidade são uma técnica do Design Thinking que permite coletar informações sobre os usuários de forma indireta, onde os usuários registram suas atividades, sentimentos e percepções cotidianas, o que ajuda a entender melhor suas necessidades, expectativas e o contexto em que estão inserid</w:t>
      </w:r>
      <w:r w:rsidR="00172F58">
        <w:t xml:space="preserve">os. </w:t>
      </w:r>
      <w:r w:rsidR="000F3222">
        <w:t>(MJV</w:t>
      </w:r>
      <w:r w:rsidR="00F013C7">
        <w:t>INNOVATION</w:t>
      </w:r>
      <w:r w:rsidR="000F3222">
        <w:t>, 2016)</w:t>
      </w:r>
      <w:commentRangeEnd w:id="36"/>
      <w:r w:rsidR="00E85726">
        <w:rPr>
          <w:rStyle w:val="Refdecomentrio"/>
        </w:rPr>
        <w:commentReference w:id="36"/>
      </w:r>
    </w:p>
    <w:p w14:paraId="48F5AB82" w14:textId="2FEC14CE" w:rsidR="0062113D" w:rsidRPr="0062113D" w:rsidRDefault="19510300" w:rsidP="0062113D">
      <w:commentRangeStart w:id="37"/>
      <w:r>
        <w:t>A equipe do Integra conduziu uma pesquisa sobre a ausência de palestras e visitas técnicas no ambiente escolar. Com base nos resultados obtidos, elaboramos uma tabela que destaca os pontos positivos e negativos dessa questão, com o objetivo de identificar soluções eficazes para superá-los e aprimorar nossa plataforma.</w:t>
      </w:r>
      <w:commentRangeEnd w:id="37"/>
      <w:r w:rsidR="00E85726">
        <w:rPr>
          <w:rStyle w:val="Refdecomentrio"/>
        </w:rPr>
        <w:commentReference w:id="37"/>
      </w:r>
      <w:bookmarkStart w:id="38" w:name="_Toc197340788"/>
    </w:p>
    <w:p w14:paraId="20A89BB0" w14:textId="77777777" w:rsidR="0062113D" w:rsidRDefault="0062113D">
      <w:pPr>
        <w:spacing w:after="160" w:line="259" w:lineRule="auto"/>
        <w:ind w:firstLine="0"/>
        <w:jc w:val="left"/>
        <w:rPr>
          <w:b/>
          <w:iCs/>
          <w:sz w:val="20"/>
          <w:szCs w:val="18"/>
        </w:rPr>
      </w:pPr>
      <w:r>
        <w:br w:type="page"/>
      </w:r>
    </w:p>
    <w:p w14:paraId="22959A23" w14:textId="0637582B" w:rsidR="0062113D" w:rsidRDefault="00E946FC" w:rsidP="0062113D">
      <w:pPr>
        <w:pStyle w:val="Legenda"/>
      </w:pPr>
      <w:r>
        <w:lastRenderedPageBreak/>
        <w:t xml:space="preserve">Figura </w:t>
      </w:r>
      <w:fldSimple w:instr=" SEQ Figura \* ARABIC ">
        <w:r w:rsidR="00AA46CE">
          <w:rPr>
            <w:noProof/>
          </w:rPr>
          <w:t>1</w:t>
        </w:r>
      </w:fldSimple>
      <w:r>
        <w:t xml:space="preserve">: Caderno de </w:t>
      </w:r>
      <w:r w:rsidRPr="0062113D">
        <w:t>sensibilidades</w:t>
      </w:r>
      <w:bookmarkEnd w:id="38"/>
    </w:p>
    <w:p w14:paraId="5361EFF3" w14:textId="7E4B1C9C" w:rsidR="0062113D" w:rsidRDefault="0062113D" w:rsidP="0062113D">
      <w:pPr>
        <w:pStyle w:val="Legenda"/>
        <w:rPr>
          <w:noProof/>
          <w:lang w:eastAsia="pt-BR"/>
        </w:rPr>
      </w:pPr>
      <w:r>
        <w:rPr>
          <w:noProof/>
          <w:lang w:eastAsia="pt-BR"/>
        </w:rPr>
        <w:pict w14:anchorId="77FCD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53pt;height:641pt">
            <v:imagedata r:id="rId14" o:title="Caderno de Sensibilidade"/>
          </v:shape>
        </w:pict>
      </w:r>
      <w:r w:rsidR="00E85726">
        <w:rPr>
          <w:rStyle w:val="Refdecomentrio"/>
        </w:rPr>
        <w:commentReference w:id="39"/>
      </w:r>
    </w:p>
    <w:p w14:paraId="131037F8" w14:textId="44B4CF74" w:rsidR="00E946FC" w:rsidRDefault="00E946FC" w:rsidP="00E946FC">
      <w:pPr>
        <w:pStyle w:val="FonteeImagem"/>
      </w:pPr>
      <w:r>
        <w:t>Fonte: Os autores, 2025.</w:t>
      </w:r>
    </w:p>
    <w:p w14:paraId="3EC6815B" w14:textId="77777777" w:rsidR="0062113D" w:rsidRDefault="0062113D" w:rsidP="00E946FC">
      <w:pPr>
        <w:pStyle w:val="FonteeImagem"/>
      </w:pPr>
    </w:p>
    <w:p w14:paraId="3B58AACA" w14:textId="7515D3C8" w:rsidR="0062113D" w:rsidRDefault="0062113D" w:rsidP="0062113D">
      <w:pPr>
        <w:pStyle w:val="Legenda"/>
      </w:pPr>
      <w:r>
        <w:lastRenderedPageBreak/>
        <w:t xml:space="preserve">Figura </w:t>
      </w:r>
      <w:r>
        <w:t>2</w:t>
      </w:r>
      <w:r>
        <w:t xml:space="preserve">: </w:t>
      </w:r>
      <w:r w:rsidRPr="0062113D">
        <w:t>Caderno</w:t>
      </w:r>
      <w:r>
        <w:t xml:space="preserve"> de </w:t>
      </w:r>
      <w:r w:rsidRPr="0062113D">
        <w:t>sensibilidades</w:t>
      </w:r>
    </w:p>
    <w:p w14:paraId="678769E2" w14:textId="28861822" w:rsidR="0062113D" w:rsidRDefault="0062113D" w:rsidP="00E946FC">
      <w:pPr>
        <w:pStyle w:val="FonteeImagem"/>
      </w:pPr>
      <w:r>
        <w:pict w14:anchorId="0B140D4A">
          <v:shape id="_x0000_i1066" type="#_x0000_t75" style="width:453pt;height:641pt">
            <v:imagedata r:id="rId15" o:title="Caderno de Sensibilidade (1)"/>
          </v:shape>
        </w:pict>
      </w:r>
    </w:p>
    <w:p w14:paraId="50876947" w14:textId="12A5F4CA" w:rsidR="0062113D" w:rsidRPr="00E946FC" w:rsidRDefault="0062113D" w:rsidP="00E946FC">
      <w:pPr>
        <w:pStyle w:val="FonteeImagem"/>
      </w:pPr>
      <w:r>
        <w:t>Fonte: Os Autores, 2025.</w:t>
      </w:r>
    </w:p>
    <w:p w14:paraId="2BF4C41C" w14:textId="75712584" w:rsidR="00301409" w:rsidRDefault="6AE91B2D" w:rsidP="00652960">
      <w:pPr>
        <w:pStyle w:val="Ttulo2"/>
        <w:numPr>
          <w:ilvl w:val="0"/>
          <w:numId w:val="0"/>
        </w:numPr>
        <w:ind w:left="709" w:hanging="709"/>
      </w:pPr>
      <w:bookmarkStart w:id="40" w:name="_Toc1183058342"/>
      <w:bookmarkStart w:id="41" w:name="_Toc196816393"/>
      <w:r>
        <w:lastRenderedPageBreak/>
        <w:t>3.2</w:t>
      </w:r>
      <w:r>
        <w:tab/>
      </w:r>
      <w:r w:rsidR="2110BA90">
        <w:t>Pesquisa de Campo</w:t>
      </w:r>
      <w:bookmarkEnd w:id="40"/>
      <w:bookmarkEnd w:id="41"/>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28F08732" w:rsidP="00301409">
      <w:pPr>
        <w:pStyle w:val="Ttulo1"/>
      </w:pPr>
      <w:bookmarkStart w:id="42" w:name="_Toc1991925442"/>
      <w:bookmarkStart w:id="43" w:name="_Toc196816394"/>
      <w:r>
        <w:lastRenderedPageBreak/>
        <w:t>ANÁLISE E SÍNTESE</w:t>
      </w:r>
      <w:bookmarkEnd w:id="42"/>
      <w:bookmarkEnd w:id="43"/>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28F08732" w:rsidP="00301409">
      <w:pPr>
        <w:pStyle w:val="Ttulo1"/>
      </w:pPr>
      <w:bookmarkStart w:id="44" w:name="_Toc1452716540"/>
      <w:bookmarkStart w:id="45" w:name="_Toc196816395"/>
      <w:r>
        <w:lastRenderedPageBreak/>
        <w:t>IDEAÇÃO</w:t>
      </w:r>
      <w:bookmarkEnd w:id="44"/>
      <w:bookmarkEnd w:id="45"/>
    </w:p>
    <w:p w14:paraId="37A5B8E0" w14:textId="77777777" w:rsidR="003A3A09" w:rsidRDefault="20EDF4F6" w:rsidP="00C377D7">
      <w:pPr>
        <w:pStyle w:val="Ttulo2"/>
        <w:numPr>
          <w:ilvl w:val="0"/>
          <w:numId w:val="0"/>
        </w:numPr>
        <w:ind w:left="709" w:hanging="709"/>
      </w:pPr>
      <w:bookmarkStart w:id="46" w:name="_Toc691670351"/>
      <w:bookmarkStart w:id="47" w:name="_Toc196816396"/>
      <w:r>
        <w:t>5.1</w:t>
      </w:r>
      <w:r>
        <w:tab/>
        <w:t>Golden Circle</w:t>
      </w:r>
      <w:bookmarkEnd w:id="46"/>
      <w:bookmarkEnd w:id="47"/>
    </w:p>
    <w:p w14:paraId="14C3B7A1" w14:textId="3B66E553" w:rsidR="008F0B7E" w:rsidRDefault="2AAD158C" w:rsidP="003A3A09">
      <w:r>
        <w:t xml:space="preserve">O Golden Circle, ou Círculo de Ouro, é uma metodologia criada por Simon Sinek que ajuda empresas e líderes a gerarem impacto por meio do seu propósito. A metodologia se baseia em três camadas, que devem ser seguidas do centro para as extremidades: "Por quê" (o propósito), "Como" (o processo) e "O quê" (o resultado). Sinek defende que, ao pensar, agir e comunicar de dentro para fora, as empresas conseguem se destacar e não se limitar à busca pelo lucro, mas sim a um propósito maior. </w:t>
      </w:r>
      <w:r w:rsidR="00113AD5">
        <w:t>(</w:t>
      </w:r>
      <w:r w:rsidR="544451AC">
        <w:t>ZENDESK</w:t>
      </w:r>
      <w:r w:rsidR="00113AD5">
        <w:t>, 2024)</w:t>
      </w:r>
    </w:p>
    <w:p w14:paraId="6589EEE3" w14:textId="0074E01D" w:rsidR="53A85E37" w:rsidRDefault="53A85E37">
      <w:r>
        <w:t>No contexto do Integ</w:t>
      </w:r>
      <w:r w:rsidR="00B03054">
        <w:t xml:space="preserve">ra, aplicar o Golden Circle </w:t>
      </w:r>
      <w:r>
        <w:t xml:space="preserve">ajuda a alinhar </w:t>
      </w:r>
      <w:commentRangeStart w:id="48"/>
      <w:r>
        <w:t xml:space="preserve">a </w:t>
      </w:r>
      <w:commentRangeEnd w:id="48"/>
      <w:r w:rsidR="00E85726">
        <w:rPr>
          <w:rStyle w:val="Refdecomentrio"/>
        </w:rPr>
        <w:commentReference w:id="48"/>
      </w:r>
      <w:r>
        <w:t>plataforma com um propósito claro: aumentar e implementar palestras e visitas técnicas nas esco</w:t>
      </w:r>
      <w:r w:rsidR="00B03054">
        <w:t>las. Ao entender o "por quê" da</w:t>
      </w:r>
      <w:commentRangeStart w:id="49"/>
      <w:r>
        <w:t xml:space="preserve"> </w:t>
      </w:r>
      <w:commentRangeEnd w:id="49"/>
      <w:r w:rsidR="00E85726">
        <w:rPr>
          <w:rStyle w:val="Refdecomentrio"/>
        </w:rPr>
        <w:commentReference w:id="49"/>
      </w:r>
      <w:r>
        <w:t xml:space="preserve">atuação, </w:t>
      </w:r>
      <w:r w:rsidR="00B03054">
        <w:t>é possível</w:t>
      </w:r>
      <w:r>
        <w:t xml:space="preserve"> melhorar o "como" (estratégias de engajamento) e o "o quê" (resultados entregues).</w:t>
      </w:r>
    </w:p>
    <w:p w14:paraId="384CD0B2" w14:textId="4E08C9F8" w:rsidR="00AA46CE" w:rsidRDefault="00AA46CE" w:rsidP="0062113D">
      <w:pPr>
        <w:pStyle w:val="Legenda"/>
      </w:pPr>
      <w:bookmarkStart w:id="50" w:name="_Toc197340789"/>
      <w:r>
        <w:t xml:space="preserve">Figura </w:t>
      </w:r>
      <w:r w:rsidR="0062113D">
        <w:t>3</w:t>
      </w:r>
      <w:r>
        <w:t xml:space="preserve">: </w:t>
      </w:r>
      <w:r w:rsidRPr="0062113D">
        <w:t>Golden</w:t>
      </w:r>
      <w:r>
        <w:t xml:space="preserve"> Circle</w:t>
      </w:r>
      <w:bookmarkEnd w:id="50"/>
    </w:p>
    <w:p w14:paraId="631E4758" w14:textId="7830F0C5" w:rsidR="00AA46CE" w:rsidRDefault="2DFE73EF" w:rsidP="00AA46CE">
      <w:pPr>
        <w:pStyle w:val="FonteeImagem"/>
      </w:pPr>
      <w:commentRangeStart w:id="51"/>
      <w:r>
        <w:rPr>
          <w:noProof/>
          <w:lang w:eastAsia="pt-BR"/>
        </w:rPr>
        <w:drawing>
          <wp:inline distT="0" distB="0" distL="0" distR="0" wp14:anchorId="107CCFA5" wp14:editId="74EA3215">
            <wp:extent cx="5762626" cy="3238500"/>
            <wp:effectExtent l="0" t="0" r="0" b="0"/>
            <wp:docPr id="782740139" name="Imagem 7827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27401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2626" cy="3238500"/>
                    </a:xfrm>
                    <a:prstGeom prst="rect">
                      <a:avLst/>
                    </a:prstGeom>
                  </pic:spPr>
                </pic:pic>
              </a:graphicData>
            </a:graphic>
          </wp:inline>
        </w:drawing>
      </w:r>
      <w:commentRangeEnd w:id="51"/>
      <w:r w:rsidR="00E85726">
        <w:rPr>
          <w:rStyle w:val="Refdecomentrio"/>
        </w:rPr>
        <w:commentReference w:id="51"/>
      </w:r>
    </w:p>
    <w:p w14:paraId="4C29E50A" w14:textId="05FEAC3F" w:rsidR="00C377D7" w:rsidRPr="00AA46CE" w:rsidRDefault="00AA46CE" w:rsidP="00AA46CE">
      <w:pPr>
        <w:pStyle w:val="FonteeImagem"/>
      </w:pPr>
      <w:r>
        <w:t>Fonte: Os autores, 2025.</w:t>
      </w:r>
      <w:r>
        <w:br w:type="page"/>
      </w:r>
    </w:p>
    <w:p w14:paraId="368A5F8D" w14:textId="6A477FD2" w:rsidR="00301409" w:rsidRDefault="69C4A4C9" w:rsidP="003641FC">
      <w:pPr>
        <w:pStyle w:val="Ttulo1"/>
      </w:pPr>
      <w:bookmarkStart w:id="52" w:name="_Toc1385202682"/>
      <w:bookmarkStart w:id="53" w:name="_Toc196816397"/>
      <w:r>
        <w:lastRenderedPageBreak/>
        <w:t>ASPECTOS ESTRATÉGICOS</w:t>
      </w:r>
      <w:bookmarkEnd w:id="52"/>
      <w:bookmarkEnd w:id="53"/>
    </w:p>
    <w:p w14:paraId="4A015F1C" w14:textId="7BF0ED5D" w:rsidR="00A03941" w:rsidRPr="00A03941" w:rsidRDefault="009B74B0" w:rsidP="00A03941">
      <w:r w:rsidRPr="009B74B0">
        <w:t xml:space="preserve">Neste capítulo será abordado todo o estudo </w:t>
      </w:r>
      <w:r>
        <w:t>detalhado</w:t>
      </w:r>
      <w:r w:rsidRPr="009B74B0">
        <w:t xml:space="preserve"> do projeto para uma boa inserção no mercado.</w:t>
      </w:r>
    </w:p>
    <w:p w14:paraId="0CA5D8E3" w14:textId="4A846A3D" w:rsidR="003641FC" w:rsidRDefault="3A38E766" w:rsidP="7ED0DA0A">
      <w:pPr>
        <w:pStyle w:val="Ttulo2"/>
        <w:ind w:left="709" w:hanging="709"/>
      </w:pPr>
      <w:bookmarkStart w:id="54" w:name="_Toc1863745060"/>
      <w:bookmarkStart w:id="55" w:name="_Toc196816398"/>
      <w:r>
        <w:t>Análise d</w:t>
      </w:r>
      <w:r w:rsidR="42FFF29F">
        <w:t>e concorrentes</w:t>
      </w:r>
      <w:bookmarkEnd w:id="54"/>
      <w:bookmarkEnd w:id="55"/>
    </w:p>
    <w:p w14:paraId="40AB4912" w14:textId="70706D97" w:rsidR="7950F981" w:rsidRDefault="7950F981" w:rsidP="5AC3708F">
      <w:r w:rsidRPr="5AC3708F">
        <w:t>Após uma análise detalhada do mercado, não foi identificado nenhum projeto ou plataforma que ofereça uma solução similar à proposta do Integra, o que destaca a originalidade e a inovação do projeto no contexto das Escolas Técnicas Estaduais (Etecs) e Faculdades de Tecnologia (</w:t>
      </w:r>
      <w:commentRangeStart w:id="56"/>
      <w:commentRangeStart w:id="57"/>
      <w:r w:rsidRPr="5AC3708F">
        <w:t>Fatecs</w:t>
      </w:r>
      <w:commentRangeEnd w:id="56"/>
      <w:r w:rsidR="00E85726">
        <w:rPr>
          <w:rStyle w:val="Refdecomentrio"/>
        </w:rPr>
        <w:commentReference w:id="56"/>
      </w:r>
      <w:commentRangeEnd w:id="57"/>
      <w:r w:rsidR="008D057B">
        <w:rPr>
          <w:rStyle w:val="Refdecomentrio"/>
        </w:rPr>
        <w:commentReference w:id="57"/>
      </w:r>
      <w:r w:rsidRPr="5AC3708F">
        <w:t>).</w:t>
      </w:r>
    </w:p>
    <w:p w14:paraId="242935B7" w14:textId="36895D7A" w:rsidR="00E85726" w:rsidRDefault="00E85726" w:rsidP="5AC3708F">
      <w:pPr>
        <w:rPr>
          <w:rFonts w:eastAsia="Arial" w:cs="Arial"/>
          <w:szCs w:val="24"/>
        </w:rPr>
      </w:pPr>
    </w:p>
    <w:p w14:paraId="535A5CB7" w14:textId="2BB548FD" w:rsidR="003641FC" w:rsidRPr="003641FC" w:rsidRDefault="002B7525" w:rsidP="00A03941">
      <w:pPr>
        <w:spacing w:after="160" w:line="259" w:lineRule="auto"/>
        <w:ind w:firstLine="0"/>
        <w:jc w:val="left"/>
      </w:pPr>
      <w:r>
        <w:br w:type="page"/>
      </w:r>
    </w:p>
    <w:p w14:paraId="29F26BFB" w14:textId="5B68732C" w:rsidR="00301409" w:rsidRDefault="28F08732" w:rsidP="008F0B7E">
      <w:pPr>
        <w:pStyle w:val="Ttulo1"/>
      </w:pPr>
      <w:bookmarkStart w:id="58" w:name="_Toc1681237294"/>
      <w:bookmarkStart w:id="59" w:name="_Toc196816399"/>
      <w:r>
        <w:lastRenderedPageBreak/>
        <w:t>PROTÓTIPO</w:t>
      </w:r>
      <w:bookmarkEnd w:id="58"/>
      <w:bookmarkEnd w:id="59"/>
    </w:p>
    <w:p w14:paraId="5C7C7D85" w14:textId="35BF1ED1" w:rsidR="00263578" w:rsidRDefault="3B0F2D44" w:rsidP="5AC3708F">
      <w:pPr>
        <w:pStyle w:val="Ttulo2"/>
        <w:numPr>
          <w:ilvl w:val="0"/>
          <w:numId w:val="0"/>
        </w:numPr>
        <w:ind w:left="360" w:hanging="360"/>
      </w:pPr>
      <w:bookmarkStart w:id="60" w:name="_Toc1717024915"/>
      <w:bookmarkStart w:id="61" w:name="_Toc196816400"/>
      <w:r>
        <w:t xml:space="preserve">7.1 </w:t>
      </w:r>
      <w:r>
        <w:tab/>
        <w:t>Caso de Uso</w:t>
      </w:r>
      <w:bookmarkEnd w:id="60"/>
      <w:bookmarkEnd w:id="61"/>
    </w:p>
    <w:p w14:paraId="1AA468B7" w14:textId="04BE919D" w:rsidR="23D6937A" w:rsidRDefault="23D6937A" w:rsidP="5AC3708F">
      <w:r>
        <w:t>Os diagramas de caso de uso representam as funcionalidades de alto nível de um sistema e as interações entre o sistema e seus agentes. Eles ilustram o que o sistema realiza e como os agentes o utilizam, sem detalhar seu funcionamento interno. Esses diagramas são fundamentais para definir o contexto e os requisitos do sistema, sendo úteis tanto para modelar sistemas simples quanto complexos. Geralmente, são elaborados nas fases iniciais do desenvolvimento e consultados ao longo de todo o processo, fornecendo uma visão clara das interações e dos objetivos do sistema.</w:t>
      </w:r>
      <w:r w:rsidR="7308801B">
        <w:t xml:space="preserve"> (IBM, 2021)</w:t>
      </w:r>
    </w:p>
    <w:p w14:paraId="6B6D2F4A" w14:textId="0CF828FB" w:rsidR="7308801B" w:rsidRDefault="7308801B" w:rsidP="5AC3708F">
      <w:r>
        <w:t>Assim, o projeto I</w:t>
      </w:r>
      <w:r w:rsidR="3410FFAE">
        <w:t>ntegra</w:t>
      </w:r>
      <w:r>
        <w:t xml:space="preserve"> analisou as necessidades e funcionalidades do sistema, visando entender as interações entre os diferentes usuários e o próprio sistema. A partir dessa análise, foi possível elaborar </w:t>
      </w:r>
      <w:r w:rsidR="4B22C256">
        <w:t>esse</w:t>
      </w:r>
      <w:r>
        <w:t xml:space="preserve"> diagrama de caso de uso.</w:t>
      </w:r>
    </w:p>
    <w:p w14:paraId="32E5ADD8" w14:textId="4152633D" w:rsidR="331ACE67" w:rsidRDefault="331ACE67" w:rsidP="0062113D">
      <w:pPr>
        <w:pStyle w:val="Legenda"/>
      </w:pPr>
      <w:bookmarkStart w:id="62" w:name="_Toc197340790"/>
      <w:r>
        <w:t xml:space="preserve">Figura </w:t>
      </w:r>
      <w:r w:rsidR="0062113D">
        <w:t>4</w:t>
      </w:r>
      <w:r>
        <w:t xml:space="preserve">: </w:t>
      </w:r>
      <w:r w:rsidRPr="0062113D">
        <w:t>Caso</w:t>
      </w:r>
      <w:r>
        <w:t xml:space="preserve"> de Uso</w:t>
      </w:r>
      <w:bookmarkEnd w:id="62"/>
    </w:p>
    <w:p w14:paraId="6A92174F" w14:textId="0CA3D726" w:rsidR="331ACE67" w:rsidRPr="008D057B" w:rsidRDefault="331ACE67" w:rsidP="5AC3708F">
      <w:pPr>
        <w:pStyle w:val="Legenda"/>
        <w:rPr>
          <w:vertAlign w:val="subscript"/>
        </w:rPr>
      </w:pPr>
      <w:commentRangeStart w:id="63"/>
      <w:r>
        <w:rPr>
          <w:noProof/>
          <w:lang w:eastAsia="pt-BR"/>
        </w:rPr>
        <w:drawing>
          <wp:inline distT="0" distB="0" distL="0" distR="0" wp14:anchorId="56FAE255" wp14:editId="78B9413A">
            <wp:extent cx="5407264" cy="3825303"/>
            <wp:effectExtent l="0" t="0" r="0" b="0"/>
            <wp:docPr id="1906574913" name="Imagem 190657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7264" cy="3825303"/>
                    </a:xfrm>
                    <a:prstGeom prst="rect">
                      <a:avLst/>
                    </a:prstGeom>
                  </pic:spPr>
                </pic:pic>
              </a:graphicData>
            </a:graphic>
          </wp:inline>
        </w:drawing>
      </w:r>
      <w:commentRangeEnd w:id="63"/>
      <w:r w:rsidR="008D057B">
        <w:rPr>
          <w:rStyle w:val="Refdecomentrio"/>
          <w:b w:val="0"/>
          <w:iCs w:val="0"/>
        </w:rPr>
        <w:commentReference w:id="63"/>
      </w:r>
    </w:p>
    <w:p w14:paraId="38220023" w14:textId="74A5A1C1" w:rsidR="331ACE67" w:rsidRDefault="331ACE67" w:rsidP="5AC3708F">
      <w:pPr>
        <w:pStyle w:val="Legenda"/>
      </w:pPr>
      <w:r>
        <w:t>Fonte: Os autores, 2025.</w:t>
      </w:r>
    </w:p>
    <w:p w14:paraId="27180345" w14:textId="4FD3E5D7" w:rsidR="008636E1" w:rsidRDefault="4814325B" w:rsidP="5AC3708F">
      <w:pPr>
        <w:pStyle w:val="Ttulo2"/>
        <w:ind w:left="709" w:hanging="709"/>
      </w:pPr>
      <w:bookmarkStart w:id="64" w:name="_Toc133827148"/>
      <w:bookmarkStart w:id="65" w:name="_Toc196816401"/>
      <w:r>
        <w:lastRenderedPageBreak/>
        <w:t>Modelagem do Banco de dados</w:t>
      </w:r>
      <w:bookmarkEnd w:id="64"/>
      <w:bookmarkEnd w:id="65"/>
    </w:p>
    <w:p w14:paraId="0E56E332" w14:textId="5DE2E723" w:rsidR="395F5FE0" w:rsidRDefault="1725001B" w:rsidP="6A9C2E98">
      <w:r>
        <w:t>A modelagem de dados é uma etapa fundamental no planejamento de sistemas, sendo essencial para organizar e estruturar os dados de maneira clara e significativa. Ela envolve a criação de representações que definem as relações entre os objetos do banco de dados</w:t>
      </w:r>
      <w:r w:rsidR="265ABEF6">
        <w:t xml:space="preserve"> </w:t>
      </w:r>
      <w:r>
        <w:t>(NEVES, 20</w:t>
      </w:r>
      <w:r w:rsidR="6088746F">
        <w:t>24)</w:t>
      </w:r>
      <w:r w:rsidR="1B3B5555">
        <w:t>.</w:t>
      </w:r>
      <w:r w:rsidR="642A754B">
        <w:t xml:space="preserve"> </w:t>
      </w:r>
      <w:r w:rsidR="3C2D4CCE">
        <w:t>Dada a informação</w:t>
      </w:r>
      <w:r w:rsidR="642A754B">
        <w:t>, segue abaixo o modelo do banco de dados conceitual do projeto I</w:t>
      </w:r>
      <w:r w:rsidR="01F87F7A">
        <w:t>ntegra</w:t>
      </w:r>
      <w:r w:rsidR="642A754B">
        <w:t>, representado visualmente para ilustrar a estrutura de entidades e seus relacionamentos.</w:t>
      </w:r>
    </w:p>
    <w:p w14:paraId="0398049C" w14:textId="25640109" w:rsidR="634F8DDA" w:rsidRDefault="634F8DDA" w:rsidP="6A9C2E98">
      <w:pPr>
        <w:pStyle w:val="Legenda"/>
      </w:pPr>
      <w:bookmarkStart w:id="66" w:name="_Toc197340791"/>
      <w:r>
        <w:t xml:space="preserve">Figura </w:t>
      </w:r>
      <w:r w:rsidR="0062113D">
        <w:t>5</w:t>
      </w:r>
      <w:r>
        <w:t>: Modelo Conceitual</w:t>
      </w:r>
      <w:bookmarkEnd w:id="66"/>
    </w:p>
    <w:p w14:paraId="1BF0EBF0" w14:textId="08C9A941" w:rsidR="39340411" w:rsidRDefault="39340411" w:rsidP="6A9C2E98">
      <w:pPr>
        <w:pStyle w:val="Legenda"/>
      </w:pPr>
      <w:commentRangeStart w:id="67"/>
      <w:r>
        <w:rPr>
          <w:noProof/>
          <w:lang w:eastAsia="pt-BR"/>
        </w:rPr>
        <w:drawing>
          <wp:inline distT="0" distB="0" distL="0" distR="0" wp14:anchorId="718F9AC0" wp14:editId="1189FE3E">
            <wp:extent cx="5705476" cy="4470074"/>
            <wp:effectExtent l="0" t="0" r="0" b="0"/>
            <wp:docPr id="1621285649" name="Imagem 162128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05476" cy="4470074"/>
                    </a:xfrm>
                    <a:prstGeom prst="rect">
                      <a:avLst/>
                    </a:prstGeom>
                  </pic:spPr>
                </pic:pic>
              </a:graphicData>
            </a:graphic>
          </wp:inline>
        </w:drawing>
      </w:r>
      <w:commentRangeEnd w:id="67"/>
      <w:r w:rsidR="008D057B">
        <w:rPr>
          <w:rStyle w:val="Refdecomentrio"/>
          <w:b w:val="0"/>
          <w:iCs w:val="0"/>
        </w:rPr>
        <w:commentReference w:id="67"/>
      </w:r>
    </w:p>
    <w:p w14:paraId="5082B941" w14:textId="0E21B970" w:rsidR="634F8DDA" w:rsidRDefault="634F8DDA" w:rsidP="6A9C2E98">
      <w:pPr>
        <w:pStyle w:val="Legenda"/>
      </w:pPr>
      <w:r>
        <w:t>Fonte: Os autores, 2025.</w:t>
      </w:r>
    </w:p>
    <w:p w14:paraId="5BE83F0D" w14:textId="77777777" w:rsidR="00A03941" w:rsidRPr="008636E1" w:rsidRDefault="00A03941" w:rsidP="008636E1"/>
    <w:p w14:paraId="5D0C7AAD" w14:textId="2ADB4F98" w:rsidR="00A03941" w:rsidRPr="00A03941" w:rsidRDefault="00A03941" w:rsidP="00A03941">
      <w:r>
        <w:br w:type="page"/>
      </w:r>
    </w:p>
    <w:p w14:paraId="6599E163" w14:textId="6C02355C" w:rsidR="00AC4AA0" w:rsidRDefault="28F08732" w:rsidP="008F0B7E">
      <w:pPr>
        <w:pStyle w:val="Ttulo1"/>
      </w:pPr>
      <w:bookmarkStart w:id="68" w:name="_Toc1672955943"/>
      <w:bookmarkStart w:id="69" w:name="_Toc196816402"/>
      <w:r>
        <w:lastRenderedPageBreak/>
        <w:t>CONCLUSÃO</w:t>
      </w:r>
      <w:bookmarkEnd w:id="68"/>
      <w:bookmarkEnd w:id="69"/>
    </w:p>
    <w:p w14:paraId="5676E0DB" w14:textId="77777777" w:rsidR="00203457" w:rsidRPr="00203457" w:rsidRDefault="00203457" w:rsidP="00203457"/>
    <w:p w14:paraId="6814415C" w14:textId="16B3099D" w:rsidR="00301409" w:rsidRDefault="00AC4AA0" w:rsidP="7ED0DA0A">
      <w:pPr>
        <w:pStyle w:val="Ttulo1"/>
      </w:pPr>
      <w:bookmarkStart w:id="70" w:name="_Toc1346310471"/>
      <w:r>
        <w:br w:type="page"/>
      </w:r>
      <w:bookmarkStart w:id="71" w:name="_Toc196816403"/>
      <w:r w:rsidR="5FCDC85D">
        <w:lastRenderedPageBreak/>
        <w:t>REFERENCIAS</w:t>
      </w:r>
      <w:bookmarkEnd w:id="70"/>
      <w:bookmarkEnd w:id="71"/>
    </w:p>
    <w:p w14:paraId="12065714" w14:textId="441C62C0" w:rsidR="005A71CA" w:rsidRPr="005A71CA" w:rsidRDefault="2B505F57" w:rsidP="005A71CA">
      <w:pPr>
        <w:spacing w:after="160" w:line="259" w:lineRule="auto"/>
        <w:ind w:firstLine="0"/>
        <w:jc w:val="left"/>
      </w:pPr>
      <w:commentRangeStart w:id="72"/>
      <w:r>
        <w:t>‌</w:t>
      </w:r>
      <w:r w:rsidR="1EB69BE4">
        <w:t xml:space="preserve">ASSOCIAÇÃO LIGA CONTRA O CÂNCER. </w:t>
      </w:r>
      <w:r w:rsidR="1EB69BE4" w:rsidRPr="5AC3708F">
        <w:rPr>
          <w:b/>
          <w:bCs/>
        </w:rPr>
        <w:t>Visitas técnicas</w:t>
      </w:r>
      <w:r w:rsidR="1EB69BE4">
        <w:t>.</w:t>
      </w:r>
      <w:r w:rsidR="00B03054">
        <w:t xml:space="preserve"> </w:t>
      </w:r>
      <w:r w:rsidR="00B03054" w:rsidRPr="00B03054">
        <w:t>[s.d.]</w:t>
      </w:r>
      <w:r w:rsidR="00B03054">
        <w:t>.</w:t>
      </w:r>
      <w:r w:rsidR="1EB69BE4">
        <w:t xml:space="preserve"> Disponível em: https://instituto.ligacontraocancer.com.br/estagios-curriculares/visitas-tecnicas/. Acesso em: 25 mar. 2025.</w:t>
      </w:r>
      <w:commentRangeEnd w:id="72"/>
      <w:r w:rsidR="003F576E">
        <w:rPr>
          <w:rStyle w:val="Refdecomentrio"/>
        </w:rPr>
        <w:commentReference w:id="72"/>
      </w:r>
    </w:p>
    <w:p w14:paraId="27787410" w14:textId="30CC15C0" w:rsidR="005A71CA" w:rsidRPr="005A71CA" w:rsidRDefault="35FBEF9A" w:rsidP="005A71CA">
      <w:pPr>
        <w:spacing w:after="160" w:line="259" w:lineRule="auto"/>
        <w:ind w:firstLine="0"/>
        <w:jc w:val="left"/>
      </w:pPr>
      <w:r>
        <w:t>COSTA, J. L.</w:t>
      </w:r>
      <w:r w:rsidR="08B07958">
        <w:t xml:space="preserve"> O</w:t>
      </w:r>
      <w:r>
        <w:t xml:space="preserve">. </w:t>
      </w:r>
      <w:r w:rsidRPr="5AC3708F">
        <w:rPr>
          <w:b/>
          <w:bCs/>
        </w:rPr>
        <w:t xml:space="preserve">A utilização das plataformas e tecnologias digitais na gestão escolar. </w:t>
      </w:r>
      <w:r>
        <w:t xml:space="preserve">Disponível em: </w:t>
      </w:r>
      <w:r w:rsidR="00B03054" w:rsidRPr="00B03054">
        <w:t>https://www.seminariosregionaisanpae.net.br/numero8/EIXO1/E1-JORGE-LUIZ-OLIVEIRA-COSTA.pdf</w:t>
      </w:r>
      <w:r>
        <w:t>.</w:t>
      </w:r>
      <w:r w:rsidR="00B03054">
        <w:t xml:space="preserve"> [s.d.].</w:t>
      </w:r>
      <w:r>
        <w:t xml:space="preserve"> Acesso em: 25 mar. 2025.</w:t>
      </w:r>
    </w:p>
    <w:p w14:paraId="3F77C6F0" w14:textId="4714B0F8" w:rsidR="005A71CA" w:rsidRPr="005A71CA" w:rsidRDefault="1264BF13" w:rsidP="005A71CA">
      <w:pPr>
        <w:spacing w:after="160" w:line="259" w:lineRule="auto"/>
        <w:ind w:firstLine="0"/>
        <w:jc w:val="left"/>
      </w:pPr>
      <w:r>
        <w:t xml:space="preserve">CRIATIVA EAD. </w:t>
      </w:r>
      <w:r w:rsidRPr="5AC3708F">
        <w:rPr>
          <w:b/>
          <w:bCs/>
        </w:rPr>
        <w:t>Desafios do ensino a distância</w:t>
      </w:r>
      <w:r>
        <w:t>.</w:t>
      </w:r>
      <w:r w:rsidR="00B03054">
        <w:t xml:space="preserve"> 25 fev. 2021.</w:t>
      </w:r>
      <w:r>
        <w:t xml:space="preserve"> Disponível em: https://www.criativaead.com.br/blog/desafios-do-ensino-a-distancia/. Acesso em: 25 mar. 2025.</w:t>
      </w:r>
    </w:p>
    <w:p w14:paraId="5255B615" w14:textId="2C942E08" w:rsidR="005A71CA" w:rsidRPr="005A71CA" w:rsidRDefault="5D753315" w:rsidP="005A71CA">
      <w:pPr>
        <w:spacing w:after="160" w:line="259" w:lineRule="auto"/>
        <w:ind w:firstLine="0"/>
        <w:jc w:val="left"/>
      </w:pPr>
      <w:r>
        <w:t xml:space="preserve">FREITAS, Eduardo de. </w:t>
      </w:r>
      <w:r w:rsidR="2B0CC297" w:rsidRPr="5AC3708F">
        <w:rPr>
          <w:b/>
          <w:bCs/>
        </w:rPr>
        <w:t>Palestras em Escolas</w:t>
      </w:r>
      <w:r>
        <w:t>.</w:t>
      </w:r>
      <w:r w:rsidR="00B03054">
        <w:t xml:space="preserve"> [s.d.].</w:t>
      </w:r>
      <w:r>
        <w:t xml:space="preserve"> Disponível em: https://educador.brasilescola.uol.com.br/orientacoes/palestras-escolas.htm?utm_source=chatgpt.com. Acesso em: 25 mar. 2025.</w:t>
      </w:r>
    </w:p>
    <w:p w14:paraId="61527817" w14:textId="056511E2" w:rsidR="005A71CA" w:rsidRPr="005A71CA" w:rsidRDefault="2483E334" w:rsidP="005A71CA">
      <w:pPr>
        <w:spacing w:after="160" w:line="259" w:lineRule="auto"/>
        <w:ind w:firstLine="0"/>
        <w:jc w:val="left"/>
      </w:pPr>
      <w:r>
        <w:t xml:space="preserve">IBM. </w:t>
      </w:r>
      <w:r w:rsidRPr="5AC3708F">
        <w:rPr>
          <w:b/>
          <w:bCs/>
        </w:rPr>
        <w:t>Diagramas de Caso de Uso</w:t>
      </w:r>
      <w:r>
        <w:t>.</w:t>
      </w:r>
      <w:r w:rsidR="00B03054">
        <w:t xml:space="preserve"> 05 mar. 2021.</w:t>
      </w:r>
      <w:r>
        <w:t xml:space="preserve"> Disponível em: https://www.ibm.com/docs/pt-br/rsm/7.5.0?topic=diagrams-use-case</w:t>
      </w:r>
      <w:r w:rsidR="36410EC0">
        <w:t>. Acesso em: 25 mar.</w:t>
      </w:r>
      <w:r w:rsidR="434A64A3">
        <w:t xml:space="preserve"> </w:t>
      </w:r>
      <w:r w:rsidR="36410EC0">
        <w:t>2025</w:t>
      </w:r>
      <w:r w:rsidR="09261E8A">
        <w:t>.</w:t>
      </w:r>
    </w:p>
    <w:p w14:paraId="11427389" w14:textId="012619E3" w:rsidR="005A71CA" w:rsidRPr="005A71CA" w:rsidRDefault="664C0038" w:rsidP="005A71CA">
      <w:pPr>
        <w:spacing w:after="160" w:line="259" w:lineRule="auto"/>
        <w:ind w:firstLine="0"/>
        <w:jc w:val="left"/>
      </w:pPr>
      <w:r>
        <w:t xml:space="preserve">LUCCA, D. N. J., &amp; PETERSEN, C. B. </w:t>
      </w:r>
      <w:r w:rsidRPr="5AC3708F">
        <w:rPr>
          <w:b/>
          <w:bCs/>
        </w:rPr>
        <w:t>A importância dos objetivos educacionais no planejamento das visitas técnicas</w:t>
      </w:r>
      <w:r>
        <w:t>.</w:t>
      </w:r>
      <w:r w:rsidR="00B03054">
        <w:t xml:space="preserve"> [s.d.].</w:t>
      </w:r>
      <w:r w:rsidR="12B77B0E">
        <w:t xml:space="preserve"> </w:t>
      </w:r>
      <w:r>
        <w:t>Disponível em: https://api3.baraodemaua.br/media/25860/a-importancia-dos-objetivos-educacionais-no-planejamento-das-visitas-tecnicas.pdf</w:t>
      </w:r>
      <w:r w:rsidR="4AAD8C2B">
        <w:t xml:space="preserve">. Acesso em: 25 mar. 2025. </w:t>
      </w:r>
    </w:p>
    <w:p w14:paraId="674A3CB0" w14:textId="5399AF8A" w:rsidR="005A71CA" w:rsidRPr="005A71CA" w:rsidRDefault="7B8D2C6E" w:rsidP="005A71CA">
      <w:pPr>
        <w:spacing w:after="160" w:line="259" w:lineRule="auto"/>
        <w:ind w:firstLine="0"/>
        <w:jc w:val="left"/>
      </w:pPr>
      <w:r>
        <w:t>MJV</w:t>
      </w:r>
      <w:r w:rsidR="17516501">
        <w:t>INNOVATION</w:t>
      </w:r>
      <w:r w:rsidR="053ED0CA">
        <w:t>. </w:t>
      </w:r>
      <w:r w:rsidR="053ED0CA" w:rsidRPr="5AC3708F">
        <w:rPr>
          <w:b/>
          <w:bCs/>
        </w:rPr>
        <w:t>Design Thinking: o que são Cadernos de Sensibilização</w:t>
      </w:r>
      <w:r w:rsidR="053ED0CA">
        <w:t xml:space="preserve">. </w:t>
      </w:r>
      <w:r w:rsidR="00B03054">
        <w:t xml:space="preserve">01 fev. 2016. </w:t>
      </w:r>
      <w:r w:rsidR="053ED0CA">
        <w:t>Disponível em: https://www.mjvinnovation.com/pt-br/blog/design-thinking-q</w:t>
      </w:r>
      <w:r w:rsidR="00B03054">
        <w:t>ue-sao-cadernos-sensibilizacao/</w:t>
      </w:r>
      <w:r w:rsidR="053ED0CA">
        <w:t>.</w:t>
      </w:r>
      <w:r>
        <w:t xml:space="preserve"> Acesso em: 2</w:t>
      </w:r>
      <w:r w:rsidR="7A1B3E95">
        <w:t>4</w:t>
      </w:r>
      <w:r>
        <w:t xml:space="preserve"> mar. 2025.</w:t>
      </w:r>
    </w:p>
    <w:p w14:paraId="269780A6" w14:textId="4AADC1A0" w:rsidR="42F3D551" w:rsidRDefault="42F3D551" w:rsidP="5AC3708F">
      <w:pPr>
        <w:spacing w:after="160" w:line="259" w:lineRule="auto"/>
        <w:ind w:firstLine="0"/>
        <w:jc w:val="left"/>
      </w:pPr>
      <w:r>
        <w:t xml:space="preserve">NEVES, Cristiane Selem Ferreira. </w:t>
      </w:r>
      <w:r w:rsidRPr="5AC3708F">
        <w:rPr>
          <w:b/>
          <w:bCs/>
        </w:rPr>
        <w:t>Banco de Dados Descomplicado: Modelagem de Dados</w:t>
      </w:r>
      <w:r>
        <w:t>. Disponível em: https://www.estrategiaconcursos.com.br/blog/banco-dados-descomplicado-modelagem-dados/. Acesso em</w:t>
      </w:r>
      <w:r w:rsidR="02C85CD2">
        <w:t xml:space="preserve">: </w:t>
      </w:r>
      <w:r w:rsidR="1FE09238">
        <w:t xml:space="preserve">25 mar. </w:t>
      </w:r>
      <w:r w:rsidR="02C85CD2">
        <w:t>2025.</w:t>
      </w:r>
    </w:p>
    <w:p w14:paraId="404F7642" w14:textId="6D2132AC" w:rsidR="6931592B" w:rsidRDefault="6931592B" w:rsidP="5AC3708F">
      <w:pPr>
        <w:spacing w:after="160" w:line="259" w:lineRule="auto"/>
        <w:ind w:firstLine="0"/>
        <w:jc w:val="left"/>
      </w:pPr>
      <w:r>
        <w:t>OLIVEIRA, R. B.</w:t>
      </w:r>
      <w:r w:rsidR="7B59F85B">
        <w:t xml:space="preserve">; </w:t>
      </w:r>
      <w:r w:rsidR="096A2B29">
        <w:t>DEUS, E.</w:t>
      </w:r>
      <w:r w:rsidR="7B59F85B">
        <w:t xml:space="preserve"> </w:t>
      </w:r>
      <w:r w:rsidR="7B59F85B" w:rsidRPr="5AC3708F">
        <w:rPr>
          <w:b/>
          <w:bCs/>
        </w:rPr>
        <w:t>Tecnologias educacionais: integração entre teoria e prática nas visitas técnicas</w:t>
      </w:r>
      <w:r w:rsidR="7B59F85B">
        <w:t>.</w:t>
      </w:r>
      <w:r w:rsidR="00933160">
        <w:t xml:space="preserve"> 20 ago. 2024.</w:t>
      </w:r>
      <w:r w:rsidR="7B59F85B">
        <w:t xml:space="preserve"> Disponível em: https://periodicorease.pro.br/rease/article/download/16204/9088/38873. Acesso em: 25 mar. 2025.</w:t>
      </w:r>
    </w:p>
    <w:p w14:paraId="3B743CD7" w14:textId="21CA8829" w:rsidR="1D985E37" w:rsidRDefault="1D985E37" w:rsidP="5AC3708F">
      <w:pPr>
        <w:spacing w:after="160" w:line="259" w:lineRule="auto"/>
        <w:ind w:firstLine="0"/>
        <w:jc w:val="left"/>
      </w:pPr>
      <w:r>
        <w:t xml:space="preserve">PROGRAMAE.ORG.BR. </w:t>
      </w:r>
      <w:r w:rsidRPr="5AC3708F">
        <w:rPr>
          <w:b/>
          <w:bCs/>
        </w:rPr>
        <w:t>O que é Visual Studio Code no desenvolvimento web</w:t>
      </w:r>
      <w:r>
        <w:t xml:space="preserve">. </w:t>
      </w:r>
      <w:r w:rsidR="00933160">
        <w:t xml:space="preserve">19 out. 2024. </w:t>
      </w:r>
      <w:r>
        <w:t>Disponível em: https://programae.org.br/web/glossario/o-que-e-visual-studio-code-no-desenvolvimento-web. Acesso em: 25 mar. 2025.</w:t>
      </w:r>
    </w:p>
    <w:p w14:paraId="22CC1B87" w14:textId="6A0FA3F4" w:rsidR="0D48AD1F" w:rsidRDefault="0D48AD1F" w:rsidP="5AC3708F">
      <w:pPr>
        <w:spacing w:after="160" w:line="259" w:lineRule="auto"/>
        <w:ind w:firstLine="0"/>
        <w:jc w:val="left"/>
      </w:pPr>
      <w:r>
        <w:t xml:space="preserve">THESPEAKER. </w:t>
      </w:r>
      <w:r w:rsidRPr="5AC3708F">
        <w:rPr>
          <w:b/>
          <w:bCs/>
        </w:rPr>
        <w:t>Os desafios que todo palestrante enfrenta</w:t>
      </w:r>
      <w:r>
        <w:t xml:space="preserve">. </w:t>
      </w:r>
      <w:r w:rsidR="00933160">
        <w:t xml:space="preserve">01 jan. 2023. </w:t>
      </w:r>
      <w:r>
        <w:t>Disponível em: https://thespeaker.com.br/os-desafios-que-todo-palestrante-enfrenta/. Acesso em 25 mar. 2025.</w:t>
      </w:r>
    </w:p>
    <w:p w14:paraId="75379D57" w14:textId="3FA38154" w:rsidR="3104FBF5" w:rsidRDefault="3104FBF5" w:rsidP="5AC3708F">
      <w:pPr>
        <w:spacing w:after="160" w:line="259" w:lineRule="auto"/>
        <w:ind w:firstLine="0"/>
        <w:jc w:val="left"/>
      </w:pPr>
      <w:r>
        <w:t xml:space="preserve">SECRETARIA DA EDUCAÇÃO DO ESTADO DE SÃO PAULO. </w:t>
      </w:r>
      <w:r w:rsidRPr="5AC3708F">
        <w:rPr>
          <w:b/>
          <w:bCs/>
        </w:rPr>
        <w:t>Documento orientador para visitas técnicas</w:t>
      </w:r>
      <w:r>
        <w:t>.</w:t>
      </w:r>
      <w:r w:rsidR="00933160">
        <w:t xml:space="preserve"> 2024.</w:t>
      </w:r>
      <w:r>
        <w:t xml:space="preserve"> Disponível em: </w:t>
      </w:r>
      <w:r>
        <w:lastRenderedPageBreak/>
        <w:t>https://observatorioept.org.br/conteudos/documento-orientador-para-visitas-tecnicas. Acesso em: 25 mar. 2025.</w:t>
      </w:r>
    </w:p>
    <w:p w14:paraId="26BFDEA4" w14:textId="027B2F0A" w:rsidR="651ECFD8" w:rsidRDefault="651ECFD8" w:rsidP="5AC3708F">
      <w:pPr>
        <w:spacing w:after="160" w:line="259" w:lineRule="auto"/>
        <w:ind w:firstLine="0"/>
        <w:jc w:val="left"/>
      </w:pPr>
      <w:commentRangeStart w:id="73"/>
      <w:r>
        <w:t xml:space="preserve">AGUIAR, </w:t>
      </w:r>
      <w:commentRangeEnd w:id="73"/>
      <w:r w:rsidR="003F576E">
        <w:rPr>
          <w:rStyle w:val="Refdecomentrio"/>
        </w:rPr>
        <w:commentReference w:id="73"/>
      </w:r>
      <w:r>
        <w:t>Luiz Maria de</w:t>
      </w:r>
      <w:r w:rsidR="00933160">
        <w:t xml:space="preserve"> Souza</w:t>
      </w:r>
      <w:r>
        <w:t xml:space="preserve">. </w:t>
      </w:r>
      <w:r w:rsidRPr="5AC3708F">
        <w:rPr>
          <w:b/>
          <w:bCs/>
        </w:rPr>
        <w:t>O desafio do NTE Monte Carmelo frente às revisitas técnicas às escolas estaduais da jurisdição da Superintendência Regional de Monte Carmelo</w:t>
      </w:r>
      <w:r>
        <w:t>.</w:t>
      </w:r>
      <w:r w:rsidR="00933160">
        <w:t xml:space="preserve"> [s.d.]</w:t>
      </w:r>
      <w:r>
        <w:t xml:space="preserve"> Disponível em: https://editorarealize.com.br/editora/ebooks/conedu/2024/GT19/TRABALHO_COMPLETO_EV200_MD5_ID20445_TB8138_30092024081722.pdf. Acesso em: 25 mar. 2025.</w:t>
      </w:r>
    </w:p>
    <w:p w14:paraId="5F3CE8A7" w14:textId="43C0928F" w:rsidR="00D8445C" w:rsidRPr="008171ED" w:rsidRDefault="5AF40B76" w:rsidP="5AC3708F">
      <w:pPr>
        <w:spacing w:after="160" w:line="259" w:lineRule="auto"/>
        <w:ind w:firstLine="0"/>
        <w:jc w:val="left"/>
      </w:pPr>
      <w:r>
        <w:t xml:space="preserve">ZENDESK. </w:t>
      </w:r>
      <w:r w:rsidRPr="5AC3708F">
        <w:rPr>
          <w:b/>
          <w:bCs/>
        </w:rPr>
        <w:t>O que é Golden Circle: entenda o conceito de Simon Sinek</w:t>
      </w:r>
      <w:r>
        <w:t>.</w:t>
      </w:r>
      <w:r w:rsidR="00933160">
        <w:t xml:space="preserve"> 23 ago. 2023. Disponível em: </w:t>
      </w:r>
      <w:r w:rsidR="2DD5B5C8">
        <w:t>https://www.zendesk.com</w:t>
      </w:r>
      <w:r w:rsidR="00933160">
        <w:t>.br/blog/o-que-e-golden-circle/</w:t>
      </w:r>
      <w:r w:rsidR="2DD5B5C8">
        <w:t>. Acesso em: 24 mar. 2025</w:t>
      </w:r>
      <w:r w:rsidR="26748173">
        <w:t>.</w:t>
      </w:r>
    </w:p>
    <w:p w14:paraId="63668430" w14:textId="214696B4" w:rsidR="5AC3708F" w:rsidRDefault="5AC3708F" w:rsidP="5AC3708F">
      <w:pPr>
        <w:spacing w:after="160" w:line="259" w:lineRule="auto"/>
        <w:ind w:firstLine="0"/>
        <w:jc w:val="left"/>
      </w:pPr>
    </w:p>
    <w:p w14:paraId="6D848368" w14:textId="53B5A98B"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28F08732" w:rsidP="00301409">
      <w:pPr>
        <w:pStyle w:val="Ttulo1"/>
        <w:numPr>
          <w:ilvl w:val="0"/>
          <w:numId w:val="0"/>
        </w:numPr>
      </w:pPr>
      <w:bookmarkStart w:id="74" w:name="_Toc1593513985"/>
      <w:bookmarkStart w:id="75" w:name="_Toc196816404"/>
      <w:r>
        <w:lastRenderedPageBreak/>
        <w:t>APÊNCICE A – TERMOS DE USO DO SISTEMA</w:t>
      </w:r>
      <w:bookmarkEnd w:id="74"/>
      <w:bookmarkEnd w:id="75"/>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28F08732" w:rsidP="00301409">
      <w:pPr>
        <w:pStyle w:val="Ttulo1"/>
        <w:numPr>
          <w:ilvl w:val="0"/>
          <w:numId w:val="0"/>
        </w:numPr>
      </w:pPr>
      <w:bookmarkStart w:id="76" w:name="_Toc628942670"/>
      <w:bookmarkStart w:id="77" w:name="_Toc196816405"/>
      <w:r>
        <w:lastRenderedPageBreak/>
        <w:t>ANEXO A – XXXXXXX</w:t>
      </w:r>
      <w:bookmarkEnd w:id="76"/>
      <w:bookmarkEnd w:id="77"/>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9"/>
      <w:footerReference w:type="default" r:id="rId20"/>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íntia Maria de Araújo Pinho" w:date="2025-03-31T21:20:00Z" w:initials="CMdAP">
    <w:p w14:paraId="405DFB18" w14:textId="77777777" w:rsidR="00933160" w:rsidRDefault="00933160">
      <w:pPr>
        <w:pStyle w:val="Textodecomentrio"/>
      </w:pPr>
      <w:r>
        <w:rPr>
          <w:rStyle w:val="Refdecomentrio"/>
        </w:rPr>
        <w:annotationRef/>
      </w:r>
      <w:r>
        <w:t>Sugestão: o primeiro parágrafo está ok, o segundo se tirar a parte de explicação do projeto também está legal, só precisa complementar um pouco, vou sugerir esses parágrafos na introdução:</w:t>
      </w:r>
    </w:p>
    <w:p w14:paraId="12AD964A" w14:textId="77777777" w:rsidR="00933160" w:rsidRDefault="00933160">
      <w:pPr>
        <w:pStyle w:val="Textodecomentrio"/>
      </w:pPr>
    </w:p>
    <w:p w14:paraId="57BF3A96"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Importância das visitas técnicas e palestras para estudantes</w:t>
      </w:r>
      <w:r w:rsidRPr="00E85726">
        <w:rPr>
          <w:rFonts w:ascii="Times New Roman" w:eastAsia="Times New Roman" w:hAnsi="Times New Roman" w:cs="Times New Roman"/>
          <w:szCs w:val="24"/>
          <w:lang w:eastAsia="pt-BR"/>
        </w:rPr>
        <w:t xml:space="preserve"> – Como essas atividades complementam a educação formal, proporcionando aprendizado prático e contato com o mercado de trabalho.</w:t>
      </w:r>
    </w:p>
    <w:p w14:paraId="5E37770A"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O papel das tecnologias educacionais no acesso a essas oportunidades</w:t>
      </w:r>
      <w:r w:rsidRPr="00E85726">
        <w:rPr>
          <w:rFonts w:ascii="Times New Roman" w:eastAsia="Times New Roman" w:hAnsi="Times New Roman" w:cs="Times New Roman"/>
          <w:szCs w:val="24"/>
          <w:lang w:eastAsia="pt-BR"/>
        </w:rPr>
        <w:t xml:space="preserve"> – A crescente digitalização na educação e como ferramentas tecnológicas podem facilitar a organização e participação dos alunos.</w:t>
      </w:r>
    </w:p>
    <w:p w14:paraId="10DE9FB7" w14:textId="6BC92051"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Desafios na organização e participação em visitas e palestras</w:t>
      </w:r>
      <w:r w:rsidRPr="00E85726">
        <w:rPr>
          <w:rFonts w:ascii="Times New Roman" w:eastAsia="Times New Roman" w:hAnsi="Times New Roman" w:cs="Times New Roman"/>
          <w:szCs w:val="24"/>
          <w:lang w:eastAsia="pt-BR"/>
        </w:rPr>
        <w:t xml:space="preserve"> – Dificuldades enfrentadas por escolas, professores e alunos, como falta de informações centralizadas, dificuldade na comunicação e problemas logísticos</w:t>
      </w:r>
      <w:r>
        <w:rPr>
          <w:rFonts w:ascii="Times New Roman" w:eastAsia="Times New Roman" w:hAnsi="Times New Roman" w:cs="Times New Roman"/>
          <w:szCs w:val="24"/>
          <w:lang w:eastAsia="pt-BR"/>
        </w:rPr>
        <w:t>, quando tem eventos nunca se encontra os profissionais para palestras e também não sabem quais empresas aceitam visitas técnicas, exemplo dia do TI, semana Paulo Freire, etc.</w:t>
      </w:r>
    </w:p>
    <w:p w14:paraId="47A1E43B" w14:textId="3946F913"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Pr>
          <w:rFonts w:ascii="Times New Roman" w:eastAsia="Times New Roman" w:hAnsi="Times New Roman" w:cs="Times New Roman"/>
          <w:b/>
          <w:bCs/>
          <w:szCs w:val="24"/>
          <w:lang w:eastAsia="pt-BR"/>
        </w:rPr>
        <w:t>Como um sistema com informações unificadas poderia ajudar escolas e os profissionais</w:t>
      </w:r>
      <w:r>
        <w:rPr>
          <w:rFonts w:ascii="Times New Roman" w:eastAsia="Times New Roman" w:hAnsi="Times New Roman" w:cs="Times New Roman"/>
          <w:szCs w:val="24"/>
          <w:lang w:eastAsia="pt-BR"/>
        </w:rPr>
        <w:t>, a tecnologia pode auxiliar nessas buscas unindo profissional que gostaria de compartilhar seu conhecimento e também empresas que gostariam de se divulgar mais, deixando alunos mais atualizados no mercado de trabalho.</w:t>
      </w:r>
    </w:p>
    <w:p w14:paraId="72CE17C7" w14:textId="6773313D"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
    <w:p w14:paraId="4934EC6B" w14:textId="12A5ED30"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Procurar fontes que ajudem a escrever isso</w:t>
      </w:r>
    </w:p>
    <w:p w14:paraId="17FA7402" w14:textId="7076A53A" w:rsidR="00933160" w:rsidRDefault="00933160">
      <w:pPr>
        <w:pStyle w:val="Textodecomentrio"/>
      </w:pPr>
    </w:p>
  </w:comment>
  <w:comment w:id="4" w:author="Cíntia Maria de Araújo Pinho" w:date="2025-03-31T21:07:00Z" w:initials="CMdAP">
    <w:p w14:paraId="1827CC19" w14:textId="77777777" w:rsidR="00933160" w:rsidRDefault="00933160">
      <w:pPr>
        <w:pStyle w:val="Textodecomentrio"/>
      </w:pPr>
      <w:r>
        <w:rPr>
          <w:rStyle w:val="Refdecomentrio"/>
        </w:rPr>
        <w:annotationRef/>
      </w:r>
      <w:r w:rsidRPr="00933160">
        <w:rPr>
          <w:highlight w:val="yellow"/>
        </w:rPr>
        <w:t>Não colocar em caixa alta, somente primeira letra</w:t>
      </w:r>
    </w:p>
    <w:p w14:paraId="1ACB9D23" w14:textId="70A8D607" w:rsidR="00933160" w:rsidRDefault="00933160">
      <w:pPr>
        <w:pStyle w:val="Textodecomentrio"/>
      </w:pPr>
    </w:p>
  </w:comment>
  <w:comment w:id="5" w:author="Cíntia Maria de Araújo Pinho" w:date="2025-03-31T21:11:00Z" w:initials="CMdAP">
    <w:p w14:paraId="766C5486" w14:textId="3BF1839C" w:rsidR="00933160" w:rsidRDefault="00933160">
      <w:pPr>
        <w:pStyle w:val="Textodecomentrio"/>
      </w:pPr>
      <w:r w:rsidRPr="00933160">
        <w:rPr>
          <w:rStyle w:val="Refdecomentrio"/>
          <w:highlight w:val="yellow"/>
        </w:rPr>
        <w:annotationRef/>
      </w:r>
      <w:r w:rsidRPr="00933160">
        <w:rPr>
          <w:highlight w:val="yellow"/>
        </w:rPr>
        <w:t>Só Aguiar, não colocar dois sobrenomes, corrigir aqui e nas referencias</w:t>
      </w:r>
    </w:p>
  </w:comment>
  <w:comment w:id="6" w:author="Cíntia Maria de Araújo Pinho" w:date="2025-03-31T21:12:00Z" w:initials="CMdAP">
    <w:p w14:paraId="3B52CD04" w14:textId="548EB141" w:rsidR="00933160" w:rsidRDefault="00933160">
      <w:pPr>
        <w:pStyle w:val="Textodecomentrio"/>
      </w:pPr>
      <w:r>
        <w:rPr>
          <w:rStyle w:val="Refdecomentrio"/>
        </w:rPr>
        <w:annotationRef/>
      </w:r>
      <w:r>
        <w:t>Não explicar  projeto aqui, somente contextualizar a temática, tira essa parte.</w:t>
      </w:r>
    </w:p>
  </w:comment>
  <w:comment w:id="7" w:author="Cíntia Maria de Araújo Pinho" w:date="2025-03-31T21:14:00Z" w:initials="CMdAP">
    <w:p w14:paraId="0270DE37" w14:textId="77777777" w:rsidR="00933160" w:rsidRDefault="00933160">
      <w:pPr>
        <w:pStyle w:val="Textodecomentrio"/>
      </w:pPr>
      <w:r>
        <w:rPr>
          <w:rStyle w:val="Refdecomentrio"/>
        </w:rPr>
        <w:annotationRef/>
      </w:r>
      <w:r>
        <w:t>Não citar o projeto aqui ainda</w:t>
      </w:r>
    </w:p>
    <w:p w14:paraId="74A4686A" w14:textId="430DC5FA" w:rsidR="00933160" w:rsidRDefault="00933160">
      <w:pPr>
        <w:pStyle w:val="Textodecomentrio"/>
      </w:pPr>
    </w:p>
  </w:comment>
  <w:comment w:id="8" w:author="Cíntia Maria de Araújo Pinho" w:date="2025-03-31T21:09:00Z" w:initials="CMdAP">
    <w:p w14:paraId="317B4F3A" w14:textId="73A4C125" w:rsidR="00933160" w:rsidRDefault="00933160">
      <w:pPr>
        <w:pStyle w:val="Textodecomentrio"/>
      </w:pPr>
      <w:r>
        <w:rPr>
          <w:rStyle w:val="Refdecomentrio"/>
        </w:rPr>
        <w:annotationRef/>
      </w:r>
      <w:r w:rsidRPr="00933160">
        <w:rPr>
          <w:highlight w:val="yellow"/>
        </w:rPr>
        <w:t>Caixa alta</w:t>
      </w:r>
    </w:p>
  </w:comment>
  <w:comment w:id="9" w:author="Cíntia Maria de Araújo Pinho" w:date="2025-03-31T21:14:00Z" w:initials="CMdAP">
    <w:p w14:paraId="65425993" w14:textId="28343F41" w:rsidR="00933160" w:rsidRDefault="00933160">
      <w:pPr>
        <w:pStyle w:val="Textodecomentrio"/>
      </w:pPr>
      <w:r>
        <w:rPr>
          <w:rStyle w:val="Refdecomentrio"/>
        </w:rPr>
        <w:annotationRef/>
      </w:r>
      <w:r>
        <w:t>Tirar tudo, não é para explicar o projeto na introdução</w:t>
      </w:r>
    </w:p>
  </w:comment>
  <w:comment w:id="10" w:author="Cíntia Maria de Araújo Pinho" w:date="2025-03-31T21:14:00Z" w:initials="CMdAP">
    <w:p w14:paraId="40F19262" w14:textId="77777777" w:rsidR="00933160" w:rsidRDefault="00933160">
      <w:pPr>
        <w:pStyle w:val="Textodecomentrio"/>
      </w:pPr>
      <w:r>
        <w:rPr>
          <w:rStyle w:val="Refdecomentrio"/>
        </w:rPr>
        <w:annotationRef/>
      </w:r>
      <w:r>
        <w:t>Tirar também, nãp é para explicar o projeto aqui só contextualizar, deixar guardado todos esses textos que explicam o projeto, eles vão ser aplicados em outro local na documentação, só não vai ser aqui n introdução</w:t>
      </w:r>
    </w:p>
    <w:p w14:paraId="776B5CDA" w14:textId="02C7AAD6" w:rsidR="00933160" w:rsidRDefault="00933160">
      <w:pPr>
        <w:pStyle w:val="Textodecomentrio"/>
      </w:pPr>
    </w:p>
  </w:comment>
  <w:comment w:id="13" w:author="Cíntia Maria de Araújo Pinho" w:date="2025-03-31T21:31:00Z" w:initials="CMdAP">
    <w:p w14:paraId="0A352BD2" w14:textId="784DD176" w:rsidR="00933160" w:rsidRDefault="00933160">
      <w:pPr>
        <w:pStyle w:val="Textodecomentrio"/>
      </w:pPr>
      <w:r>
        <w:rPr>
          <w:rStyle w:val="Refdecomentrio"/>
        </w:rPr>
        <w:annotationRef/>
      </w:r>
      <w:r>
        <w:t>Eu sugeri mais itens no caderno de sensibilidade,  incluir os tristes aqui</w:t>
      </w:r>
    </w:p>
  </w:comment>
  <w:comment w:id="14" w:author="Cíntia Maria de Araújo Pinho" w:date="2025-03-31T21:27:00Z" w:initials="CMdAP">
    <w:p w14:paraId="02890F3A" w14:textId="3BC4D31F" w:rsidR="00933160" w:rsidRDefault="00933160">
      <w:pPr>
        <w:pStyle w:val="Textodecomentrio"/>
      </w:pPr>
      <w:r>
        <w:rPr>
          <w:rStyle w:val="Refdecomentrio"/>
        </w:rPr>
        <w:annotationRef/>
      </w:r>
      <w:r w:rsidRPr="00172F58">
        <w:rPr>
          <w:highlight w:val="yellow"/>
        </w:rPr>
        <w:t>Não deixar tudo em caixa alta</w:t>
      </w:r>
    </w:p>
  </w:comment>
  <w:comment w:id="15" w:author="Cíntia Maria de Araújo Pinho" w:date="2025-03-31T21:28:00Z" w:initials="CMdAP">
    <w:p w14:paraId="08E41878" w14:textId="05968982" w:rsidR="00933160" w:rsidRDefault="00933160" w:rsidP="00E85726">
      <w:pPr>
        <w:pStyle w:val="Textodecomentrio"/>
        <w:ind w:firstLine="0"/>
      </w:pPr>
      <w:r>
        <w:rPr>
          <w:rStyle w:val="Refdecomentrio"/>
        </w:rPr>
        <w:annotationRef/>
      </w:r>
      <w:r>
        <w:t>Isso é justificativa e não problema</w:t>
      </w:r>
    </w:p>
  </w:comment>
  <w:comment w:id="18" w:author="Cíntia Maria de Araújo Pinho" w:date="2025-03-31T21:32:00Z" w:initials="CMdAP">
    <w:p w14:paraId="5C699F37" w14:textId="71CE3C27" w:rsidR="00933160" w:rsidRDefault="00933160">
      <w:pPr>
        <w:pStyle w:val="Textodecomentrio"/>
      </w:pPr>
      <w:r>
        <w:rPr>
          <w:rStyle w:val="Refdecomentrio"/>
        </w:rPr>
        <w:annotationRef/>
      </w:r>
      <w:r>
        <w:t>Eu sugeri mais carinhas felizes no caderno de sensibilidade, incluir aqui</w:t>
      </w:r>
    </w:p>
  </w:comment>
  <w:comment w:id="19" w:author="Cíntia Maria de Araújo Pinho" w:date="2025-03-31T21:32:00Z" w:initials="CMdAP">
    <w:p w14:paraId="2A0A4B33" w14:textId="126F1C06" w:rsidR="00933160" w:rsidRDefault="00933160">
      <w:pPr>
        <w:pStyle w:val="Textodecomentrio"/>
      </w:pPr>
      <w:r>
        <w:rPr>
          <w:rStyle w:val="Refdecomentrio"/>
        </w:rPr>
        <w:annotationRef/>
      </w:r>
      <w:r>
        <w:t>Estão explicando o projeto, não é isso, precisa justificar, incluam as carinhas felizes que eu sugeri no caderno de sensibilidade e também precisam melhorar aqui.</w:t>
      </w:r>
    </w:p>
    <w:p w14:paraId="0CC8AFEB" w14:textId="77777777" w:rsidR="00933160" w:rsidRDefault="00933160">
      <w:pPr>
        <w:pStyle w:val="Textodecomentrio"/>
      </w:pPr>
    </w:p>
    <w:p w14:paraId="41E6DA12" w14:textId="77777777" w:rsidR="00933160" w:rsidRDefault="00933160">
      <w:pPr>
        <w:pStyle w:val="Textodecomentrio"/>
      </w:pPr>
      <w:r>
        <w:t>Vão pegar as carinhas felizes e vão falar sobre cada uma delas...</w:t>
      </w:r>
    </w:p>
    <w:p w14:paraId="1351AEAE" w14:textId="77777777" w:rsidR="00933160" w:rsidRDefault="00933160">
      <w:pPr>
        <w:pStyle w:val="Textodecomentrio"/>
      </w:pPr>
    </w:p>
    <w:p w14:paraId="4DB2E179" w14:textId="7D9EEE6A" w:rsidR="00933160" w:rsidRDefault="00933160">
      <w:pPr>
        <w:pStyle w:val="Textodecomentrio"/>
      </w:pPr>
      <w:r>
        <w:t>Vocês só tinham colocado duas carinhas felizes que era: ajuda na comunicação e oportunidade de palestrantes, mas estão mais falando o que o o projeto vai fazer do que justificando porque aqueles itens são importantes.</w:t>
      </w:r>
    </w:p>
    <w:p w14:paraId="552D4EAB" w14:textId="462FE132" w:rsidR="00933160" w:rsidRDefault="00933160">
      <w:pPr>
        <w:pStyle w:val="Textodecomentrio"/>
      </w:pPr>
    </w:p>
    <w:p w14:paraId="0209FB95" w14:textId="77777777" w:rsidR="00933160" w:rsidRDefault="00933160">
      <w:pPr>
        <w:pStyle w:val="Textodecomentrio"/>
      </w:pPr>
    </w:p>
    <w:p w14:paraId="75E68A0A" w14:textId="77777777" w:rsidR="00933160" w:rsidRDefault="00933160">
      <w:pPr>
        <w:pStyle w:val="Textodecomentrio"/>
      </w:pPr>
      <w:r>
        <w:t xml:space="preserve">Por exemplo, </w:t>
      </w:r>
    </w:p>
    <w:p w14:paraId="76566B75" w14:textId="77777777" w:rsidR="00933160" w:rsidRDefault="00933160">
      <w:pPr>
        <w:pStyle w:val="Textodecomentrio"/>
      </w:pPr>
      <w:r>
        <w:t>Ter um parágrafo falando sobre como é corrido o dia a dia da gestão estão e falar que a comunicação rápidas com palestrantes e empresas pode facilitar xxxxxxxxxxx.</w:t>
      </w:r>
    </w:p>
    <w:p w14:paraId="08F7E020" w14:textId="77777777" w:rsidR="00933160" w:rsidRDefault="00933160">
      <w:pPr>
        <w:pStyle w:val="Textodecomentrio"/>
      </w:pPr>
    </w:p>
    <w:p w14:paraId="37903C12" w14:textId="77777777" w:rsidR="00933160" w:rsidRDefault="00933160">
      <w:pPr>
        <w:pStyle w:val="Textodecomentrio"/>
      </w:pPr>
      <w:r>
        <w:t>No segundo podem falar que muitas pessoas se formam e são boas no que fazem e gostariam de compartilhar com outros alunos, ou voltar na instituição onde estudaram e não conseguem se comunicar com a pessoa correta, então é necessário um meio de fornecer isso e podem também citar a ODS para justificar</w:t>
      </w:r>
    </w:p>
    <w:p w14:paraId="1CB8AE12" w14:textId="77777777" w:rsidR="00933160" w:rsidRDefault="00933160">
      <w:pPr>
        <w:pStyle w:val="Textodecomentrio"/>
      </w:pPr>
    </w:p>
    <w:p w14:paraId="0FE6A5B9" w14:textId="5BCA6A18" w:rsidR="00933160" w:rsidRDefault="00933160">
      <w:pPr>
        <w:pStyle w:val="Textodecomentrio"/>
      </w:pPr>
      <w:r>
        <w:t>Fazer as outras carinhas felizes, e evitem explicar o projeto aqui. Não é o local.</w:t>
      </w:r>
    </w:p>
  </w:comment>
  <w:comment w:id="36" w:author="Cíntia Maria de Araújo Pinho" w:date="2025-03-31T21:41:00Z" w:initials="CMdAP">
    <w:p w14:paraId="7F54F7A0" w14:textId="674C83BF" w:rsidR="00933160" w:rsidRDefault="00933160">
      <w:pPr>
        <w:pStyle w:val="Textodecomentrio"/>
      </w:pPr>
      <w:r>
        <w:rPr>
          <w:rStyle w:val="Refdecomentrio"/>
        </w:rPr>
        <w:annotationRef/>
      </w:r>
      <w:r w:rsidRPr="00172F58">
        <w:rPr>
          <w:highlight w:val="yellow"/>
        </w:rPr>
        <w:t>Usar somente um parágrafo para explicar o que é, com citação</w:t>
      </w:r>
    </w:p>
  </w:comment>
  <w:comment w:id="37" w:author="Cíntia Maria de Araújo Pinho" w:date="2025-03-31T21:42:00Z" w:initials="CMdAP">
    <w:p w14:paraId="16F904B3" w14:textId="3398BB62" w:rsidR="00933160" w:rsidRDefault="00933160">
      <w:pPr>
        <w:pStyle w:val="Textodecomentrio"/>
      </w:pPr>
      <w:r>
        <w:rPr>
          <w:rStyle w:val="Refdecomentrio"/>
        </w:rPr>
        <w:annotationRef/>
      </w:r>
      <w:r w:rsidRPr="00172F58">
        <w:rPr>
          <w:highlight w:val="yellow"/>
        </w:rPr>
        <w:t>Ok</w:t>
      </w:r>
    </w:p>
    <w:p w14:paraId="7D672D4B" w14:textId="759602DE" w:rsidR="00933160" w:rsidRDefault="00933160">
      <w:pPr>
        <w:pStyle w:val="Textodecomentrio"/>
      </w:pPr>
    </w:p>
  </w:comment>
  <w:comment w:id="39" w:author="Cíntia Maria de Araújo Pinho" w:date="2025-03-31T21:28:00Z" w:initials="CMdAP">
    <w:p w14:paraId="00A43408" w14:textId="77777777" w:rsidR="00933160" w:rsidRPr="0062113D" w:rsidRDefault="00933160">
      <w:pPr>
        <w:pStyle w:val="Textodecomentrio"/>
        <w:rPr>
          <w:highlight w:val="yellow"/>
        </w:rPr>
      </w:pPr>
      <w:r>
        <w:rPr>
          <w:rStyle w:val="Refdecomentrio"/>
        </w:rPr>
        <w:annotationRef/>
      </w:r>
      <w:r w:rsidRPr="0062113D">
        <w:rPr>
          <w:highlight w:val="yellow"/>
        </w:rPr>
        <w:t>Achei pouco, podem incluir mais, como por exemplo:</w:t>
      </w:r>
    </w:p>
    <w:p w14:paraId="60732555" w14:textId="77777777" w:rsidR="00933160" w:rsidRPr="0062113D" w:rsidRDefault="00933160">
      <w:pPr>
        <w:pStyle w:val="Textodecomentrio"/>
        <w:rPr>
          <w:highlight w:val="yellow"/>
        </w:rPr>
      </w:pPr>
      <w:r w:rsidRPr="0062113D">
        <w:rPr>
          <w:highlight w:val="yellow"/>
        </w:rPr>
        <w:t>Profissionais querem compartilhar seu conhecimento e não sabem como</w:t>
      </w:r>
    </w:p>
    <w:p w14:paraId="1976583D" w14:textId="77777777" w:rsidR="00933160" w:rsidRPr="0062113D" w:rsidRDefault="00933160">
      <w:pPr>
        <w:pStyle w:val="Textodecomentrio"/>
        <w:rPr>
          <w:highlight w:val="yellow"/>
        </w:rPr>
      </w:pPr>
    </w:p>
    <w:p w14:paraId="2E7E530E" w14:textId="77777777" w:rsidR="00933160" w:rsidRPr="0062113D" w:rsidRDefault="00933160">
      <w:pPr>
        <w:pStyle w:val="Textodecomentrio"/>
        <w:rPr>
          <w:highlight w:val="yellow"/>
        </w:rPr>
      </w:pPr>
      <w:r w:rsidRPr="0062113D">
        <w:rPr>
          <w:highlight w:val="yellow"/>
        </w:rPr>
        <w:t>Escolas não sabem quais empresas aceitam visitas técnicas;</w:t>
      </w:r>
    </w:p>
    <w:p w14:paraId="56710841" w14:textId="77777777" w:rsidR="00933160" w:rsidRPr="0062113D" w:rsidRDefault="00933160">
      <w:pPr>
        <w:pStyle w:val="Textodecomentrio"/>
        <w:rPr>
          <w:highlight w:val="yellow"/>
        </w:rPr>
      </w:pPr>
    </w:p>
    <w:p w14:paraId="37732793" w14:textId="77777777" w:rsidR="00933160" w:rsidRPr="0062113D" w:rsidRDefault="00933160">
      <w:pPr>
        <w:pStyle w:val="Textodecomentrio"/>
        <w:rPr>
          <w:highlight w:val="yellow"/>
        </w:rPr>
      </w:pPr>
      <w:r w:rsidRPr="0062113D">
        <w:rPr>
          <w:highlight w:val="yellow"/>
        </w:rPr>
        <w:t>Cursos com poucas visitas acabam sendo mais entediantes</w:t>
      </w:r>
    </w:p>
    <w:p w14:paraId="49F4FCDA" w14:textId="77777777" w:rsidR="00933160" w:rsidRPr="0062113D" w:rsidRDefault="00933160">
      <w:pPr>
        <w:pStyle w:val="Textodecomentrio"/>
        <w:rPr>
          <w:highlight w:val="yellow"/>
        </w:rPr>
      </w:pPr>
    </w:p>
    <w:p w14:paraId="023C642E" w14:textId="77777777" w:rsidR="00933160" w:rsidRPr="0062113D" w:rsidRDefault="00933160">
      <w:pPr>
        <w:pStyle w:val="Textodecomentrio"/>
        <w:rPr>
          <w:highlight w:val="yellow"/>
        </w:rPr>
      </w:pPr>
      <w:r w:rsidRPr="0062113D">
        <w:rPr>
          <w:highlight w:val="yellow"/>
        </w:rPr>
        <w:t>Alunos quando conhecem empresas pessoalmente se sentem mais incluídos e podem saber qual profissão seguir</w:t>
      </w:r>
    </w:p>
    <w:p w14:paraId="4B9C4F26" w14:textId="77777777" w:rsidR="00933160" w:rsidRPr="0062113D" w:rsidRDefault="00933160">
      <w:pPr>
        <w:pStyle w:val="Textodecomentrio"/>
        <w:rPr>
          <w:highlight w:val="yellow"/>
        </w:rPr>
      </w:pPr>
    </w:p>
    <w:p w14:paraId="455F7A86" w14:textId="77777777" w:rsidR="00933160" w:rsidRPr="0062113D" w:rsidRDefault="00933160">
      <w:pPr>
        <w:pStyle w:val="Textodecomentrio"/>
        <w:rPr>
          <w:highlight w:val="yellow"/>
        </w:rPr>
      </w:pPr>
      <w:r w:rsidRPr="0062113D">
        <w:rPr>
          <w:highlight w:val="yellow"/>
        </w:rPr>
        <w:t>Palestras motivadoras podem inspirar alunos a escolha de cursos ou até profissão</w:t>
      </w:r>
    </w:p>
    <w:p w14:paraId="53B088C8" w14:textId="77777777" w:rsidR="00933160" w:rsidRPr="0062113D" w:rsidRDefault="00933160">
      <w:pPr>
        <w:pStyle w:val="Textodecomentrio"/>
        <w:rPr>
          <w:highlight w:val="yellow"/>
        </w:rPr>
      </w:pPr>
    </w:p>
    <w:p w14:paraId="500296E0" w14:textId="77777777" w:rsidR="00933160" w:rsidRPr="0062113D" w:rsidRDefault="00933160">
      <w:pPr>
        <w:pStyle w:val="Textodecomentrio"/>
        <w:rPr>
          <w:highlight w:val="yellow"/>
        </w:rPr>
      </w:pPr>
      <w:r w:rsidRPr="0062113D">
        <w:rPr>
          <w:highlight w:val="yellow"/>
        </w:rPr>
        <w:t>ETc...</w:t>
      </w:r>
    </w:p>
    <w:p w14:paraId="7B25E10B" w14:textId="4C87A0EB" w:rsidR="00933160" w:rsidRDefault="00933160">
      <w:pPr>
        <w:pStyle w:val="Textodecomentrio"/>
      </w:pPr>
      <w:r w:rsidRPr="0062113D">
        <w:rPr>
          <w:highlight w:val="yellow"/>
        </w:rPr>
        <w:t>Vocês não exploraram quase nada</w:t>
      </w:r>
    </w:p>
  </w:comment>
  <w:comment w:id="48" w:author="Cíntia Maria de Araújo Pinho" w:date="2025-03-31T21:42:00Z" w:initials="CMdAP">
    <w:p w14:paraId="05595F91" w14:textId="5326A7EE" w:rsidR="00933160" w:rsidRDefault="00933160">
      <w:pPr>
        <w:pStyle w:val="Textodecomentrio"/>
      </w:pPr>
      <w:r>
        <w:rPr>
          <w:rStyle w:val="Refdecomentrio"/>
        </w:rPr>
        <w:annotationRef/>
      </w:r>
      <w:r w:rsidRPr="00933160">
        <w:rPr>
          <w:highlight w:val="yellow"/>
        </w:rPr>
        <w:t>Não usar 1ª pessoa</w:t>
      </w:r>
    </w:p>
  </w:comment>
  <w:comment w:id="49" w:author="Cíntia Maria de Araújo Pinho" w:date="2025-03-31T21:42:00Z" w:initials="CMdAP">
    <w:p w14:paraId="0D0539CB" w14:textId="6529929C" w:rsidR="00933160" w:rsidRDefault="00933160">
      <w:pPr>
        <w:pStyle w:val="Textodecomentrio"/>
      </w:pPr>
      <w:r w:rsidRPr="00933160">
        <w:rPr>
          <w:rStyle w:val="Refdecomentrio"/>
          <w:highlight w:val="yellow"/>
        </w:rPr>
        <w:annotationRef/>
      </w:r>
      <w:r w:rsidRPr="00933160">
        <w:rPr>
          <w:highlight w:val="yellow"/>
        </w:rPr>
        <w:t>Não usar</w:t>
      </w:r>
    </w:p>
  </w:comment>
  <w:comment w:id="51" w:author="Cíntia Maria de Araújo Pinho" w:date="2025-03-31T21:43:00Z" w:initials="CMdAP">
    <w:p w14:paraId="06EA46EA" w14:textId="1FD60451" w:rsidR="00933160" w:rsidRDefault="00933160" w:rsidP="00E85726">
      <w:pPr>
        <w:pStyle w:val="Textodecomentrio"/>
        <w:ind w:firstLine="0"/>
      </w:pPr>
      <w:r>
        <w:rPr>
          <w:rStyle w:val="Refdecomentrio"/>
        </w:rPr>
        <w:annotationRef/>
      </w:r>
      <w:r>
        <w:t>Está certinho, mas precisa reduzir em frases mais curtas... Ele não fica com textos tão grandes...A flecha do como está errada</w:t>
      </w:r>
    </w:p>
  </w:comment>
  <w:comment w:id="56" w:author="Cíntia Maria de Araújo Pinho" w:date="2025-03-31T21:44:00Z" w:initials="CMdAP">
    <w:p w14:paraId="0AE64364" w14:textId="77777777" w:rsidR="00933160" w:rsidRDefault="00933160">
      <w:pPr>
        <w:pStyle w:val="Textodecomentrio"/>
      </w:pPr>
      <w:r>
        <w:rPr>
          <w:rStyle w:val="Refdecomentrio"/>
        </w:rPr>
        <w:annotationRef/>
      </w:r>
      <w:r>
        <w:t xml:space="preserve">Tem concorrentes indiretos sim, os próprios sites de palestrantes e também sites de empresas que oferecem visitas técnicas, como Natura, ESEG, </w:t>
      </w:r>
    </w:p>
    <w:p w14:paraId="1A92DFB9" w14:textId="77777777" w:rsidR="00933160" w:rsidRDefault="00933160">
      <w:pPr>
        <w:pStyle w:val="Textodecomentrio"/>
      </w:pPr>
    </w:p>
    <w:p w14:paraId="4DE04F8B" w14:textId="77777777" w:rsidR="00933160" w:rsidRDefault="003D71B7" w:rsidP="008D057B">
      <w:pPr>
        <w:spacing w:after="0" w:line="240" w:lineRule="auto"/>
        <w:ind w:firstLine="0"/>
        <w:jc w:val="left"/>
        <w:rPr>
          <w:rFonts w:ascii="Times New Roman" w:hAnsi="Times New Roman"/>
        </w:rPr>
      </w:pPr>
      <w:hyperlink r:id="rId1" w:tgtFrame="_blank" w:history="1">
        <w:r w:rsidR="00933160">
          <w:rPr>
            <w:rStyle w:val="Hyperlink"/>
          </w:rPr>
          <w:t>Nestlé Brasil</w:t>
        </w:r>
      </w:hyperlink>
    </w:p>
    <w:p w14:paraId="3158611D" w14:textId="77777777" w:rsidR="00933160" w:rsidRDefault="00933160" w:rsidP="008D057B">
      <w:r>
        <w:t>São Paulo, Brasil</w:t>
      </w:r>
    </w:p>
    <w:p w14:paraId="2692524E" w14:textId="77777777" w:rsidR="00933160" w:rsidRDefault="00933160" w:rsidP="008D057B">
      <w:r>
        <w:t>Oferece visitas para grupos escolares e institucionais, permitindo que os alunos conheçam os processos de produção e a história da empresa. </w:t>
      </w:r>
    </w:p>
    <w:p w14:paraId="566C39B9" w14:textId="77777777" w:rsidR="00933160" w:rsidRDefault="003D71B7" w:rsidP="008D057B">
      <w:hyperlink r:id="rId2" w:tgtFrame="_blank" w:history="1">
        <w:r w:rsidR="00933160">
          <w:rPr>
            <w:rStyle w:val="truncate"/>
            <w:color w:val="0000FF"/>
            <w:u w:val="single"/>
          </w:rPr>
          <w:t>Nestlé</w:t>
        </w:r>
      </w:hyperlink>
    </w:p>
    <w:p w14:paraId="10EF61AD" w14:textId="77777777" w:rsidR="00933160" w:rsidRDefault="003D71B7" w:rsidP="008D057B">
      <w:hyperlink r:id="rId3" w:tgtFrame="_blank" w:history="1">
        <w:r w:rsidR="00933160">
          <w:rPr>
            <w:rStyle w:val="Hyperlink"/>
          </w:rPr>
          <w:t>Natura São Paulo (Nasp)</w:t>
        </w:r>
      </w:hyperlink>
    </w:p>
    <w:p w14:paraId="4A82D9CD" w14:textId="77777777" w:rsidR="00933160" w:rsidRDefault="00933160" w:rsidP="008D057B">
      <w:r>
        <w:t>São Paulo, Brasil</w:t>
      </w:r>
    </w:p>
    <w:p w14:paraId="18EA70E8" w14:textId="77777777" w:rsidR="00933160" w:rsidRDefault="00933160" w:rsidP="008D057B">
      <w:r>
        <w:t>Recebe estudantes para visitas técnicas, contribuindo para o aprendizado prático dos cursos técnicos. </w:t>
      </w:r>
    </w:p>
    <w:p w14:paraId="74FA292D" w14:textId="77777777" w:rsidR="00933160" w:rsidRDefault="003D71B7" w:rsidP="008D057B">
      <w:hyperlink r:id="rId4" w:tgtFrame="_blank" w:history="1">
        <w:r w:rsidR="00933160">
          <w:rPr>
            <w:rStyle w:val="truncate"/>
            <w:color w:val="0000FF"/>
            <w:u w:val="single"/>
          </w:rPr>
          <w:t>etecsantaisabel.cps.sp.gov.br</w:t>
        </w:r>
      </w:hyperlink>
    </w:p>
    <w:p w14:paraId="3C0AACB1" w14:textId="77777777" w:rsidR="00933160" w:rsidRDefault="003D71B7" w:rsidP="008D057B">
      <w:hyperlink r:id="rId5" w:tgtFrame="_blank" w:history="1">
        <w:r w:rsidR="00933160">
          <w:rPr>
            <w:rStyle w:val="Hyperlink"/>
          </w:rPr>
          <w:t>Centro de Memória Bunge</w:t>
        </w:r>
      </w:hyperlink>
    </w:p>
    <w:p w14:paraId="008FDA32" w14:textId="77777777" w:rsidR="00933160" w:rsidRDefault="00933160" w:rsidP="008D057B">
      <w:r>
        <w:t>São Paulo, Brasil</w:t>
      </w:r>
    </w:p>
    <w:p w14:paraId="29B2661D" w14:textId="77777777" w:rsidR="00933160" w:rsidRDefault="00933160" w:rsidP="008D057B">
      <w:r>
        <w:t>Mantém um dos mais ricos acervos de memória empresarial do Brasil e oferece visitas técnicas para disseminação do conhecimento histórico e empresarial. </w:t>
      </w:r>
    </w:p>
    <w:p w14:paraId="3C0437FC" w14:textId="77777777" w:rsidR="00933160" w:rsidRDefault="003D71B7" w:rsidP="008D057B">
      <w:hyperlink r:id="rId6" w:tgtFrame="_blank" w:history="1">
        <w:r w:rsidR="00933160">
          <w:rPr>
            <w:rStyle w:val="truncate"/>
            <w:color w:val="0000FF"/>
            <w:u w:val="single"/>
          </w:rPr>
          <w:t>Wikipédia, a enciclopédia livre</w:t>
        </w:r>
      </w:hyperlink>
    </w:p>
    <w:p w14:paraId="08E48E89" w14:textId="77777777" w:rsidR="00933160" w:rsidRDefault="003D71B7" w:rsidP="008D057B">
      <w:hyperlink r:id="rId7" w:tgtFrame="_blank" w:history="1">
        <w:r w:rsidR="00933160">
          <w:rPr>
            <w:rStyle w:val="Hyperlink"/>
          </w:rPr>
          <w:t>Parque de Ciência e Tecnologia da USP (CienTec)</w:t>
        </w:r>
      </w:hyperlink>
    </w:p>
    <w:p w14:paraId="433CE09B" w14:textId="77777777" w:rsidR="00933160" w:rsidRDefault="00933160" w:rsidP="008D057B">
      <w:r>
        <w:t>São Paulo, Brasil</w:t>
      </w:r>
    </w:p>
    <w:p w14:paraId="1181750D" w14:textId="77777777" w:rsidR="00933160" w:rsidRDefault="00933160" w:rsidP="008D057B">
      <w:r>
        <w:t>Proporciona atividades de cultura e extensão ligadas à ciência, tecnologia e meio ambiente, incluindo visitas monitoradas. </w:t>
      </w:r>
    </w:p>
    <w:p w14:paraId="2E7425ED" w14:textId="77777777" w:rsidR="00933160" w:rsidRDefault="003D71B7" w:rsidP="008D057B">
      <w:hyperlink r:id="rId8" w:tgtFrame="_blank" w:history="1">
        <w:r w:rsidR="00933160">
          <w:rPr>
            <w:rStyle w:val="truncate"/>
            <w:color w:val="0000FF"/>
            <w:u w:val="single"/>
          </w:rPr>
          <w:t>Wikipédia, a enciclopédia livre</w:t>
        </w:r>
      </w:hyperlink>
    </w:p>
    <w:p w14:paraId="38DFC366" w14:textId="77777777" w:rsidR="00933160" w:rsidRDefault="003D71B7" w:rsidP="008D057B">
      <w:hyperlink r:id="rId9" w:tgtFrame="_blank" w:history="1">
        <w:r w:rsidR="00933160">
          <w:rPr>
            <w:rStyle w:val="Hyperlink"/>
          </w:rPr>
          <w:t>Sabina Escola Parque do Conhecimento</w:t>
        </w:r>
      </w:hyperlink>
    </w:p>
    <w:p w14:paraId="7B57F2C6" w14:textId="77777777" w:rsidR="00933160" w:rsidRDefault="00933160" w:rsidP="008D057B">
      <w:r>
        <w:t>Santo André, Brasil</w:t>
      </w:r>
    </w:p>
    <w:p w14:paraId="78098425" w14:textId="77777777" w:rsidR="00933160" w:rsidRDefault="00933160" w:rsidP="008D057B">
      <w:r>
        <w:t>Oferece interação em experimentos científicos e visitas a diversas atrações educativas, como o planetário e o pinguinário. </w:t>
      </w:r>
    </w:p>
    <w:p w14:paraId="201F8724" w14:textId="77777777" w:rsidR="00933160" w:rsidRDefault="003D71B7" w:rsidP="008D057B">
      <w:hyperlink r:id="rId10" w:tgtFrame="_blank" w:history="1">
        <w:r w:rsidR="00933160">
          <w:rPr>
            <w:rStyle w:val="truncate"/>
            <w:color w:val="0000FF"/>
            <w:u w:val="single"/>
          </w:rPr>
          <w:t>Wikipédia, a enciclopédia livre</w:t>
        </w:r>
      </w:hyperlink>
    </w:p>
    <w:p w14:paraId="749021C1" w14:textId="77777777" w:rsidR="00933160" w:rsidRDefault="003D71B7" w:rsidP="008D057B">
      <w:hyperlink r:id="rId11" w:tgtFrame="_blank" w:history="1">
        <w:r w:rsidR="00933160">
          <w:rPr>
            <w:rStyle w:val="Hyperlink"/>
          </w:rPr>
          <w:t>DBTEC</w:t>
        </w:r>
      </w:hyperlink>
    </w:p>
    <w:p w14:paraId="586BD35C" w14:textId="77777777" w:rsidR="00933160" w:rsidRDefault="00933160" w:rsidP="008D057B">
      <w:r>
        <w:t>São Paulo, Brasil</w:t>
      </w:r>
    </w:p>
    <w:p w14:paraId="3B986024" w14:textId="5FAD183F" w:rsidR="00933160" w:rsidRDefault="00933160" w:rsidP="008D057B">
      <w:r>
        <w:t>Recebe alunos para visitas técnicas, oferecendo uma visão prática das dinâmicas e cultura da empresa. </w:t>
      </w:r>
    </w:p>
    <w:p w14:paraId="0E881A8E" w14:textId="166F821F" w:rsidR="00933160" w:rsidRDefault="00933160" w:rsidP="008D057B"/>
    <w:p w14:paraId="4EDF8C25" w14:textId="784D8C0D" w:rsidR="00933160" w:rsidRDefault="00933160" w:rsidP="008D057B">
      <w:r>
        <w:t>Esses são só alguns exemplos, e vocês vão conseguir justificar justamente por não ter tudo em um só lugar....</w:t>
      </w:r>
    </w:p>
    <w:p w14:paraId="5202BEF7" w14:textId="4E64E777" w:rsidR="00933160" w:rsidRDefault="00933160" w:rsidP="008D057B"/>
    <w:p w14:paraId="1010A2FD" w14:textId="5400E921" w:rsidR="00933160" w:rsidRDefault="00933160" w:rsidP="008D057B">
      <w:r>
        <w:t>A mesma coisa para palestrantes</w:t>
      </w:r>
    </w:p>
    <w:p w14:paraId="106999AF" w14:textId="77777777" w:rsidR="00933160" w:rsidRDefault="00933160">
      <w:pPr>
        <w:pStyle w:val="Textodecomentrio"/>
      </w:pPr>
    </w:p>
    <w:p w14:paraId="42BA164E" w14:textId="77777777" w:rsidR="00933160" w:rsidRDefault="00933160">
      <w:pPr>
        <w:pStyle w:val="Textodecomentrio"/>
      </w:pPr>
    </w:p>
    <w:p w14:paraId="69BB4187" w14:textId="77777777" w:rsidR="00933160" w:rsidRDefault="00933160" w:rsidP="008D057B">
      <w:pPr>
        <w:spacing w:before="100" w:beforeAutospacing="1" w:after="100" w:afterAutospacing="1" w:line="240" w:lineRule="auto"/>
        <w:ind w:firstLine="0"/>
        <w:jc w:val="left"/>
        <w:rPr>
          <w:rFonts w:ascii="Times New Roman" w:hAnsi="Times New Roman"/>
        </w:rPr>
      </w:pPr>
      <w:r>
        <w:rPr>
          <w:rStyle w:val="Forte"/>
        </w:rPr>
        <w:t>CLIA Psicologia</w:t>
      </w:r>
      <w:r>
        <w:t xml:space="preserve"> </w:t>
      </w:r>
      <w:r>
        <w:rPr>
          <w:rStyle w:val="relative"/>
        </w:rPr>
        <w:t>Oferece palestras gratuitas para escolas em Santo André, com temas relacionados à psicologia e educação.</w:t>
      </w:r>
      <w:r>
        <w:t xml:space="preserve"> </w:t>
      </w:r>
      <w:r>
        <w:rPr>
          <w:rStyle w:val="relative"/>
        </w:rPr>
        <w:t xml:space="preserve">Para agendar, entre em contato pelo telefone (11) 91006-7319 ou pelo e-mail </w:t>
      </w:r>
      <w:hyperlink r:id="rId12" w:history="1">
        <w:r>
          <w:rPr>
            <w:rStyle w:val="Hyperlink"/>
          </w:rPr>
          <w:t>secretaria@cliapsicologia.com.br</w:t>
        </w:r>
      </w:hyperlink>
      <w:r>
        <w:rPr>
          <w:rStyle w:val="relative"/>
        </w:rPr>
        <w:t>.</w:t>
      </w:r>
      <w:r>
        <w:t xml:space="preserve"> ​</w:t>
      </w:r>
      <w:hyperlink r:id="rId13" w:tgtFrame="_blank" w:history="1">
        <w:r>
          <w:rPr>
            <w:rStyle w:val="max-w-full"/>
            <w:color w:val="0000FF"/>
            <w:u w:val="single"/>
          </w:rPr>
          <w:t>Clia Psicologia</w:t>
        </w:r>
      </w:hyperlink>
    </w:p>
    <w:p w14:paraId="4FCDD82B" w14:textId="77777777" w:rsidR="00933160" w:rsidRDefault="00933160" w:rsidP="008D057B">
      <w:pPr>
        <w:spacing w:before="100" w:beforeAutospacing="1" w:after="100" w:afterAutospacing="1"/>
      </w:pPr>
      <w:r>
        <w:rPr>
          <w:rStyle w:val="Forte"/>
        </w:rPr>
        <w:t>Instituto Ninar</w:t>
      </w:r>
      <w:r>
        <w:t xml:space="preserve"> </w:t>
      </w:r>
      <w:r>
        <w:rPr>
          <w:rStyle w:val="relative"/>
        </w:rPr>
        <w:t>Realiza palestras gratuitas em escolas, planejadas conforme a necessidade da instituição, abordando temas como inclusão e desenvolvimento de habilidades socioemocionais.</w:t>
      </w:r>
      <w:r>
        <w:t xml:space="preserve"> </w:t>
      </w:r>
      <w:r>
        <w:rPr>
          <w:rStyle w:val="relative"/>
        </w:rPr>
        <w:t>Mais informações podem ser encontradas em sua página no Instagram.</w:t>
      </w:r>
      <w:r>
        <w:t xml:space="preserve"> ​</w:t>
      </w:r>
      <w:hyperlink r:id="rId14" w:tgtFrame="_blank" w:history="1">
        <w:r>
          <w:rPr>
            <w:rStyle w:val="max-w-full"/>
            <w:color w:val="0000FF"/>
            <w:u w:val="single"/>
          </w:rPr>
          <w:t>Instagram</w:t>
        </w:r>
      </w:hyperlink>
    </w:p>
    <w:p w14:paraId="26EADAB1" w14:textId="77777777" w:rsidR="00933160" w:rsidRDefault="00933160" w:rsidP="008D057B">
      <w:pPr>
        <w:spacing w:before="100" w:beforeAutospacing="1" w:after="100" w:afterAutospacing="1"/>
      </w:pPr>
      <w:r>
        <w:rPr>
          <w:rStyle w:val="Forte"/>
        </w:rPr>
        <w:t>Instituto de Astronomia, Geofísica e Ciências Atmosféricas da USP (IAG-USP)</w:t>
      </w:r>
      <w:r>
        <w:t xml:space="preserve"> </w:t>
      </w:r>
      <w:r>
        <w:rPr>
          <w:rStyle w:val="relative"/>
        </w:rPr>
        <w:t>Oferece palestras gratuitas sobre astronomia para estudantes do Ensino Fundamental e Médio.</w:t>
      </w:r>
      <w:r>
        <w:t xml:space="preserve"> </w:t>
      </w:r>
      <w:r>
        <w:rPr>
          <w:rStyle w:val="relative"/>
        </w:rPr>
        <w:t>As inscrições para o Atendimento Astronômico Virtual são abertas periodicamente.</w:t>
      </w:r>
      <w:r>
        <w:t xml:space="preserve"> ​</w:t>
      </w:r>
      <w:hyperlink r:id="rId15" w:tgtFrame="_blank" w:history="1">
        <w:r>
          <w:rPr>
            <w:rStyle w:val="max-w-full"/>
            <w:color w:val="0000FF"/>
            <w:u w:val="single"/>
          </w:rPr>
          <w:t>Jornal USP</w:t>
        </w:r>
      </w:hyperlink>
    </w:p>
    <w:p w14:paraId="1AD46F73" w14:textId="77777777" w:rsidR="00933160" w:rsidRDefault="00933160" w:rsidP="008D057B">
      <w:pPr>
        <w:spacing w:before="100" w:beforeAutospacing="1" w:after="100" w:afterAutospacing="1"/>
      </w:pPr>
      <w:r>
        <w:rPr>
          <w:rStyle w:val="Forte"/>
        </w:rPr>
        <w:t>Grupo Saber é Saúde</w:t>
      </w:r>
      <w:r>
        <w:t xml:space="preserve"> </w:t>
      </w:r>
      <w:r>
        <w:rPr>
          <w:rStyle w:val="relative"/>
        </w:rPr>
        <w:t>Disponibiliza palestras gratuitas para SIPAT (Semana Interna de Prevenção de Acidentes de Trabalho) e outras ocasiões, abordando temas como qualidade de vida, primeiros socorros e prevenção de doenças.</w:t>
      </w:r>
      <w:r>
        <w:t xml:space="preserve"> </w:t>
      </w:r>
      <w:r>
        <w:rPr>
          <w:rStyle w:val="relative"/>
        </w:rPr>
        <w:t>Para agendar, visite o site oficial.</w:t>
      </w:r>
    </w:p>
    <w:p w14:paraId="4ED3D7E8" w14:textId="3E399947" w:rsidR="00933160" w:rsidRDefault="00933160">
      <w:pPr>
        <w:pStyle w:val="Textodecomentrio"/>
      </w:pPr>
    </w:p>
  </w:comment>
  <w:comment w:id="57" w:author="Cíntia Maria de Araújo Pinho" w:date="2025-03-31T21:48:00Z" w:initials="CMdAP">
    <w:p w14:paraId="53A5FAF9" w14:textId="77777777" w:rsidR="00933160" w:rsidRDefault="00933160">
      <w:pPr>
        <w:pStyle w:val="Textodecomentrio"/>
      </w:pPr>
      <w:r>
        <w:rPr>
          <w:rStyle w:val="Refdecomentrio"/>
        </w:rPr>
        <w:annotationRef/>
      </w:r>
      <w:r>
        <w:t>Precisam pesquisar melhor</w:t>
      </w:r>
    </w:p>
    <w:p w14:paraId="22225BC4" w14:textId="4871DFDD" w:rsidR="00933160" w:rsidRDefault="00933160">
      <w:pPr>
        <w:pStyle w:val="Textodecomentrio"/>
      </w:pPr>
    </w:p>
  </w:comment>
  <w:comment w:id="63" w:author="Cíntia Maria de Araújo Pinho" w:date="2025-03-31T21:50:00Z" w:initials="CMdAP">
    <w:p w14:paraId="1C4B8CB0" w14:textId="77777777" w:rsidR="00933160" w:rsidRDefault="00933160">
      <w:pPr>
        <w:pStyle w:val="Textodecomentrio"/>
      </w:pPr>
      <w:r>
        <w:rPr>
          <w:rStyle w:val="Refdecomentrio"/>
        </w:rPr>
        <w:annotationRef/>
      </w:r>
    </w:p>
    <w:p w14:paraId="4A275418" w14:textId="076DD9DC" w:rsidR="00933160" w:rsidRDefault="00933160">
      <w:pPr>
        <w:pStyle w:val="Textodecomentrio"/>
      </w:pPr>
      <w:r>
        <w:t>Onde que os palestrantes e empresas colocam sua disponibilidade?</w:t>
      </w:r>
    </w:p>
    <w:p w14:paraId="4F3765B9" w14:textId="77777777" w:rsidR="00933160" w:rsidRDefault="00933160">
      <w:pPr>
        <w:pStyle w:val="Textodecomentrio"/>
      </w:pPr>
    </w:p>
    <w:p w14:paraId="08BBCC33" w14:textId="6630F20B" w:rsidR="00933160" w:rsidRDefault="00933160">
      <w:pPr>
        <w:pStyle w:val="Textodecomentrio"/>
      </w:pPr>
      <w:r>
        <w:t>Podem colocar a opção também de gerar certificado para o palestrante quando a palestra for concluída</w:t>
      </w:r>
    </w:p>
    <w:p w14:paraId="1D5778E3" w14:textId="1B1CD615" w:rsidR="00933160" w:rsidRDefault="00933160" w:rsidP="008D057B">
      <w:pPr>
        <w:pStyle w:val="Textodecomentrio"/>
        <w:ind w:firstLine="0"/>
      </w:pPr>
    </w:p>
    <w:p w14:paraId="76C4CE61" w14:textId="77777777" w:rsidR="00933160" w:rsidRDefault="00933160">
      <w:pPr>
        <w:pStyle w:val="Textodecomentrio"/>
      </w:pPr>
    </w:p>
    <w:p w14:paraId="219A0C8F" w14:textId="37955403" w:rsidR="00933160" w:rsidRDefault="00933160">
      <w:pPr>
        <w:pStyle w:val="Textodecomentrio"/>
      </w:pPr>
    </w:p>
  </w:comment>
  <w:comment w:id="67" w:author="Cíntia Maria de Araújo Pinho" w:date="2025-03-31T21:54:00Z" w:initials="CMdAP">
    <w:p w14:paraId="19610585" w14:textId="3B4E9F5A" w:rsidR="00933160" w:rsidRDefault="00933160">
      <w:pPr>
        <w:pStyle w:val="Textodecomentrio"/>
      </w:pPr>
      <w:r>
        <w:rPr>
          <w:rStyle w:val="Refdecomentrio"/>
        </w:rPr>
        <w:annotationRef/>
      </w:r>
      <w:r>
        <w:t>Faltou cardinalidades, não tem cadastro dos palestrantes, somente das palestras. Acho que cada visita pode ter uma agenda, para não precisar cadastrar várias vezes, assim como as palestras. Daí vocês podem criar uma agenda com várias opções. Se preocupar também com o deslocamento do Palestrante, quantos km estão dispostos a se deslocar, cidades que atendem, etc...</w:t>
      </w:r>
    </w:p>
  </w:comment>
  <w:comment w:id="72" w:author="Cíntia Maria de Araújo Pinho" w:date="2025-03-31T21:09:00Z" w:initials="CMdAP">
    <w:p w14:paraId="53F10517" w14:textId="77777777" w:rsidR="00933160" w:rsidRPr="00933160" w:rsidRDefault="00933160">
      <w:pPr>
        <w:pStyle w:val="Textodecomentrio"/>
        <w:rPr>
          <w:highlight w:val="yellow"/>
        </w:rPr>
      </w:pPr>
      <w:r>
        <w:rPr>
          <w:rStyle w:val="Refdecomentrio"/>
        </w:rPr>
        <w:annotationRef/>
      </w:r>
      <w:r w:rsidRPr="00933160">
        <w:rPr>
          <w:highlight w:val="yellow"/>
        </w:rPr>
        <w:t>Faltou o publicado em: ????</w:t>
      </w:r>
    </w:p>
    <w:p w14:paraId="755F228C" w14:textId="793CEDCA" w:rsidR="00933160" w:rsidRDefault="00933160">
      <w:pPr>
        <w:pStyle w:val="Textodecomentrio"/>
      </w:pPr>
      <w:r w:rsidRPr="00933160">
        <w:rPr>
          <w:highlight w:val="yellow"/>
        </w:rPr>
        <w:t>Faltou em todas as referências</w:t>
      </w:r>
    </w:p>
  </w:comment>
  <w:comment w:id="73" w:author="Cíntia Maria de Araújo Pinho" w:date="2025-03-31T21:11:00Z" w:initials="CMdAP">
    <w:p w14:paraId="1172A68E" w14:textId="77777777" w:rsidR="00933160" w:rsidRDefault="00933160">
      <w:pPr>
        <w:pStyle w:val="Textodecomentrio"/>
      </w:pPr>
      <w:r>
        <w:rPr>
          <w:rStyle w:val="Refdecomentrio"/>
        </w:rPr>
        <w:annotationRef/>
      </w:r>
      <w:r w:rsidRPr="00933160">
        <w:rPr>
          <w:highlight w:val="yellow"/>
        </w:rPr>
        <w:t>Sobrenome é o Aguiar em Caixa alta, somente o ultimo nome</w:t>
      </w:r>
    </w:p>
    <w:p w14:paraId="477195E3" w14:textId="1C089CC3" w:rsidR="00933160" w:rsidRDefault="00933160">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A7402" w15:done="0"/>
  <w15:commentEx w15:paraId="1ACB9D23" w15:done="0"/>
  <w15:commentEx w15:paraId="766C5486" w15:done="0"/>
  <w15:commentEx w15:paraId="3B52CD04" w15:done="0"/>
  <w15:commentEx w15:paraId="74A4686A" w15:done="0"/>
  <w15:commentEx w15:paraId="317B4F3A" w15:done="0"/>
  <w15:commentEx w15:paraId="65425993" w15:done="0"/>
  <w15:commentEx w15:paraId="776B5CDA" w15:done="0"/>
  <w15:commentEx w15:paraId="0A352BD2" w15:done="0"/>
  <w15:commentEx w15:paraId="02890F3A" w15:done="0"/>
  <w15:commentEx w15:paraId="08E41878" w15:done="0"/>
  <w15:commentEx w15:paraId="5C699F37" w15:done="0"/>
  <w15:commentEx w15:paraId="0FE6A5B9" w15:done="0"/>
  <w15:commentEx w15:paraId="7F54F7A0" w15:done="0"/>
  <w15:commentEx w15:paraId="7D672D4B" w15:done="0"/>
  <w15:commentEx w15:paraId="7B25E10B" w15:done="0"/>
  <w15:commentEx w15:paraId="05595F91" w15:done="0"/>
  <w15:commentEx w15:paraId="0D0539CB" w15:done="0"/>
  <w15:commentEx w15:paraId="06EA46EA" w15:done="0"/>
  <w15:commentEx w15:paraId="4ED3D7E8" w15:done="0"/>
  <w15:commentEx w15:paraId="22225BC4" w15:paraIdParent="4ED3D7E8" w15:done="0"/>
  <w15:commentEx w15:paraId="219A0C8F" w15:done="0"/>
  <w15:commentEx w15:paraId="19610585" w15:done="0"/>
  <w15:commentEx w15:paraId="755F228C" w15:done="0"/>
  <w15:commentEx w15:paraId="47719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A7402" w16cid:durableId="2B9585BB"/>
  <w16cid:commentId w16cid:paraId="1ACB9D23" w16cid:durableId="2B95827E"/>
  <w16cid:commentId w16cid:paraId="766C5486" w16cid:durableId="2B95839E"/>
  <w16cid:commentId w16cid:paraId="3B52CD04" w16cid:durableId="2B9583C1"/>
  <w16cid:commentId w16cid:paraId="74A4686A" w16cid:durableId="2B958425"/>
  <w16cid:commentId w16cid:paraId="317B4F3A" w16cid:durableId="2B958325"/>
  <w16cid:commentId w16cid:paraId="65425993" w16cid:durableId="2B95843C"/>
  <w16cid:commentId w16cid:paraId="776B5CDA" w16cid:durableId="2B958451"/>
  <w16cid:commentId w16cid:paraId="0A352BD2" w16cid:durableId="2B958842"/>
  <w16cid:commentId w16cid:paraId="02890F3A" w16cid:durableId="2B95872D"/>
  <w16cid:commentId w16cid:paraId="08E41878" w16cid:durableId="2B958771"/>
  <w16cid:commentId w16cid:paraId="5C699F37" w16cid:durableId="2B95885F"/>
  <w16cid:commentId w16cid:paraId="0FE6A5B9" w16cid:durableId="2B958886"/>
  <w16cid:commentId w16cid:paraId="7F54F7A0" w16cid:durableId="2B958A8C"/>
  <w16cid:commentId w16cid:paraId="7D672D4B" w16cid:durableId="2B958AA9"/>
  <w16cid:commentId w16cid:paraId="7B25E10B" w16cid:durableId="2B958792"/>
  <w16cid:commentId w16cid:paraId="05595F91" w16cid:durableId="2B958ABA"/>
  <w16cid:commentId w16cid:paraId="0D0539CB" w16cid:durableId="2B958AC7"/>
  <w16cid:commentId w16cid:paraId="06EA46EA" w16cid:durableId="2B958AEE"/>
  <w16cid:commentId w16cid:paraId="4ED3D7E8" w16cid:durableId="2B958B3E"/>
  <w16cid:commentId w16cid:paraId="22225BC4" w16cid:durableId="2B958C3C"/>
  <w16cid:commentId w16cid:paraId="219A0C8F" w16cid:durableId="2B958CA1"/>
  <w16cid:commentId w16cid:paraId="19610585" w16cid:durableId="2B958DA4"/>
  <w16cid:commentId w16cid:paraId="755F228C" w16cid:durableId="2B9582EE"/>
  <w16cid:commentId w16cid:paraId="477195E3" w16cid:durableId="2B95837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EDB23" w14:textId="77777777" w:rsidR="003D71B7" w:rsidRDefault="003D71B7" w:rsidP="00F176B8">
      <w:pPr>
        <w:spacing w:after="0" w:line="240" w:lineRule="auto"/>
      </w:pPr>
      <w:r>
        <w:separator/>
      </w:r>
    </w:p>
  </w:endnote>
  <w:endnote w:type="continuationSeparator" w:id="0">
    <w:p w14:paraId="507410EE" w14:textId="77777777" w:rsidR="003D71B7" w:rsidRDefault="003D71B7"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933160" w:rsidRDefault="009331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061BC" w14:textId="77777777" w:rsidR="003D71B7" w:rsidRDefault="003D71B7" w:rsidP="00F176B8">
      <w:pPr>
        <w:spacing w:after="0" w:line="240" w:lineRule="auto"/>
      </w:pPr>
      <w:r>
        <w:separator/>
      </w:r>
    </w:p>
  </w:footnote>
  <w:footnote w:type="continuationSeparator" w:id="0">
    <w:p w14:paraId="119D40FF" w14:textId="77777777" w:rsidR="003D71B7" w:rsidRDefault="003D71B7"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933160" w:rsidRDefault="00933160">
    <w:pPr>
      <w:pStyle w:val="Cabealho"/>
      <w:jc w:val="right"/>
    </w:pPr>
  </w:p>
  <w:p w14:paraId="19DC1AC2" w14:textId="77777777" w:rsidR="00933160" w:rsidRDefault="0093316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29BEFFA6" w:rsidR="00933160" w:rsidRDefault="00933160">
        <w:pPr>
          <w:pStyle w:val="Cabealho"/>
          <w:jc w:val="right"/>
        </w:pPr>
        <w:r>
          <w:fldChar w:fldCharType="begin"/>
        </w:r>
        <w:r>
          <w:instrText>PAGE   \* MERGEFORMAT</w:instrText>
        </w:r>
        <w:r>
          <w:fldChar w:fldCharType="separate"/>
        </w:r>
        <w:r w:rsidR="0018578A">
          <w:rPr>
            <w:noProof/>
          </w:rPr>
          <w:t>16</w:t>
        </w:r>
        <w:r>
          <w:fldChar w:fldCharType="end"/>
        </w:r>
      </w:p>
    </w:sdtContent>
  </w:sdt>
  <w:p w14:paraId="4268D5A4" w14:textId="77777777" w:rsidR="00933160" w:rsidRDefault="009331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multilevel"/>
    <w:tmpl w:val="F01AD2A6"/>
    <w:lvl w:ilvl="0">
      <w:start w:val="1"/>
      <w:numFmt w:val="decimal"/>
      <w:pStyle w:val="Ttulo1"/>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1"/>
    <w:lvlOverride w:ilvl="0">
      <w:startOverride w:val="3"/>
    </w:lvlOverride>
    <w:lvlOverride w:ilvl="1">
      <w:startOverride w:val="2"/>
    </w:lvlOverride>
  </w:num>
  <w:num w:numId="4">
    <w:abstractNumId w:val="1"/>
    <w:lvlOverride w:ilvl="0">
      <w:startOverride w:val="7"/>
    </w:lvlOverride>
    <w:lvlOverride w:ilvl="1">
      <w:startOverride w:val="2"/>
    </w:lvlOverride>
  </w:num>
  <w:num w:numId="5">
    <w:abstractNumId w:val="1"/>
    <w:lvlOverride w:ilvl="0">
      <w:startOverride w:val="6"/>
    </w:lvlOverride>
    <w:lvlOverride w:ilvl="1">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íntia Maria de Araújo Pinho">
    <w15:presenceInfo w15:providerId="AD" w15:userId="S-1-5-21-843510126-3143340157-179292190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pt-BR" w:vendorID="64" w:dllVersion="4096"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04D2F"/>
    <w:rsid w:val="00027E39"/>
    <w:rsid w:val="000374B0"/>
    <w:rsid w:val="000401C3"/>
    <w:rsid w:val="0005253F"/>
    <w:rsid w:val="00053320"/>
    <w:rsid w:val="000640B7"/>
    <w:rsid w:val="00072E96"/>
    <w:rsid w:val="000831B6"/>
    <w:rsid w:val="00084407"/>
    <w:rsid w:val="000B232E"/>
    <w:rsid w:val="000B509D"/>
    <w:rsid w:val="000C6F0F"/>
    <w:rsid w:val="000E075D"/>
    <w:rsid w:val="000F3222"/>
    <w:rsid w:val="000F44B4"/>
    <w:rsid w:val="000F5405"/>
    <w:rsid w:val="00102E36"/>
    <w:rsid w:val="00113AD5"/>
    <w:rsid w:val="0013201E"/>
    <w:rsid w:val="0014215A"/>
    <w:rsid w:val="00152C1E"/>
    <w:rsid w:val="001673CA"/>
    <w:rsid w:val="00171E8C"/>
    <w:rsid w:val="00172F58"/>
    <w:rsid w:val="001767F5"/>
    <w:rsid w:val="0018578A"/>
    <w:rsid w:val="00185F13"/>
    <w:rsid w:val="001A1C18"/>
    <w:rsid w:val="001C45EB"/>
    <w:rsid w:val="001C5196"/>
    <w:rsid w:val="001E319E"/>
    <w:rsid w:val="001F5830"/>
    <w:rsid w:val="002009A7"/>
    <w:rsid w:val="00203457"/>
    <w:rsid w:val="00211FE6"/>
    <w:rsid w:val="00217FFD"/>
    <w:rsid w:val="00232560"/>
    <w:rsid w:val="0024062D"/>
    <w:rsid w:val="00263578"/>
    <w:rsid w:val="002A1CDF"/>
    <w:rsid w:val="002A5C5B"/>
    <w:rsid w:val="002B283E"/>
    <w:rsid w:val="002B7525"/>
    <w:rsid w:val="002C1030"/>
    <w:rsid w:val="002C2964"/>
    <w:rsid w:val="002D52D9"/>
    <w:rsid w:val="00301409"/>
    <w:rsid w:val="003110B6"/>
    <w:rsid w:val="00360042"/>
    <w:rsid w:val="00361A70"/>
    <w:rsid w:val="00362B15"/>
    <w:rsid w:val="003641FC"/>
    <w:rsid w:val="00366A1D"/>
    <w:rsid w:val="0038E6B6"/>
    <w:rsid w:val="003A3A09"/>
    <w:rsid w:val="003C433D"/>
    <w:rsid w:val="003D71B7"/>
    <w:rsid w:val="003F576E"/>
    <w:rsid w:val="0041016B"/>
    <w:rsid w:val="004119E8"/>
    <w:rsid w:val="00413A89"/>
    <w:rsid w:val="00421289"/>
    <w:rsid w:val="00435179"/>
    <w:rsid w:val="00440E98"/>
    <w:rsid w:val="00446203"/>
    <w:rsid w:val="00446CA0"/>
    <w:rsid w:val="004D176D"/>
    <w:rsid w:val="004E1CBD"/>
    <w:rsid w:val="00500B71"/>
    <w:rsid w:val="00551B9D"/>
    <w:rsid w:val="00576171"/>
    <w:rsid w:val="00586038"/>
    <w:rsid w:val="005A5E3D"/>
    <w:rsid w:val="005A71CA"/>
    <w:rsid w:val="005C0E35"/>
    <w:rsid w:val="005E675D"/>
    <w:rsid w:val="0062113D"/>
    <w:rsid w:val="00652546"/>
    <w:rsid w:val="00652960"/>
    <w:rsid w:val="006659D9"/>
    <w:rsid w:val="00692B55"/>
    <w:rsid w:val="00696BFC"/>
    <w:rsid w:val="006B3C50"/>
    <w:rsid w:val="006E281C"/>
    <w:rsid w:val="007017A3"/>
    <w:rsid w:val="00705A28"/>
    <w:rsid w:val="00713872"/>
    <w:rsid w:val="00722B82"/>
    <w:rsid w:val="00730B70"/>
    <w:rsid w:val="00764D74"/>
    <w:rsid w:val="00765782"/>
    <w:rsid w:val="0077552C"/>
    <w:rsid w:val="007B6F3E"/>
    <w:rsid w:val="007C1C38"/>
    <w:rsid w:val="007C25A6"/>
    <w:rsid w:val="007E70D1"/>
    <w:rsid w:val="007E7F9B"/>
    <w:rsid w:val="007F09C2"/>
    <w:rsid w:val="00811420"/>
    <w:rsid w:val="008142C9"/>
    <w:rsid w:val="008171ED"/>
    <w:rsid w:val="00824399"/>
    <w:rsid w:val="008447AB"/>
    <w:rsid w:val="00846ABF"/>
    <w:rsid w:val="00853D53"/>
    <w:rsid w:val="008636E1"/>
    <w:rsid w:val="00870F39"/>
    <w:rsid w:val="008866C9"/>
    <w:rsid w:val="00893DAB"/>
    <w:rsid w:val="008A08AE"/>
    <w:rsid w:val="008B3F16"/>
    <w:rsid w:val="008C2302"/>
    <w:rsid w:val="008D057B"/>
    <w:rsid w:val="008E2BF9"/>
    <w:rsid w:val="008E6892"/>
    <w:rsid w:val="008F0B7E"/>
    <w:rsid w:val="008F2B3A"/>
    <w:rsid w:val="00933160"/>
    <w:rsid w:val="009346B6"/>
    <w:rsid w:val="00960874"/>
    <w:rsid w:val="00965D28"/>
    <w:rsid w:val="009B0E3A"/>
    <w:rsid w:val="009B74B0"/>
    <w:rsid w:val="009C04C2"/>
    <w:rsid w:val="009D39B3"/>
    <w:rsid w:val="009E24D4"/>
    <w:rsid w:val="009F1FBC"/>
    <w:rsid w:val="00A03941"/>
    <w:rsid w:val="00A176A9"/>
    <w:rsid w:val="00A259DB"/>
    <w:rsid w:val="00A3342E"/>
    <w:rsid w:val="00A60497"/>
    <w:rsid w:val="00A637C9"/>
    <w:rsid w:val="00AA46CE"/>
    <w:rsid w:val="00AB5AB6"/>
    <w:rsid w:val="00AC2594"/>
    <w:rsid w:val="00AC42A7"/>
    <w:rsid w:val="00AC4AA0"/>
    <w:rsid w:val="00AE5B86"/>
    <w:rsid w:val="00AE60B6"/>
    <w:rsid w:val="00AF3E87"/>
    <w:rsid w:val="00AF7CA7"/>
    <w:rsid w:val="00B03054"/>
    <w:rsid w:val="00B30FD8"/>
    <w:rsid w:val="00B33698"/>
    <w:rsid w:val="00B876A4"/>
    <w:rsid w:val="00B903EE"/>
    <w:rsid w:val="00BA64A1"/>
    <w:rsid w:val="00BC10C5"/>
    <w:rsid w:val="00BC1584"/>
    <w:rsid w:val="00BD1495"/>
    <w:rsid w:val="00BD361E"/>
    <w:rsid w:val="00BF334E"/>
    <w:rsid w:val="00BF452C"/>
    <w:rsid w:val="00BF5E6E"/>
    <w:rsid w:val="00C14A20"/>
    <w:rsid w:val="00C2724B"/>
    <w:rsid w:val="00C317F4"/>
    <w:rsid w:val="00C377D7"/>
    <w:rsid w:val="00C419E6"/>
    <w:rsid w:val="00CA66D6"/>
    <w:rsid w:val="00CB570B"/>
    <w:rsid w:val="00CC3ACC"/>
    <w:rsid w:val="00CE0464"/>
    <w:rsid w:val="00D05021"/>
    <w:rsid w:val="00D154AD"/>
    <w:rsid w:val="00D24256"/>
    <w:rsid w:val="00D25AA3"/>
    <w:rsid w:val="00D27B34"/>
    <w:rsid w:val="00D36AF1"/>
    <w:rsid w:val="00D37E45"/>
    <w:rsid w:val="00D46F08"/>
    <w:rsid w:val="00D538F6"/>
    <w:rsid w:val="00D63746"/>
    <w:rsid w:val="00D70F89"/>
    <w:rsid w:val="00D8445C"/>
    <w:rsid w:val="00DE71A7"/>
    <w:rsid w:val="00E04D7B"/>
    <w:rsid w:val="00E23AEF"/>
    <w:rsid w:val="00E50987"/>
    <w:rsid w:val="00E50AF3"/>
    <w:rsid w:val="00E62A1E"/>
    <w:rsid w:val="00E6418E"/>
    <w:rsid w:val="00E839EE"/>
    <w:rsid w:val="00E844EF"/>
    <w:rsid w:val="00E85726"/>
    <w:rsid w:val="00E946FC"/>
    <w:rsid w:val="00EB1A51"/>
    <w:rsid w:val="00EB60EF"/>
    <w:rsid w:val="00ED271B"/>
    <w:rsid w:val="00EF0BBD"/>
    <w:rsid w:val="00F006F5"/>
    <w:rsid w:val="00F013C7"/>
    <w:rsid w:val="00F10F6A"/>
    <w:rsid w:val="00F176B8"/>
    <w:rsid w:val="00F2049C"/>
    <w:rsid w:val="00F55C9E"/>
    <w:rsid w:val="00FC64EE"/>
    <w:rsid w:val="013C464E"/>
    <w:rsid w:val="01AE2A41"/>
    <w:rsid w:val="01F87F7A"/>
    <w:rsid w:val="02C85CD2"/>
    <w:rsid w:val="02E1EF8C"/>
    <w:rsid w:val="037EFAC8"/>
    <w:rsid w:val="0516311C"/>
    <w:rsid w:val="05367194"/>
    <w:rsid w:val="053ED0CA"/>
    <w:rsid w:val="0648EDF0"/>
    <w:rsid w:val="076F3425"/>
    <w:rsid w:val="0857A4DD"/>
    <w:rsid w:val="08945F77"/>
    <w:rsid w:val="08B07958"/>
    <w:rsid w:val="09261E8A"/>
    <w:rsid w:val="096A2B29"/>
    <w:rsid w:val="0A04A7A2"/>
    <w:rsid w:val="0ABEBDB6"/>
    <w:rsid w:val="0AC57B1F"/>
    <w:rsid w:val="0B751A26"/>
    <w:rsid w:val="0B9CECAB"/>
    <w:rsid w:val="0C5618B6"/>
    <w:rsid w:val="0D47FD0B"/>
    <w:rsid w:val="0D48AD1F"/>
    <w:rsid w:val="0D7C75B5"/>
    <w:rsid w:val="0E49B061"/>
    <w:rsid w:val="0E813F1F"/>
    <w:rsid w:val="0F6E4826"/>
    <w:rsid w:val="0F829B9E"/>
    <w:rsid w:val="0FEC3054"/>
    <w:rsid w:val="1075C606"/>
    <w:rsid w:val="113003B5"/>
    <w:rsid w:val="113D2F8D"/>
    <w:rsid w:val="11514F87"/>
    <w:rsid w:val="11C503ED"/>
    <w:rsid w:val="1264BF13"/>
    <w:rsid w:val="12B77B0E"/>
    <w:rsid w:val="12C11755"/>
    <w:rsid w:val="12FAD7E0"/>
    <w:rsid w:val="131BA933"/>
    <w:rsid w:val="1334C688"/>
    <w:rsid w:val="13635CBE"/>
    <w:rsid w:val="141A414E"/>
    <w:rsid w:val="14DE284E"/>
    <w:rsid w:val="15A684BD"/>
    <w:rsid w:val="1725001B"/>
    <w:rsid w:val="17516501"/>
    <w:rsid w:val="175450C2"/>
    <w:rsid w:val="18015E48"/>
    <w:rsid w:val="187FB377"/>
    <w:rsid w:val="189A1E3C"/>
    <w:rsid w:val="18CDFC92"/>
    <w:rsid w:val="19510300"/>
    <w:rsid w:val="195EA88D"/>
    <w:rsid w:val="19678D79"/>
    <w:rsid w:val="197BE8EA"/>
    <w:rsid w:val="19E080C2"/>
    <w:rsid w:val="1AAF33DC"/>
    <w:rsid w:val="1B3A85AF"/>
    <w:rsid w:val="1B3B5555"/>
    <w:rsid w:val="1B5EAF86"/>
    <w:rsid w:val="1B84CEDA"/>
    <w:rsid w:val="1D985E37"/>
    <w:rsid w:val="1DB9D106"/>
    <w:rsid w:val="1DDB9BFF"/>
    <w:rsid w:val="1EB69BE4"/>
    <w:rsid w:val="1F21C89C"/>
    <w:rsid w:val="1F5F237E"/>
    <w:rsid w:val="1F85C25F"/>
    <w:rsid w:val="1FAAD011"/>
    <w:rsid w:val="1FB9B190"/>
    <w:rsid w:val="1FE09238"/>
    <w:rsid w:val="209BF038"/>
    <w:rsid w:val="20A3CC08"/>
    <w:rsid w:val="20EDF4F6"/>
    <w:rsid w:val="21011AEE"/>
    <w:rsid w:val="2110BA90"/>
    <w:rsid w:val="213A705E"/>
    <w:rsid w:val="22F02B96"/>
    <w:rsid w:val="23D6937A"/>
    <w:rsid w:val="2401EA36"/>
    <w:rsid w:val="2483E334"/>
    <w:rsid w:val="24DE9C0E"/>
    <w:rsid w:val="2521BBCC"/>
    <w:rsid w:val="265ABEF6"/>
    <w:rsid w:val="26748173"/>
    <w:rsid w:val="268ABA7E"/>
    <w:rsid w:val="2720BCC0"/>
    <w:rsid w:val="275EFBB8"/>
    <w:rsid w:val="27E4B67C"/>
    <w:rsid w:val="28DEDD41"/>
    <w:rsid w:val="28E2548A"/>
    <w:rsid w:val="28F08732"/>
    <w:rsid w:val="2924DA5D"/>
    <w:rsid w:val="293E0263"/>
    <w:rsid w:val="2986F7C5"/>
    <w:rsid w:val="298DBC53"/>
    <w:rsid w:val="29A1A085"/>
    <w:rsid w:val="2A656682"/>
    <w:rsid w:val="2AA4C79B"/>
    <w:rsid w:val="2AAD158C"/>
    <w:rsid w:val="2B0CC297"/>
    <w:rsid w:val="2B0D1FB1"/>
    <w:rsid w:val="2B4E8D37"/>
    <w:rsid w:val="2B505F57"/>
    <w:rsid w:val="2B9CB175"/>
    <w:rsid w:val="2C60548F"/>
    <w:rsid w:val="2D23336C"/>
    <w:rsid w:val="2D88482D"/>
    <w:rsid w:val="2DD5B5C8"/>
    <w:rsid w:val="2DFE73EF"/>
    <w:rsid w:val="2E48AF51"/>
    <w:rsid w:val="2E6A3023"/>
    <w:rsid w:val="2E74AD05"/>
    <w:rsid w:val="2EDA4EBD"/>
    <w:rsid w:val="2EFD3F16"/>
    <w:rsid w:val="2EFE9BB7"/>
    <w:rsid w:val="2FB83565"/>
    <w:rsid w:val="309A286D"/>
    <w:rsid w:val="30C7C4A8"/>
    <w:rsid w:val="3104FBF5"/>
    <w:rsid w:val="31A9D319"/>
    <w:rsid w:val="32072F3A"/>
    <w:rsid w:val="32EAD1A8"/>
    <w:rsid w:val="331ACE67"/>
    <w:rsid w:val="33AFA92B"/>
    <w:rsid w:val="3404C826"/>
    <w:rsid w:val="3410FFAE"/>
    <w:rsid w:val="35603CD6"/>
    <w:rsid w:val="35C18442"/>
    <w:rsid w:val="35FBEF9A"/>
    <w:rsid w:val="3633317A"/>
    <w:rsid w:val="36410EC0"/>
    <w:rsid w:val="36696AE9"/>
    <w:rsid w:val="37D457B8"/>
    <w:rsid w:val="38093441"/>
    <w:rsid w:val="38420A3D"/>
    <w:rsid w:val="3845B288"/>
    <w:rsid w:val="38D15ECC"/>
    <w:rsid w:val="391AD6DC"/>
    <w:rsid w:val="391D30DD"/>
    <w:rsid w:val="39340411"/>
    <w:rsid w:val="3939D678"/>
    <w:rsid w:val="395F5FE0"/>
    <w:rsid w:val="39E26DE4"/>
    <w:rsid w:val="3A0EEAD5"/>
    <w:rsid w:val="3A1A841E"/>
    <w:rsid w:val="3A38E766"/>
    <w:rsid w:val="3AB755A7"/>
    <w:rsid w:val="3ABFDC1E"/>
    <w:rsid w:val="3AEC4840"/>
    <w:rsid w:val="3B0F2D44"/>
    <w:rsid w:val="3BC59ACB"/>
    <w:rsid w:val="3BD7A092"/>
    <w:rsid w:val="3C2D4CCE"/>
    <w:rsid w:val="3D4E5CE1"/>
    <w:rsid w:val="3DAFD289"/>
    <w:rsid w:val="3E0E1908"/>
    <w:rsid w:val="3E3BF523"/>
    <w:rsid w:val="3EBA79A4"/>
    <w:rsid w:val="3F683AB3"/>
    <w:rsid w:val="3F845862"/>
    <w:rsid w:val="40169F02"/>
    <w:rsid w:val="4154FB12"/>
    <w:rsid w:val="417AA735"/>
    <w:rsid w:val="42105DF7"/>
    <w:rsid w:val="4288C02E"/>
    <w:rsid w:val="42F3D551"/>
    <w:rsid w:val="42FFF29F"/>
    <w:rsid w:val="434A64A3"/>
    <w:rsid w:val="43D9EF34"/>
    <w:rsid w:val="447F6266"/>
    <w:rsid w:val="44813FAB"/>
    <w:rsid w:val="44ECD764"/>
    <w:rsid w:val="45471760"/>
    <w:rsid w:val="45AC4038"/>
    <w:rsid w:val="480CEA4D"/>
    <w:rsid w:val="4814325B"/>
    <w:rsid w:val="495C806D"/>
    <w:rsid w:val="4A41FD68"/>
    <w:rsid w:val="4A72F86C"/>
    <w:rsid w:val="4A8E0BE9"/>
    <w:rsid w:val="4AAD8C2B"/>
    <w:rsid w:val="4AFF377A"/>
    <w:rsid w:val="4B22C256"/>
    <w:rsid w:val="4B2D693C"/>
    <w:rsid w:val="4BEFA0CB"/>
    <w:rsid w:val="4C2246FB"/>
    <w:rsid w:val="4D2E44BA"/>
    <w:rsid w:val="4D9BC54F"/>
    <w:rsid w:val="4DF9C625"/>
    <w:rsid w:val="4E2C8C09"/>
    <w:rsid w:val="4E5CC528"/>
    <w:rsid w:val="50245D59"/>
    <w:rsid w:val="51ECD7A7"/>
    <w:rsid w:val="526C8457"/>
    <w:rsid w:val="52C55BF5"/>
    <w:rsid w:val="52FC58E2"/>
    <w:rsid w:val="533AC5FA"/>
    <w:rsid w:val="53A85E37"/>
    <w:rsid w:val="53C56368"/>
    <w:rsid w:val="543FAB1C"/>
    <w:rsid w:val="544451AC"/>
    <w:rsid w:val="55439BC3"/>
    <w:rsid w:val="579CEB1A"/>
    <w:rsid w:val="57C21185"/>
    <w:rsid w:val="58E77199"/>
    <w:rsid w:val="58F81AEE"/>
    <w:rsid w:val="59923F58"/>
    <w:rsid w:val="5A3E4A5A"/>
    <w:rsid w:val="5AC3708F"/>
    <w:rsid w:val="5AF40B76"/>
    <w:rsid w:val="5B381E0E"/>
    <w:rsid w:val="5B514237"/>
    <w:rsid w:val="5B5BCCA0"/>
    <w:rsid w:val="5B898442"/>
    <w:rsid w:val="5C98649C"/>
    <w:rsid w:val="5D753315"/>
    <w:rsid w:val="5D93026B"/>
    <w:rsid w:val="5DB11B05"/>
    <w:rsid w:val="5EE7FC65"/>
    <w:rsid w:val="5FCDC85D"/>
    <w:rsid w:val="6006715E"/>
    <w:rsid w:val="600747A5"/>
    <w:rsid w:val="6088746F"/>
    <w:rsid w:val="61690B7D"/>
    <w:rsid w:val="621C0889"/>
    <w:rsid w:val="6275F57A"/>
    <w:rsid w:val="629C70AF"/>
    <w:rsid w:val="62E47FA8"/>
    <w:rsid w:val="632ACD0D"/>
    <w:rsid w:val="634F8DDA"/>
    <w:rsid w:val="635125DD"/>
    <w:rsid w:val="636158F3"/>
    <w:rsid w:val="639ABD75"/>
    <w:rsid w:val="63DFDC47"/>
    <w:rsid w:val="642A754B"/>
    <w:rsid w:val="644FEFD5"/>
    <w:rsid w:val="647B764A"/>
    <w:rsid w:val="651ECFD8"/>
    <w:rsid w:val="664C0038"/>
    <w:rsid w:val="66F75584"/>
    <w:rsid w:val="677FD782"/>
    <w:rsid w:val="67903B1D"/>
    <w:rsid w:val="67937571"/>
    <w:rsid w:val="67C5DEE9"/>
    <w:rsid w:val="687CD07A"/>
    <w:rsid w:val="68FA5C48"/>
    <w:rsid w:val="6931592B"/>
    <w:rsid w:val="69770332"/>
    <w:rsid w:val="69C4A4C9"/>
    <w:rsid w:val="6A111E14"/>
    <w:rsid w:val="6A9C2E98"/>
    <w:rsid w:val="6AB663A7"/>
    <w:rsid w:val="6AD94157"/>
    <w:rsid w:val="6AE91B2D"/>
    <w:rsid w:val="6B7B05E4"/>
    <w:rsid w:val="6BBF60B3"/>
    <w:rsid w:val="6CDE79B6"/>
    <w:rsid w:val="6DBCC303"/>
    <w:rsid w:val="6DE1737E"/>
    <w:rsid w:val="6DEAAF3B"/>
    <w:rsid w:val="6DF214AD"/>
    <w:rsid w:val="6E38AEED"/>
    <w:rsid w:val="6E79C1B5"/>
    <w:rsid w:val="6F56B702"/>
    <w:rsid w:val="707693D3"/>
    <w:rsid w:val="71033B42"/>
    <w:rsid w:val="72E6EACC"/>
    <w:rsid w:val="7308801B"/>
    <w:rsid w:val="73EF664C"/>
    <w:rsid w:val="75873138"/>
    <w:rsid w:val="76923FD7"/>
    <w:rsid w:val="77038EFA"/>
    <w:rsid w:val="77EA41AD"/>
    <w:rsid w:val="78DA100C"/>
    <w:rsid w:val="7950F981"/>
    <w:rsid w:val="79DAA6E1"/>
    <w:rsid w:val="79E00C6D"/>
    <w:rsid w:val="7A00DC88"/>
    <w:rsid w:val="7A04034C"/>
    <w:rsid w:val="7A1B3E95"/>
    <w:rsid w:val="7B5201BB"/>
    <w:rsid w:val="7B59F85B"/>
    <w:rsid w:val="7B8D2C6E"/>
    <w:rsid w:val="7BDD04BF"/>
    <w:rsid w:val="7ED0DA0A"/>
    <w:rsid w:val="7F0DFD8B"/>
    <w:rsid w:val="7F6F12E4"/>
    <w:rsid w:val="7FAC32D7"/>
    <w:rsid w:val="7FF6D4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UnresolvedMention">
    <w:name w:val="Unresolved Mention"/>
    <w:basedOn w:val="Fontepargpadro"/>
    <w:uiPriority w:val="99"/>
    <w:semiHidden/>
    <w:unhideWhenUsed/>
    <w:rsid w:val="00B33698"/>
    <w:rPr>
      <w:color w:val="605E5C"/>
      <w:shd w:val="clear" w:color="auto" w:fill="E1DFDD"/>
    </w:rPr>
  </w:style>
  <w:style w:type="paragraph" w:styleId="NormalWeb">
    <w:name w:val="Normal (Web)"/>
    <w:basedOn w:val="Normal"/>
    <w:uiPriority w:val="99"/>
    <w:semiHidden/>
    <w:unhideWhenUsed/>
    <w:rsid w:val="00053320"/>
    <w:rPr>
      <w:rFonts w:ascii="Times New Roman" w:hAnsi="Times New Roman" w:cs="Times New Roman"/>
      <w:szCs w:val="24"/>
    </w:rPr>
  </w:style>
  <w:style w:type="character" w:customStyle="1" w:styleId="truncate">
    <w:name w:val="truncate"/>
    <w:basedOn w:val="Fontepargpadro"/>
    <w:rsid w:val="008D057B"/>
  </w:style>
  <w:style w:type="character" w:customStyle="1" w:styleId="relative">
    <w:name w:val="relative"/>
    <w:basedOn w:val="Fontepargpadro"/>
    <w:rsid w:val="008D057B"/>
  </w:style>
  <w:style w:type="character" w:customStyle="1" w:styleId="ml-1">
    <w:name w:val="ml-1"/>
    <w:basedOn w:val="Fontepargpadro"/>
    <w:rsid w:val="008D057B"/>
  </w:style>
  <w:style w:type="character" w:customStyle="1" w:styleId="max-w-full">
    <w:name w:val="max-w-full"/>
    <w:basedOn w:val="Fontepargpadro"/>
    <w:rsid w:val="008D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5">
      <w:bodyDiv w:val="1"/>
      <w:marLeft w:val="0"/>
      <w:marRight w:val="0"/>
      <w:marTop w:val="0"/>
      <w:marBottom w:val="0"/>
      <w:divBdr>
        <w:top w:val="none" w:sz="0" w:space="0" w:color="auto"/>
        <w:left w:val="none" w:sz="0" w:space="0" w:color="auto"/>
        <w:bottom w:val="none" w:sz="0" w:space="0" w:color="auto"/>
        <w:right w:val="none" w:sz="0" w:space="0" w:color="auto"/>
      </w:divBdr>
    </w:div>
    <w:div w:id="71853908">
      <w:bodyDiv w:val="1"/>
      <w:marLeft w:val="0"/>
      <w:marRight w:val="0"/>
      <w:marTop w:val="0"/>
      <w:marBottom w:val="0"/>
      <w:divBdr>
        <w:top w:val="none" w:sz="0" w:space="0" w:color="auto"/>
        <w:left w:val="none" w:sz="0" w:space="0" w:color="auto"/>
        <w:bottom w:val="none" w:sz="0" w:space="0" w:color="auto"/>
        <w:right w:val="none" w:sz="0" w:space="0" w:color="auto"/>
      </w:divBdr>
      <w:divsChild>
        <w:div w:id="576478802">
          <w:marLeft w:val="0"/>
          <w:marRight w:val="0"/>
          <w:marTop w:val="0"/>
          <w:marBottom w:val="0"/>
          <w:divBdr>
            <w:top w:val="none" w:sz="0" w:space="0" w:color="auto"/>
            <w:left w:val="none" w:sz="0" w:space="0" w:color="auto"/>
            <w:bottom w:val="none" w:sz="0" w:space="0" w:color="auto"/>
            <w:right w:val="none" w:sz="0" w:space="0" w:color="auto"/>
          </w:divBdr>
        </w:div>
      </w:divsChild>
    </w:div>
    <w:div w:id="108358255">
      <w:bodyDiv w:val="1"/>
      <w:marLeft w:val="0"/>
      <w:marRight w:val="0"/>
      <w:marTop w:val="0"/>
      <w:marBottom w:val="0"/>
      <w:divBdr>
        <w:top w:val="none" w:sz="0" w:space="0" w:color="auto"/>
        <w:left w:val="none" w:sz="0" w:space="0" w:color="auto"/>
        <w:bottom w:val="none" w:sz="0" w:space="0" w:color="auto"/>
        <w:right w:val="none" w:sz="0" w:space="0" w:color="auto"/>
      </w:divBdr>
    </w:div>
    <w:div w:id="197862620">
      <w:bodyDiv w:val="1"/>
      <w:marLeft w:val="0"/>
      <w:marRight w:val="0"/>
      <w:marTop w:val="0"/>
      <w:marBottom w:val="0"/>
      <w:divBdr>
        <w:top w:val="none" w:sz="0" w:space="0" w:color="auto"/>
        <w:left w:val="none" w:sz="0" w:space="0" w:color="auto"/>
        <w:bottom w:val="none" w:sz="0" w:space="0" w:color="auto"/>
        <w:right w:val="none" w:sz="0" w:space="0" w:color="auto"/>
      </w:divBdr>
    </w:div>
    <w:div w:id="207499785">
      <w:bodyDiv w:val="1"/>
      <w:marLeft w:val="0"/>
      <w:marRight w:val="0"/>
      <w:marTop w:val="0"/>
      <w:marBottom w:val="0"/>
      <w:divBdr>
        <w:top w:val="none" w:sz="0" w:space="0" w:color="auto"/>
        <w:left w:val="none" w:sz="0" w:space="0" w:color="auto"/>
        <w:bottom w:val="none" w:sz="0" w:space="0" w:color="auto"/>
        <w:right w:val="none" w:sz="0" w:space="0" w:color="auto"/>
      </w:divBdr>
    </w:div>
    <w:div w:id="207689522">
      <w:bodyDiv w:val="1"/>
      <w:marLeft w:val="0"/>
      <w:marRight w:val="0"/>
      <w:marTop w:val="0"/>
      <w:marBottom w:val="0"/>
      <w:divBdr>
        <w:top w:val="none" w:sz="0" w:space="0" w:color="auto"/>
        <w:left w:val="none" w:sz="0" w:space="0" w:color="auto"/>
        <w:bottom w:val="none" w:sz="0" w:space="0" w:color="auto"/>
        <w:right w:val="none" w:sz="0" w:space="0" w:color="auto"/>
      </w:divBdr>
    </w:div>
    <w:div w:id="208422412">
      <w:bodyDiv w:val="1"/>
      <w:marLeft w:val="0"/>
      <w:marRight w:val="0"/>
      <w:marTop w:val="0"/>
      <w:marBottom w:val="0"/>
      <w:divBdr>
        <w:top w:val="none" w:sz="0" w:space="0" w:color="auto"/>
        <w:left w:val="none" w:sz="0" w:space="0" w:color="auto"/>
        <w:bottom w:val="none" w:sz="0" w:space="0" w:color="auto"/>
        <w:right w:val="none" w:sz="0" w:space="0" w:color="auto"/>
      </w:divBdr>
    </w:div>
    <w:div w:id="233004973">
      <w:bodyDiv w:val="1"/>
      <w:marLeft w:val="0"/>
      <w:marRight w:val="0"/>
      <w:marTop w:val="0"/>
      <w:marBottom w:val="0"/>
      <w:divBdr>
        <w:top w:val="none" w:sz="0" w:space="0" w:color="auto"/>
        <w:left w:val="none" w:sz="0" w:space="0" w:color="auto"/>
        <w:bottom w:val="none" w:sz="0" w:space="0" w:color="auto"/>
        <w:right w:val="none" w:sz="0" w:space="0" w:color="auto"/>
      </w:divBdr>
    </w:div>
    <w:div w:id="267199231">
      <w:bodyDiv w:val="1"/>
      <w:marLeft w:val="0"/>
      <w:marRight w:val="0"/>
      <w:marTop w:val="0"/>
      <w:marBottom w:val="0"/>
      <w:divBdr>
        <w:top w:val="none" w:sz="0" w:space="0" w:color="auto"/>
        <w:left w:val="none" w:sz="0" w:space="0" w:color="auto"/>
        <w:bottom w:val="none" w:sz="0" w:space="0" w:color="auto"/>
        <w:right w:val="none" w:sz="0" w:space="0" w:color="auto"/>
      </w:divBdr>
    </w:div>
    <w:div w:id="394203596">
      <w:bodyDiv w:val="1"/>
      <w:marLeft w:val="0"/>
      <w:marRight w:val="0"/>
      <w:marTop w:val="0"/>
      <w:marBottom w:val="0"/>
      <w:divBdr>
        <w:top w:val="none" w:sz="0" w:space="0" w:color="auto"/>
        <w:left w:val="none" w:sz="0" w:space="0" w:color="auto"/>
        <w:bottom w:val="none" w:sz="0" w:space="0" w:color="auto"/>
        <w:right w:val="none" w:sz="0" w:space="0" w:color="auto"/>
      </w:divBdr>
    </w:div>
    <w:div w:id="597563237">
      <w:bodyDiv w:val="1"/>
      <w:marLeft w:val="0"/>
      <w:marRight w:val="0"/>
      <w:marTop w:val="0"/>
      <w:marBottom w:val="0"/>
      <w:divBdr>
        <w:top w:val="none" w:sz="0" w:space="0" w:color="auto"/>
        <w:left w:val="none" w:sz="0" w:space="0" w:color="auto"/>
        <w:bottom w:val="none" w:sz="0" w:space="0" w:color="auto"/>
        <w:right w:val="none" w:sz="0" w:space="0" w:color="auto"/>
      </w:divBdr>
    </w:div>
    <w:div w:id="620722161">
      <w:bodyDiv w:val="1"/>
      <w:marLeft w:val="0"/>
      <w:marRight w:val="0"/>
      <w:marTop w:val="0"/>
      <w:marBottom w:val="0"/>
      <w:divBdr>
        <w:top w:val="none" w:sz="0" w:space="0" w:color="auto"/>
        <w:left w:val="none" w:sz="0" w:space="0" w:color="auto"/>
        <w:bottom w:val="none" w:sz="0" w:space="0" w:color="auto"/>
        <w:right w:val="none" w:sz="0" w:space="0" w:color="auto"/>
      </w:divBdr>
    </w:div>
    <w:div w:id="807361365">
      <w:bodyDiv w:val="1"/>
      <w:marLeft w:val="0"/>
      <w:marRight w:val="0"/>
      <w:marTop w:val="0"/>
      <w:marBottom w:val="0"/>
      <w:divBdr>
        <w:top w:val="none" w:sz="0" w:space="0" w:color="auto"/>
        <w:left w:val="none" w:sz="0" w:space="0" w:color="auto"/>
        <w:bottom w:val="none" w:sz="0" w:space="0" w:color="auto"/>
        <w:right w:val="none" w:sz="0" w:space="0" w:color="auto"/>
      </w:divBdr>
    </w:div>
    <w:div w:id="962611365">
      <w:bodyDiv w:val="1"/>
      <w:marLeft w:val="0"/>
      <w:marRight w:val="0"/>
      <w:marTop w:val="0"/>
      <w:marBottom w:val="0"/>
      <w:divBdr>
        <w:top w:val="none" w:sz="0" w:space="0" w:color="auto"/>
        <w:left w:val="none" w:sz="0" w:space="0" w:color="auto"/>
        <w:bottom w:val="none" w:sz="0" w:space="0" w:color="auto"/>
        <w:right w:val="none" w:sz="0" w:space="0" w:color="auto"/>
      </w:divBdr>
      <w:divsChild>
        <w:div w:id="1543513129">
          <w:marLeft w:val="0"/>
          <w:marRight w:val="0"/>
          <w:marTop w:val="0"/>
          <w:marBottom w:val="0"/>
          <w:divBdr>
            <w:top w:val="none" w:sz="0" w:space="0" w:color="auto"/>
            <w:left w:val="none" w:sz="0" w:space="0" w:color="auto"/>
            <w:bottom w:val="none" w:sz="0" w:space="0" w:color="auto"/>
            <w:right w:val="none" w:sz="0" w:space="0" w:color="auto"/>
          </w:divBdr>
        </w:div>
      </w:divsChild>
    </w:div>
    <w:div w:id="971711683">
      <w:bodyDiv w:val="1"/>
      <w:marLeft w:val="0"/>
      <w:marRight w:val="0"/>
      <w:marTop w:val="0"/>
      <w:marBottom w:val="0"/>
      <w:divBdr>
        <w:top w:val="none" w:sz="0" w:space="0" w:color="auto"/>
        <w:left w:val="none" w:sz="0" w:space="0" w:color="auto"/>
        <w:bottom w:val="none" w:sz="0" w:space="0" w:color="auto"/>
        <w:right w:val="none" w:sz="0" w:space="0" w:color="auto"/>
      </w:divBdr>
      <w:divsChild>
        <w:div w:id="1269040373">
          <w:marLeft w:val="0"/>
          <w:marRight w:val="0"/>
          <w:marTop w:val="0"/>
          <w:marBottom w:val="0"/>
          <w:divBdr>
            <w:top w:val="none" w:sz="0" w:space="0" w:color="auto"/>
            <w:left w:val="none" w:sz="0" w:space="0" w:color="auto"/>
            <w:bottom w:val="none" w:sz="0" w:space="0" w:color="auto"/>
            <w:right w:val="none" w:sz="0" w:space="0" w:color="auto"/>
          </w:divBdr>
        </w:div>
      </w:divsChild>
    </w:div>
    <w:div w:id="1066681656">
      <w:bodyDiv w:val="1"/>
      <w:marLeft w:val="0"/>
      <w:marRight w:val="0"/>
      <w:marTop w:val="0"/>
      <w:marBottom w:val="0"/>
      <w:divBdr>
        <w:top w:val="none" w:sz="0" w:space="0" w:color="auto"/>
        <w:left w:val="none" w:sz="0" w:space="0" w:color="auto"/>
        <w:bottom w:val="none" w:sz="0" w:space="0" w:color="auto"/>
        <w:right w:val="none" w:sz="0" w:space="0" w:color="auto"/>
      </w:divBdr>
    </w:div>
    <w:div w:id="1084036838">
      <w:bodyDiv w:val="1"/>
      <w:marLeft w:val="0"/>
      <w:marRight w:val="0"/>
      <w:marTop w:val="0"/>
      <w:marBottom w:val="0"/>
      <w:divBdr>
        <w:top w:val="none" w:sz="0" w:space="0" w:color="auto"/>
        <w:left w:val="none" w:sz="0" w:space="0" w:color="auto"/>
        <w:bottom w:val="none" w:sz="0" w:space="0" w:color="auto"/>
        <w:right w:val="none" w:sz="0" w:space="0" w:color="auto"/>
      </w:divBdr>
    </w:div>
    <w:div w:id="1185248354">
      <w:bodyDiv w:val="1"/>
      <w:marLeft w:val="0"/>
      <w:marRight w:val="0"/>
      <w:marTop w:val="0"/>
      <w:marBottom w:val="0"/>
      <w:divBdr>
        <w:top w:val="none" w:sz="0" w:space="0" w:color="auto"/>
        <w:left w:val="none" w:sz="0" w:space="0" w:color="auto"/>
        <w:bottom w:val="none" w:sz="0" w:space="0" w:color="auto"/>
        <w:right w:val="none" w:sz="0" w:space="0" w:color="auto"/>
      </w:divBdr>
    </w:div>
    <w:div w:id="1324046308">
      <w:bodyDiv w:val="1"/>
      <w:marLeft w:val="0"/>
      <w:marRight w:val="0"/>
      <w:marTop w:val="0"/>
      <w:marBottom w:val="0"/>
      <w:divBdr>
        <w:top w:val="none" w:sz="0" w:space="0" w:color="auto"/>
        <w:left w:val="none" w:sz="0" w:space="0" w:color="auto"/>
        <w:bottom w:val="none" w:sz="0" w:space="0" w:color="auto"/>
        <w:right w:val="none" w:sz="0" w:space="0" w:color="auto"/>
      </w:divBdr>
    </w:div>
    <w:div w:id="1331562997">
      <w:bodyDiv w:val="1"/>
      <w:marLeft w:val="0"/>
      <w:marRight w:val="0"/>
      <w:marTop w:val="0"/>
      <w:marBottom w:val="0"/>
      <w:divBdr>
        <w:top w:val="none" w:sz="0" w:space="0" w:color="auto"/>
        <w:left w:val="none" w:sz="0" w:space="0" w:color="auto"/>
        <w:bottom w:val="none" w:sz="0" w:space="0" w:color="auto"/>
        <w:right w:val="none" w:sz="0" w:space="0" w:color="auto"/>
      </w:divBdr>
    </w:div>
    <w:div w:id="1595279227">
      <w:bodyDiv w:val="1"/>
      <w:marLeft w:val="0"/>
      <w:marRight w:val="0"/>
      <w:marTop w:val="0"/>
      <w:marBottom w:val="0"/>
      <w:divBdr>
        <w:top w:val="none" w:sz="0" w:space="0" w:color="auto"/>
        <w:left w:val="none" w:sz="0" w:space="0" w:color="auto"/>
        <w:bottom w:val="none" w:sz="0" w:space="0" w:color="auto"/>
        <w:right w:val="none" w:sz="0" w:space="0" w:color="auto"/>
      </w:divBdr>
    </w:div>
    <w:div w:id="1631208856">
      <w:bodyDiv w:val="1"/>
      <w:marLeft w:val="0"/>
      <w:marRight w:val="0"/>
      <w:marTop w:val="0"/>
      <w:marBottom w:val="0"/>
      <w:divBdr>
        <w:top w:val="none" w:sz="0" w:space="0" w:color="auto"/>
        <w:left w:val="none" w:sz="0" w:space="0" w:color="auto"/>
        <w:bottom w:val="none" w:sz="0" w:space="0" w:color="auto"/>
        <w:right w:val="none" w:sz="0" w:space="0" w:color="auto"/>
      </w:divBdr>
    </w:div>
    <w:div w:id="1641425941">
      <w:bodyDiv w:val="1"/>
      <w:marLeft w:val="0"/>
      <w:marRight w:val="0"/>
      <w:marTop w:val="0"/>
      <w:marBottom w:val="0"/>
      <w:divBdr>
        <w:top w:val="none" w:sz="0" w:space="0" w:color="auto"/>
        <w:left w:val="none" w:sz="0" w:space="0" w:color="auto"/>
        <w:bottom w:val="none" w:sz="0" w:space="0" w:color="auto"/>
        <w:right w:val="none" w:sz="0" w:space="0" w:color="auto"/>
      </w:divBdr>
    </w:div>
    <w:div w:id="1722484260">
      <w:bodyDiv w:val="1"/>
      <w:marLeft w:val="0"/>
      <w:marRight w:val="0"/>
      <w:marTop w:val="0"/>
      <w:marBottom w:val="0"/>
      <w:divBdr>
        <w:top w:val="none" w:sz="0" w:space="0" w:color="auto"/>
        <w:left w:val="none" w:sz="0" w:space="0" w:color="auto"/>
        <w:bottom w:val="none" w:sz="0" w:space="0" w:color="auto"/>
        <w:right w:val="none" w:sz="0" w:space="0" w:color="auto"/>
      </w:divBdr>
      <w:divsChild>
        <w:div w:id="263076929">
          <w:marLeft w:val="0"/>
          <w:marRight w:val="0"/>
          <w:marTop w:val="0"/>
          <w:marBottom w:val="0"/>
          <w:divBdr>
            <w:top w:val="none" w:sz="0" w:space="0" w:color="auto"/>
            <w:left w:val="none" w:sz="0" w:space="0" w:color="auto"/>
            <w:bottom w:val="none" w:sz="0" w:space="0" w:color="auto"/>
            <w:right w:val="none" w:sz="0" w:space="0" w:color="auto"/>
          </w:divBdr>
          <w:divsChild>
            <w:div w:id="1072191052">
              <w:marLeft w:val="0"/>
              <w:marRight w:val="0"/>
              <w:marTop w:val="0"/>
              <w:marBottom w:val="0"/>
              <w:divBdr>
                <w:top w:val="none" w:sz="0" w:space="0" w:color="auto"/>
                <w:left w:val="none" w:sz="0" w:space="0" w:color="auto"/>
                <w:bottom w:val="none" w:sz="0" w:space="0" w:color="auto"/>
                <w:right w:val="none" w:sz="0" w:space="0" w:color="auto"/>
              </w:divBdr>
            </w:div>
            <w:div w:id="1302730578">
              <w:marLeft w:val="0"/>
              <w:marRight w:val="0"/>
              <w:marTop w:val="0"/>
              <w:marBottom w:val="0"/>
              <w:divBdr>
                <w:top w:val="none" w:sz="0" w:space="0" w:color="auto"/>
                <w:left w:val="none" w:sz="0" w:space="0" w:color="auto"/>
                <w:bottom w:val="none" w:sz="0" w:space="0" w:color="auto"/>
                <w:right w:val="none" w:sz="0" w:space="0" w:color="auto"/>
              </w:divBdr>
            </w:div>
            <w:div w:id="1298027179">
              <w:marLeft w:val="0"/>
              <w:marRight w:val="0"/>
              <w:marTop w:val="0"/>
              <w:marBottom w:val="0"/>
              <w:divBdr>
                <w:top w:val="none" w:sz="0" w:space="0" w:color="auto"/>
                <w:left w:val="none" w:sz="0" w:space="0" w:color="auto"/>
                <w:bottom w:val="none" w:sz="0" w:space="0" w:color="auto"/>
                <w:right w:val="none" w:sz="0" w:space="0" w:color="auto"/>
              </w:divBdr>
              <w:divsChild>
                <w:div w:id="70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45">
          <w:marLeft w:val="0"/>
          <w:marRight w:val="0"/>
          <w:marTop w:val="0"/>
          <w:marBottom w:val="0"/>
          <w:divBdr>
            <w:top w:val="none" w:sz="0" w:space="0" w:color="auto"/>
            <w:left w:val="none" w:sz="0" w:space="0" w:color="auto"/>
            <w:bottom w:val="none" w:sz="0" w:space="0" w:color="auto"/>
            <w:right w:val="none" w:sz="0" w:space="0" w:color="auto"/>
          </w:divBdr>
          <w:divsChild>
            <w:div w:id="274751997">
              <w:marLeft w:val="0"/>
              <w:marRight w:val="0"/>
              <w:marTop w:val="0"/>
              <w:marBottom w:val="0"/>
              <w:divBdr>
                <w:top w:val="none" w:sz="0" w:space="0" w:color="auto"/>
                <w:left w:val="none" w:sz="0" w:space="0" w:color="auto"/>
                <w:bottom w:val="none" w:sz="0" w:space="0" w:color="auto"/>
                <w:right w:val="none" w:sz="0" w:space="0" w:color="auto"/>
              </w:divBdr>
            </w:div>
            <w:div w:id="1286734370">
              <w:marLeft w:val="0"/>
              <w:marRight w:val="0"/>
              <w:marTop w:val="0"/>
              <w:marBottom w:val="0"/>
              <w:divBdr>
                <w:top w:val="none" w:sz="0" w:space="0" w:color="auto"/>
                <w:left w:val="none" w:sz="0" w:space="0" w:color="auto"/>
                <w:bottom w:val="none" w:sz="0" w:space="0" w:color="auto"/>
                <w:right w:val="none" w:sz="0" w:space="0" w:color="auto"/>
              </w:divBdr>
            </w:div>
            <w:div w:id="1649701964">
              <w:marLeft w:val="0"/>
              <w:marRight w:val="0"/>
              <w:marTop w:val="0"/>
              <w:marBottom w:val="0"/>
              <w:divBdr>
                <w:top w:val="none" w:sz="0" w:space="0" w:color="auto"/>
                <w:left w:val="none" w:sz="0" w:space="0" w:color="auto"/>
                <w:bottom w:val="none" w:sz="0" w:space="0" w:color="auto"/>
                <w:right w:val="none" w:sz="0" w:space="0" w:color="auto"/>
              </w:divBdr>
              <w:divsChild>
                <w:div w:id="1648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004">
          <w:marLeft w:val="0"/>
          <w:marRight w:val="0"/>
          <w:marTop w:val="0"/>
          <w:marBottom w:val="0"/>
          <w:divBdr>
            <w:top w:val="none" w:sz="0" w:space="0" w:color="auto"/>
            <w:left w:val="none" w:sz="0" w:space="0" w:color="auto"/>
            <w:bottom w:val="none" w:sz="0" w:space="0" w:color="auto"/>
            <w:right w:val="none" w:sz="0" w:space="0" w:color="auto"/>
          </w:divBdr>
          <w:divsChild>
            <w:div w:id="882593925">
              <w:marLeft w:val="0"/>
              <w:marRight w:val="0"/>
              <w:marTop w:val="0"/>
              <w:marBottom w:val="0"/>
              <w:divBdr>
                <w:top w:val="none" w:sz="0" w:space="0" w:color="auto"/>
                <w:left w:val="none" w:sz="0" w:space="0" w:color="auto"/>
                <w:bottom w:val="none" w:sz="0" w:space="0" w:color="auto"/>
                <w:right w:val="none" w:sz="0" w:space="0" w:color="auto"/>
              </w:divBdr>
            </w:div>
            <w:div w:id="403600783">
              <w:marLeft w:val="0"/>
              <w:marRight w:val="0"/>
              <w:marTop w:val="0"/>
              <w:marBottom w:val="0"/>
              <w:divBdr>
                <w:top w:val="none" w:sz="0" w:space="0" w:color="auto"/>
                <w:left w:val="none" w:sz="0" w:space="0" w:color="auto"/>
                <w:bottom w:val="none" w:sz="0" w:space="0" w:color="auto"/>
                <w:right w:val="none" w:sz="0" w:space="0" w:color="auto"/>
              </w:divBdr>
            </w:div>
            <w:div w:id="766924225">
              <w:marLeft w:val="0"/>
              <w:marRight w:val="0"/>
              <w:marTop w:val="0"/>
              <w:marBottom w:val="0"/>
              <w:divBdr>
                <w:top w:val="none" w:sz="0" w:space="0" w:color="auto"/>
                <w:left w:val="none" w:sz="0" w:space="0" w:color="auto"/>
                <w:bottom w:val="none" w:sz="0" w:space="0" w:color="auto"/>
                <w:right w:val="none" w:sz="0" w:space="0" w:color="auto"/>
              </w:divBdr>
              <w:divsChild>
                <w:div w:id="649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47">
          <w:marLeft w:val="0"/>
          <w:marRight w:val="0"/>
          <w:marTop w:val="0"/>
          <w:marBottom w:val="0"/>
          <w:divBdr>
            <w:top w:val="none" w:sz="0" w:space="0" w:color="auto"/>
            <w:left w:val="none" w:sz="0" w:space="0" w:color="auto"/>
            <w:bottom w:val="none" w:sz="0" w:space="0" w:color="auto"/>
            <w:right w:val="none" w:sz="0" w:space="0" w:color="auto"/>
          </w:divBdr>
          <w:divsChild>
            <w:div w:id="71046393">
              <w:marLeft w:val="0"/>
              <w:marRight w:val="0"/>
              <w:marTop w:val="0"/>
              <w:marBottom w:val="0"/>
              <w:divBdr>
                <w:top w:val="none" w:sz="0" w:space="0" w:color="auto"/>
                <w:left w:val="none" w:sz="0" w:space="0" w:color="auto"/>
                <w:bottom w:val="none" w:sz="0" w:space="0" w:color="auto"/>
                <w:right w:val="none" w:sz="0" w:space="0" w:color="auto"/>
              </w:divBdr>
            </w:div>
            <w:div w:id="714278548">
              <w:marLeft w:val="0"/>
              <w:marRight w:val="0"/>
              <w:marTop w:val="0"/>
              <w:marBottom w:val="0"/>
              <w:divBdr>
                <w:top w:val="none" w:sz="0" w:space="0" w:color="auto"/>
                <w:left w:val="none" w:sz="0" w:space="0" w:color="auto"/>
                <w:bottom w:val="none" w:sz="0" w:space="0" w:color="auto"/>
                <w:right w:val="none" w:sz="0" w:space="0" w:color="auto"/>
              </w:divBdr>
            </w:div>
            <w:div w:id="670565275">
              <w:marLeft w:val="0"/>
              <w:marRight w:val="0"/>
              <w:marTop w:val="0"/>
              <w:marBottom w:val="0"/>
              <w:divBdr>
                <w:top w:val="none" w:sz="0" w:space="0" w:color="auto"/>
                <w:left w:val="none" w:sz="0" w:space="0" w:color="auto"/>
                <w:bottom w:val="none" w:sz="0" w:space="0" w:color="auto"/>
                <w:right w:val="none" w:sz="0" w:space="0" w:color="auto"/>
              </w:divBdr>
              <w:divsChild>
                <w:div w:id="1516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978">
          <w:marLeft w:val="0"/>
          <w:marRight w:val="0"/>
          <w:marTop w:val="0"/>
          <w:marBottom w:val="0"/>
          <w:divBdr>
            <w:top w:val="none" w:sz="0" w:space="0" w:color="auto"/>
            <w:left w:val="none" w:sz="0" w:space="0" w:color="auto"/>
            <w:bottom w:val="none" w:sz="0" w:space="0" w:color="auto"/>
            <w:right w:val="none" w:sz="0" w:space="0" w:color="auto"/>
          </w:divBdr>
          <w:divsChild>
            <w:div w:id="891190646">
              <w:marLeft w:val="0"/>
              <w:marRight w:val="0"/>
              <w:marTop w:val="0"/>
              <w:marBottom w:val="0"/>
              <w:divBdr>
                <w:top w:val="none" w:sz="0" w:space="0" w:color="auto"/>
                <w:left w:val="none" w:sz="0" w:space="0" w:color="auto"/>
                <w:bottom w:val="none" w:sz="0" w:space="0" w:color="auto"/>
                <w:right w:val="none" w:sz="0" w:space="0" w:color="auto"/>
              </w:divBdr>
            </w:div>
            <w:div w:id="1191337850">
              <w:marLeft w:val="0"/>
              <w:marRight w:val="0"/>
              <w:marTop w:val="0"/>
              <w:marBottom w:val="0"/>
              <w:divBdr>
                <w:top w:val="none" w:sz="0" w:space="0" w:color="auto"/>
                <w:left w:val="none" w:sz="0" w:space="0" w:color="auto"/>
                <w:bottom w:val="none" w:sz="0" w:space="0" w:color="auto"/>
                <w:right w:val="none" w:sz="0" w:space="0" w:color="auto"/>
              </w:divBdr>
            </w:div>
            <w:div w:id="2119442926">
              <w:marLeft w:val="0"/>
              <w:marRight w:val="0"/>
              <w:marTop w:val="0"/>
              <w:marBottom w:val="0"/>
              <w:divBdr>
                <w:top w:val="none" w:sz="0" w:space="0" w:color="auto"/>
                <w:left w:val="none" w:sz="0" w:space="0" w:color="auto"/>
                <w:bottom w:val="none" w:sz="0" w:space="0" w:color="auto"/>
                <w:right w:val="none" w:sz="0" w:space="0" w:color="auto"/>
              </w:divBdr>
              <w:divsChild>
                <w:div w:id="2076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70">
          <w:marLeft w:val="0"/>
          <w:marRight w:val="0"/>
          <w:marTop w:val="0"/>
          <w:marBottom w:val="0"/>
          <w:divBdr>
            <w:top w:val="none" w:sz="0" w:space="0" w:color="auto"/>
            <w:left w:val="none" w:sz="0" w:space="0" w:color="auto"/>
            <w:bottom w:val="none" w:sz="0" w:space="0" w:color="auto"/>
            <w:right w:val="none" w:sz="0" w:space="0" w:color="auto"/>
          </w:divBdr>
          <w:divsChild>
            <w:div w:id="1788574552">
              <w:marLeft w:val="0"/>
              <w:marRight w:val="0"/>
              <w:marTop w:val="0"/>
              <w:marBottom w:val="0"/>
              <w:divBdr>
                <w:top w:val="none" w:sz="0" w:space="0" w:color="auto"/>
                <w:left w:val="none" w:sz="0" w:space="0" w:color="auto"/>
                <w:bottom w:val="none" w:sz="0" w:space="0" w:color="auto"/>
                <w:right w:val="none" w:sz="0" w:space="0" w:color="auto"/>
              </w:divBdr>
            </w:div>
            <w:div w:id="386073496">
              <w:marLeft w:val="0"/>
              <w:marRight w:val="0"/>
              <w:marTop w:val="0"/>
              <w:marBottom w:val="0"/>
              <w:divBdr>
                <w:top w:val="none" w:sz="0" w:space="0" w:color="auto"/>
                <w:left w:val="none" w:sz="0" w:space="0" w:color="auto"/>
                <w:bottom w:val="none" w:sz="0" w:space="0" w:color="auto"/>
                <w:right w:val="none" w:sz="0" w:space="0" w:color="auto"/>
              </w:divBdr>
            </w:div>
            <w:div w:id="2009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9654">
      <w:bodyDiv w:val="1"/>
      <w:marLeft w:val="0"/>
      <w:marRight w:val="0"/>
      <w:marTop w:val="0"/>
      <w:marBottom w:val="0"/>
      <w:divBdr>
        <w:top w:val="none" w:sz="0" w:space="0" w:color="auto"/>
        <w:left w:val="none" w:sz="0" w:space="0" w:color="auto"/>
        <w:bottom w:val="none" w:sz="0" w:space="0" w:color="auto"/>
        <w:right w:val="none" w:sz="0" w:space="0" w:color="auto"/>
      </w:divBdr>
    </w:div>
    <w:div w:id="1785271570">
      <w:bodyDiv w:val="1"/>
      <w:marLeft w:val="0"/>
      <w:marRight w:val="0"/>
      <w:marTop w:val="0"/>
      <w:marBottom w:val="0"/>
      <w:divBdr>
        <w:top w:val="none" w:sz="0" w:space="0" w:color="auto"/>
        <w:left w:val="none" w:sz="0" w:space="0" w:color="auto"/>
        <w:bottom w:val="none" w:sz="0" w:space="0" w:color="auto"/>
        <w:right w:val="none" w:sz="0" w:space="0" w:color="auto"/>
      </w:divBdr>
    </w:div>
    <w:div w:id="1789743156">
      <w:bodyDiv w:val="1"/>
      <w:marLeft w:val="0"/>
      <w:marRight w:val="0"/>
      <w:marTop w:val="0"/>
      <w:marBottom w:val="0"/>
      <w:divBdr>
        <w:top w:val="none" w:sz="0" w:space="0" w:color="auto"/>
        <w:left w:val="none" w:sz="0" w:space="0" w:color="auto"/>
        <w:bottom w:val="none" w:sz="0" w:space="0" w:color="auto"/>
        <w:right w:val="none" w:sz="0" w:space="0" w:color="auto"/>
      </w:divBdr>
      <w:divsChild>
        <w:div w:id="1581980563">
          <w:marLeft w:val="0"/>
          <w:marRight w:val="0"/>
          <w:marTop w:val="0"/>
          <w:marBottom w:val="0"/>
          <w:divBdr>
            <w:top w:val="none" w:sz="0" w:space="0" w:color="auto"/>
            <w:left w:val="none" w:sz="0" w:space="0" w:color="auto"/>
            <w:bottom w:val="none" w:sz="0" w:space="0" w:color="auto"/>
            <w:right w:val="none" w:sz="0" w:space="0" w:color="auto"/>
          </w:divBdr>
        </w:div>
      </w:divsChild>
    </w:div>
    <w:div w:id="1900941119">
      <w:bodyDiv w:val="1"/>
      <w:marLeft w:val="0"/>
      <w:marRight w:val="0"/>
      <w:marTop w:val="0"/>
      <w:marBottom w:val="0"/>
      <w:divBdr>
        <w:top w:val="none" w:sz="0" w:space="0" w:color="auto"/>
        <w:left w:val="none" w:sz="0" w:space="0" w:color="auto"/>
        <w:bottom w:val="none" w:sz="0" w:space="0" w:color="auto"/>
        <w:right w:val="none" w:sz="0" w:space="0" w:color="auto"/>
      </w:divBdr>
    </w:div>
    <w:div w:id="1922833557">
      <w:bodyDiv w:val="1"/>
      <w:marLeft w:val="0"/>
      <w:marRight w:val="0"/>
      <w:marTop w:val="0"/>
      <w:marBottom w:val="0"/>
      <w:divBdr>
        <w:top w:val="none" w:sz="0" w:space="0" w:color="auto"/>
        <w:left w:val="none" w:sz="0" w:space="0" w:color="auto"/>
        <w:bottom w:val="none" w:sz="0" w:space="0" w:color="auto"/>
        <w:right w:val="none" w:sz="0" w:space="0" w:color="auto"/>
      </w:divBdr>
    </w:div>
    <w:div w:id="2095929468">
      <w:bodyDiv w:val="1"/>
      <w:marLeft w:val="0"/>
      <w:marRight w:val="0"/>
      <w:marTop w:val="0"/>
      <w:marBottom w:val="0"/>
      <w:divBdr>
        <w:top w:val="none" w:sz="0" w:space="0" w:color="auto"/>
        <w:left w:val="none" w:sz="0" w:space="0" w:color="auto"/>
        <w:bottom w:val="none" w:sz="0" w:space="0" w:color="auto"/>
        <w:right w:val="none" w:sz="0" w:space="0" w:color="auto"/>
      </w:divBdr>
    </w:div>
    <w:div w:id="2099406358">
      <w:bodyDiv w:val="1"/>
      <w:marLeft w:val="0"/>
      <w:marRight w:val="0"/>
      <w:marTop w:val="0"/>
      <w:marBottom w:val="0"/>
      <w:divBdr>
        <w:top w:val="none" w:sz="0" w:space="0" w:color="auto"/>
        <w:left w:val="none" w:sz="0" w:space="0" w:color="auto"/>
        <w:bottom w:val="none" w:sz="0" w:space="0" w:color="auto"/>
        <w:right w:val="none" w:sz="0" w:space="0" w:color="auto"/>
      </w:divBdr>
    </w:div>
    <w:div w:id="2105955527">
      <w:bodyDiv w:val="1"/>
      <w:marLeft w:val="0"/>
      <w:marRight w:val="0"/>
      <w:marTop w:val="0"/>
      <w:marBottom w:val="0"/>
      <w:divBdr>
        <w:top w:val="none" w:sz="0" w:space="0" w:color="auto"/>
        <w:left w:val="none" w:sz="0" w:space="0" w:color="auto"/>
        <w:bottom w:val="none" w:sz="0" w:space="0" w:color="auto"/>
        <w:right w:val="none" w:sz="0" w:space="0" w:color="auto"/>
      </w:divBdr>
    </w:div>
    <w:div w:id="2130928165">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ki/Parque_de_Ci%C3%AAncia_e_Tecnologia_da_USP_%28CienTec%29" TargetMode="External"/><Relationship Id="rId13" Type="http://schemas.openxmlformats.org/officeDocument/2006/relationships/hyperlink" Target="https://cliapsicologia.com.br/palestras-gratuitas-para-escolas-clia-rumos/?utm_source=chatgpt.com" TargetMode="External"/><Relationship Id="rId3" Type="http://schemas.openxmlformats.org/officeDocument/2006/relationships/hyperlink" Target="https://www.google.com/maps/search/Natura+S%C3%A3o+Paulo+%28Nasp%29%2C+S%C3%A3o+Paulo%2C+Brasil" TargetMode="External"/><Relationship Id="rId7" Type="http://schemas.openxmlformats.org/officeDocument/2006/relationships/hyperlink" Target="https://www.google.com/maps/search/Parque+de+Ci%C3%AAncia+e+Tecnologia+da+USP+%28CienTec%29%2C+S%C3%A3o+Paulo%2C+Brasil" TargetMode="External"/><Relationship Id="rId12" Type="http://schemas.openxmlformats.org/officeDocument/2006/relationships/hyperlink" Target="mailto:secretaria@cliapsicologia.com.br" TargetMode="External"/><Relationship Id="rId2" Type="http://schemas.openxmlformats.org/officeDocument/2006/relationships/hyperlink" Target="https://www.nestle.com.br/perguntasfrequentes/nossa-empresa/respostas/visitas-de-escolas-ou-instituicoes" TargetMode="External"/><Relationship Id="rId1" Type="http://schemas.openxmlformats.org/officeDocument/2006/relationships/hyperlink" Target="https://www.google.com/maps/search/Nestl%C3%A9+Brasil%2C+S%C3%A3o+Paulo%2C+Brasil" TargetMode="External"/><Relationship Id="rId6" Type="http://schemas.openxmlformats.org/officeDocument/2006/relationships/hyperlink" Target="https://pt.wikipedia.org/wiki/Centro_de_Mem%C3%B3ria_Bunge" TargetMode="External"/><Relationship Id="rId11" Type="http://schemas.openxmlformats.org/officeDocument/2006/relationships/hyperlink" Target="https://www.google.com/maps/search/DBTEC%2C+S%C3%A3o+Paulo%2C+Brasil" TargetMode="External"/><Relationship Id="rId5" Type="http://schemas.openxmlformats.org/officeDocument/2006/relationships/hyperlink" Target="https://www.google.com/maps/search/Centro+de+Mem%C3%B3ria+Bunge%2C+S%C3%A3o+Paulo%2C+Brasil" TargetMode="External"/><Relationship Id="rId15" Type="http://schemas.openxmlformats.org/officeDocument/2006/relationships/hyperlink" Target="https://jornal.usp.br/universidade/ensino-de-astronomia-usp-tem-inscricoes-para-palestras-gratuitas-em-escolas/?utm_source=chatgpt.com" TargetMode="External"/><Relationship Id="rId10" Type="http://schemas.openxmlformats.org/officeDocument/2006/relationships/hyperlink" Target="https://pt.wikipedia.org/wiki/Sabina_Escola_Parque_do_Conhecimento" TargetMode="External"/><Relationship Id="rId4" Type="http://schemas.openxmlformats.org/officeDocument/2006/relationships/hyperlink" Target="https://etecsantaisabel.cps.sp.gov.br/visita-tecnica-natura-sao-paulo-nasp/" TargetMode="External"/><Relationship Id="rId9" Type="http://schemas.openxmlformats.org/officeDocument/2006/relationships/hyperlink" Target="https://www.google.com/maps/search/Sabina+Escola+Parque+do+Conhecimento%2C+Santo+Andr%C3%A9%2C+Brasil" TargetMode="External"/><Relationship Id="rId14" Type="http://schemas.openxmlformats.org/officeDocument/2006/relationships/hyperlink" Target="https://www.instagram.com/institutoninar/reel/DAmOVt6PozU/?utm_source=chatgpt.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81e390-1e3d-4553-976f-4dbbc7902b15" xsi:nil="true"/>
    <lcf76f155ced4ddcb4097134ff3c332f xmlns="7481e390-1e3d-4553-976f-4dbbc7902b15">
      <Terms xmlns="http://schemas.microsoft.com/office/infopath/2007/PartnerControls"/>
    </lcf76f155ced4ddcb4097134ff3c332f>
    <TaxCatchAll xmlns="e70817eb-23fb-44d9-958f-3b4dcaf399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252B6F6BD6404597BC26752BAF8C52" ma:contentTypeVersion="11" ma:contentTypeDescription="Create a new document." ma:contentTypeScope="" ma:versionID="8255404469427e64db903b61b187d6ca">
  <xsd:schema xmlns:xsd="http://www.w3.org/2001/XMLSchema" xmlns:xs="http://www.w3.org/2001/XMLSchema" xmlns:p="http://schemas.microsoft.com/office/2006/metadata/properties" xmlns:ns2="7481e390-1e3d-4553-976f-4dbbc7902b15" xmlns:ns3="e70817eb-23fb-44d9-958f-3b4dcaf39916" targetNamespace="http://schemas.microsoft.com/office/2006/metadata/properties" ma:root="true" ma:fieldsID="d8e5c4d61a12b7092617591107d24167" ns2:_="" ns3:_="">
    <xsd:import namespace="7481e390-1e3d-4553-976f-4dbbc7902b15"/>
    <xsd:import namespace="e70817eb-23fb-44d9-958f-3b4dcaf399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1e390-1e3d-4553-976f-4dbbc7902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817eb-23fb-44d9-958f-3b4dcaf399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7cf4c-1859-4338-8305-7ee3530e36c0}" ma:internalName="TaxCatchAll" ma:showField="CatchAllData" ma:web="e70817eb-23fb-44d9-958f-3b4dcaf399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A64E-6885-4C62-8230-7A19F9C8AA79}">
  <ds:schemaRefs>
    <ds:schemaRef ds:uri="http://schemas.microsoft.com/office/2006/metadata/properties"/>
    <ds:schemaRef ds:uri="http://schemas.microsoft.com/office/infopath/2007/PartnerControls"/>
    <ds:schemaRef ds:uri="7481e390-1e3d-4553-976f-4dbbc7902b15"/>
    <ds:schemaRef ds:uri="e70817eb-23fb-44d9-958f-3b4dcaf39916"/>
  </ds:schemaRefs>
</ds:datastoreItem>
</file>

<file path=customXml/itemProps2.xml><?xml version="1.0" encoding="utf-8"?>
<ds:datastoreItem xmlns:ds="http://schemas.openxmlformats.org/officeDocument/2006/customXml" ds:itemID="{5BB126C5-FF7B-496B-88A9-612E3AEF281F}">
  <ds:schemaRefs>
    <ds:schemaRef ds:uri="http://schemas.microsoft.com/sharepoint/v3/contenttype/forms"/>
  </ds:schemaRefs>
</ds:datastoreItem>
</file>

<file path=customXml/itemProps3.xml><?xml version="1.0" encoding="utf-8"?>
<ds:datastoreItem xmlns:ds="http://schemas.openxmlformats.org/officeDocument/2006/customXml" ds:itemID="{D4D34426-224B-4540-AA82-557D7CA8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1e390-1e3d-4553-976f-4dbbc7902b15"/>
    <ds:schemaRef ds:uri="e70817eb-23fb-44d9-958f-3b4dcaf3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EFACF7-F5F0-4584-B4FC-72470D5D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27</Pages>
  <Words>2668</Words>
  <Characters>14413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Aluno</cp:lastModifiedBy>
  <cp:revision>156</cp:revision>
  <dcterms:created xsi:type="dcterms:W3CDTF">2025-03-26T02:33:00Z</dcterms:created>
  <dcterms:modified xsi:type="dcterms:W3CDTF">2025-05-05T15:36:00Z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0x010100CB252B6F6BD6404597BC26752BAF8C52</vt:lpwstr>
  </property>
</Properties>
</file>