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21.</w:t>
      </w:r>
      <w:r w:rsidDel="00000000" w:rsidR="00000000" w:rsidRPr="00000000">
        <w:rPr>
          <w:rtl w:val="0"/>
        </w:rPr>
        <w:t xml:space="preserve"> </w:t>
      </w:r>
      <w:r w:rsidDel="00000000" w:rsidR="00000000" w:rsidRPr="00000000">
        <w:rPr>
          <w:b w:val="1"/>
          <w:rtl w:val="0"/>
        </w:rPr>
        <w:t xml:space="preserve">Картины В.И.Сурикова 1880-х гг.</w:t>
      </w:r>
    </w:p>
    <w:p w:rsidR="00000000" w:rsidDel="00000000" w:rsidP="00000000" w:rsidRDefault="00000000" w:rsidRPr="00000000" w14:paraId="00000002">
      <w:pPr>
        <w:rPr/>
      </w:pPr>
      <w:r w:rsidDel="00000000" w:rsidR="00000000" w:rsidRPr="00000000">
        <w:rPr>
          <w:rtl w:val="0"/>
        </w:rPr>
        <w:t xml:space="preserve">Суриков шел главным образом не от традиций и практики академических живописцев и своих непосредственных предшественников. Подлинной традицией, из которой он исходил в работе, было творчество Александра Иванова.</w:t>
      </w:r>
    </w:p>
    <w:p w:rsidR="00000000" w:rsidDel="00000000" w:rsidP="00000000" w:rsidRDefault="00000000" w:rsidRPr="00000000" w14:paraId="00000003">
      <w:pPr>
        <w:rPr/>
      </w:pPr>
      <w:r w:rsidDel="00000000" w:rsidR="00000000" w:rsidRPr="00000000">
        <w:rPr>
          <w:rtl w:val="0"/>
        </w:rPr>
        <w:t xml:space="preserve">Когда для Сурикова открылась возможность заграничного путешествия, то он, так же как и Иванов, связал изучение великих мастеров с проблемами собственной картины «Боярыня Морозова», над которой начал тогда работать. Особенно его занимали композиция и колорит. И здесь Суриков шел по следам Иванова, как бы проверяя его оценки. Замечательные наблюдения Сурикова над колоритом Веронезе перекликаются с выводами Иванова, считавшего, что колорит венецианских художников «...вверен им отечественной природой». Этот принцип отношения к природе стал руководящим в колористической системе суриковской живописи.</w:t>
      </w:r>
    </w:p>
    <w:p w:rsidR="00000000" w:rsidDel="00000000" w:rsidP="00000000" w:rsidRDefault="00000000" w:rsidRPr="00000000" w14:paraId="00000004">
      <w:pPr>
        <w:rPr/>
      </w:pPr>
      <w:r w:rsidDel="00000000" w:rsidR="00000000" w:rsidRPr="00000000">
        <w:rPr>
          <w:rtl w:val="0"/>
        </w:rPr>
        <w:t xml:space="preserve">Суриков был величайшим мастером исторической живописи. С поразительной, небывалой глубиной проникновения в историческое прошлое он языком высоких художественных образов впервые в искусстве рассказал о подлинных героях истории — народных массах, их борьбе и переживаниях. Его творчество теснейшим образом соприкасается с общим развитием русской демократической культуры второй половины XIX столетия.</w:t>
      </w:r>
    </w:p>
    <w:p w:rsidR="00000000" w:rsidDel="00000000" w:rsidP="00000000" w:rsidRDefault="00000000" w:rsidRPr="00000000" w14:paraId="00000005">
      <w:pPr>
        <w:rPr/>
      </w:pPr>
      <w:r w:rsidDel="00000000" w:rsidR="00000000" w:rsidRPr="00000000">
        <w:rPr>
          <w:rtl w:val="0"/>
        </w:rPr>
        <w:t xml:space="preserve">Сурикова всегда ругали за рисунок, он никогда не был классическим, но всегда был выразительным. Именно с точки зрения академического рисунка это был его недостаток, с точки зрения искусства – достоинство. Из-за этого поступил в АХ не с первого раза. </w:t>
      </w:r>
    </w:p>
    <w:p w:rsidR="00000000" w:rsidDel="00000000" w:rsidP="00000000" w:rsidRDefault="00000000" w:rsidRPr="00000000" w14:paraId="00000006">
      <w:pPr>
        <w:rPr/>
      </w:pPr>
      <w:r w:rsidDel="00000000" w:rsidR="00000000" w:rsidRPr="00000000">
        <w:rPr>
          <w:b w:val="1"/>
          <w:u w:val="single"/>
          <w:rtl w:val="0"/>
        </w:rPr>
        <w:t xml:space="preserve">«Утро стрелецкой казни».</w:t>
      </w:r>
      <w:r w:rsidDel="00000000" w:rsidR="00000000" w:rsidRPr="00000000">
        <w:rPr>
          <w:rtl w:val="0"/>
        </w:rPr>
        <w:t xml:space="preserve"> 1881.</w:t>
      </w:r>
    </w:p>
    <w:p w:rsidR="00000000" w:rsidDel="00000000" w:rsidP="00000000" w:rsidRDefault="00000000" w:rsidRPr="00000000" w14:paraId="00000007">
      <w:pPr>
        <w:rPr/>
      </w:pPr>
      <w:r w:rsidDel="00000000" w:rsidR="00000000" w:rsidRPr="00000000">
        <w:rPr>
          <w:rtl w:val="0"/>
        </w:rPr>
        <w:t xml:space="preserve">В этом полотне он впервые прикоснулся к той стихии, которая составляет суть его живописи,— изображению русского народа, его исторических судеб, ярких характеров, национальных типов. </w:t>
      </w:r>
    </w:p>
    <w:p w:rsidR="00000000" w:rsidDel="00000000" w:rsidP="00000000" w:rsidRDefault="00000000" w:rsidRPr="00000000" w14:paraId="00000008">
      <w:pPr>
        <w:rPr/>
      </w:pPr>
      <w:r w:rsidDel="00000000" w:rsidR="00000000" w:rsidRPr="00000000">
        <w:rPr>
          <w:rtl w:val="0"/>
        </w:rPr>
        <w:t xml:space="preserve">Сразу вывела его в первый ряд живописцев. Суриков часто подчеркивал, что многие сюжеты рождались у него случайно, в тч и этот. Увидел свет свечи колеблющийся при выходе людей из церкви. </w:t>
      </w:r>
    </w:p>
    <w:p w:rsidR="00000000" w:rsidDel="00000000" w:rsidP="00000000" w:rsidRDefault="00000000" w:rsidRPr="00000000" w14:paraId="00000009">
      <w:pPr>
        <w:rPr/>
      </w:pPr>
      <w:r w:rsidDel="00000000" w:rsidR="00000000" w:rsidRPr="00000000">
        <w:rPr>
          <w:rtl w:val="0"/>
        </w:rPr>
        <w:t xml:space="preserve">Казнь стрельцов происходила в 1698 году. Она подробно описана секретарем австрийского посольства И.-Г. Корбом, который был очевидцем данного события. Дневник Корба послужил для художника основным источником фактических сведений, Он, однако, следовал им не вполне, многое меняя в соответствии со своим пониманием значения этого исторического явления. Суриков к истории относился своеобразно: </w:t>
      </w:r>
      <w:r w:rsidDel="00000000" w:rsidR="00000000" w:rsidRPr="00000000">
        <w:rPr>
          <w:b w:val="1"/>
          <w:i w:val="1"/>
          <w:rtl w:val="0"/>
        </w:rPr>
        <w:t xml:space="preserve">главное, чтобы дух времени был соблюден, а в деталях можно делать какие угодно ошибки</w:t>
      </w:r>
      <w:r w:rsidDel="00000000" w:rsidR="00000000" w:rsidRPr="00000000">
        <w:rPr>
          <w:rtl w:val="0"/>
        </w:rPr>
        <w:t xml:space="preserve">. По идее пейзаж должен бы выглядеть совершенно иначе, но помещения события на фоне башен давало момент узнавания, понимания, исторической связи, и потому он сознательно переносит сюжет сюда. </w:t>
      </w:r>
      <w:r w:rsidDel="00000000" w:rsidR="00000000" w:rsidRPr="00000000">
        <w:rPr>
          <w:b w:val="1"/>
          <w:i w:val="1"/>
          <w:rtl w:val="0"/>
        </w:rPr>
        <w:t xml:space="preserve">Кремлевская стена – символ государства, Композиция трехчастная</w:t>
      </w:r>
      <w:r w:rsidDel="00000000" w:rsidR="00000000" w:rsidRPr="00000000">
        <w:rPr>
          <w:rtl w:val="0"/>
        </w:rPr>
        <w:t xml:space="preserve">. Нужно было показать людей как можно более полно, а стрельцы должны не потеряться, поэтому он сажает стрельцов на телеги, потому что они приподнимались, к тому же телега дает некую паузу, они отделены от них, и это тоже их выделяет. Композиция не смотрится пестрой, хотя в ней </w:t>
      </w:r>
      <w:r w:rsidDel="00000000" w:rsidR="00000000" w:rsidRPr="00000000">
        <w:rPr>
          <w:b w:val="1"/>
          <w:i w:val="1"/>
          <w:rtl w:val="0"/>
        </w:rPr>
        <w:t xml:space="preserve">есть импульсивные по цвету акценты – они смотрятся как капельки крови, разбрызганные по толпе</w:t>
      </w: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t xml:space="preserve">Если Репин сводится к точке, то </w:t>
      </w:r>
      <w:r w:rsidDel="00000000" w:rsidR="00000000" w:rsidRPr="00000000">
        <w:rPr>
          <w:b w:val="1"/>
          <w:i w:val="1"/>
          <w:rtl w:val="0"/>
        </w:rPr>
        <w:t xml:space="preserve">у Сурикова время тянется, он показывает не сам момент казни, а вот эти бесконечно тянущиеся минуты перед казнью</w:t>
      </w:r>
      <w:r w:rsidDel="00000000" w:rsidR="00000000" w:rsidRPr="00000000">
        <w:rPr>
          <w:rtl w:val="0"/>
        </w:rPr>
        <w:t xml:space="preserve">. Такой момент изображения позволяет показать каждого героя в состоянии высшего душевного напряжения. Свеча горит, свечу задувают, свеча шипит, свеча погасла – тянущееся время с помощью деталей. </w:t>
      </w:r>
    </w:p>
    <w:p w:rsidR="00000000" w:rsidDel="00000000" w:rsidP="00000000" w:rsidRDefault="00000000" w:rsidRPr="00000000" w14:paraId="0000000B">
      <w:pPr>
        <w:rPr/>
      </w:pPr>
      <w:r w:rsidDel="00000000" w:rsidR="00000000" w:rsidRPr="00000000">
        <w:rPr>
          <w:rtl w:val="0"/>
        </w:rPr>
        <w:t xml:space="preserve">Детали телег – все очень точно, очень по-разному, драматическое, драматические лица и переживания.</w:t>
      </w:r>
    </w:p>
    <w:p w:rsidR="00000000" w:rsidDel="00000000" w:rsidP="00000000" w:rsidRDefault="00000000" w:rsidRPr="00000000" w14:paraId="0000000C">
      <w:pPr>
        <w:rPr/>
      </w:pPr>
      <w:r w:rsidDel="00000000" w:rsidR="00000000" w:rsidRPr="00000000">
        <w:rPr>
          <w:b w:val="1"/>
          <w:i w:val="1"/>
          <w:rtl w:val="0"/>
        </w:rPr>
        <w:t xml:space="preserve">Это напряжение еще усиливается контрастами, которые применил художник при компоновке отдельных групп.</w:t>
      </w:r>
      <w:r w:rsidDel="00000000" w:rsidR="00000000" w:rsidRPr="00000000">
        <w:rPr>
          <w:rtl w:val="0"/>
        </w:rPr>
        <w:t xml:space="preserve"> Противопоставления необычайно разнообразны. Так, за спиной рыжебородог о стрельца , «злого, непокорного», в котором «пышет пламя бунта»,— сокрушенная великой скорбью мать, оплакивающая сына. Рядом с мрачным, ушедшим в себя чернобородым стрельцом — молодая жена, силящаяся вывести его из состояния оцепенения, привлечь, обратить к себе в эти последние минуты жизни его внимание. Крепкий старик с пышной копной седых волос положил руку на голову дочери или внучки, которая рыдает, уткнувшись в его колени. Опять сильный контраст, на этот раз — старости и молодости, мудрой и горькой думы и сильного непосредственного чувства. Стоящий на телеге стрелец, которого уже торопит солдат, отвернулся от Петра и склонился в низком поклоне перед народом, на его суд повергая себя, в последний раз прощаясь с товарищами. Здесь и там мелькают темно-зеленые мундиры преображенцев, их лица замкнуты и не выражают никаких чувств, они словно хотят быть безучастными, слепо исполняя чужую волю. В них нет ни злобы, ни ожесточения, а скорее— скрытое сочувствие казнимым.</w:t>
      </w:r>
    </w:p>
    <w:p w:rsidR="00000000" w:rsidDel="00000000" w:rsidP="00000000" w:rsidRDefault="00000000" w:rsidRPr="00000000" w14:paraId="0000000D">
      <w:pPr>
        <w:rPr/>
      </w:pPr>
      <w:r w:rsidDel="00000000" w:rsidR="00000000" w:rsidRPr="00000000">
        <w:rPr>
          <w:rtl w:val="0"/>
        </w:rPr>
        <w:t xml:space="preserve">Все видит и страстно переживает Петр. Зритель находит его, следя за направлением взгляда рыжебородого стрельца. Петр на коне, окружен боярами и иностранцами. «Лик его ужасен». Он — воплощение власти и гнева. Беспощадным, уничтожающим взглядом смотрит он на осужденных стрельцов, словно перед ним остатки ненавистного прошлого, тормозящего его деятельность. Взятая отдельно фигура Петра производит сильное впечатление, но </w:t>
      </w:r>
      <w:r w:rsidDel="00000000" w:rsidR="00000000" w:rsidRPr="00000000">
        <w:rPr>
          <w:b w:val="1"/>
          <w:i w:val="1"/>
          <w:rtl w:val="0"/>
        </w:rPr>
        <w:t xml:space="preserve">художник не случайно отодвинул его в глубину, тем самым сделав народ главным действующим лицом картины.</w:t>
      </w:r>
      <w:r w:rsidDel="00000000" w:rsidR="00000000" w:rsidRPr="00000000">
        <w:rPr>
          <w:rtl w:val="0"/>
        </w:rPr>
        <w:t xml:space="preserve"> </w:t>
      </w:r>
    </w:p>
    <w:p w:rsidR="00000000" w:rsidDel="00000000" w:rsidP="00000000" w:rsidRDefault="00000000" w:rsidRPr="00000000" w14:paraId="0000000E">
      <w:pPr>
        <w:rPr>
          <w:b w:val="1"/>
          <w:i w:val="1"/>
        </w:rPr>
      </w:pPr>
      <w:r w:rsidDel="00000000" w:rsidR="00000000" w:rsidRPr="00000000">
        <w:rPr>
          <w:rtl w:val="0"/>
        </w:rPr>
        <w:t xml:space="preserve">Суть картины заключается в показе того необычайного, сверхчеловеческого мужества, духовной стойкости, которые воплощены в образах стрельцов, готовых встретить смерть. Это поистине монументальные характеры по цельности, решительности и непокорности, В них зритель познает могучие силы народа, проявляющие себя в трагические моменты истории. Изображение волнующейся народной толпы, в которой, однако, </w:t>
      </w:r>
      <w:r w:rsidDel="00000000" w:rsidR="00000000" w:rsidRPr="00000000">
        <w:rPr>
          <w:b w:val="1"/>
          <w:i w:val="1"/>
          <w:rtl w:val="0"/>
        </w:rPr>
        <w:t xml:space="preserve">содержательно каждое лицо,— вот что было особой заботой художника. </w:t>
      </w:r>
      <w:r w:rsidDel="00000000" w:rsidR="00000000" w:rsidRPr="00000000">
        <w:rPr>
          <w:rtl w:val="0"/>
        </w:rPr>
        <w:t xml:space="preserve">В основе каждого образа лежит портретное изображение реального человека. Суриков сам рассказывал о том, с кого он писал рыжего или чернобородого стрельца и других персонажей. Но все они вошли в произведение бесконечно далекими от того бытового характера — обыденного, житейского, какой имеют в портретных этюдах и зарисовках, </w:t>
      </w:r>
      <w:r w:rsidDel="00000000" w:rsidR="00000000" w:rsidRPr="00000000">
        <w:rPr>
          <w:b w:val="1"/>
          <w:i w:val="1"/>
          <w:rtl w:val="0"/>
        </w:rPr>
        <w:t xml:space="preserve">Художник неуклонно перерабатывал их черты, возвышая до степени типической определенности и значительности, до героических образов</w:t>
      </w:r>
      <w:r w:rsidDel="00000000" w:rsidR="00000000" w:rsidRPr="00000000">
        <w:rPr>
          <w:rtl w:val="0"/>
        </w:rPr>
        <w:t xml:space="preserve">. Подобный творческий метод мы наблюдаем и далее, вплоть до «Степана Разина».</w:t>
      </w:r>
      <w:r w:rsidDel="00000000" w:rsidR="00000000" w:rsidRPr="00000000">
        <w:rPr>
          <w:rtl w:val="0"/>
        </w:rPr>
      </w:r>
    </w:p>
    <w:p w:rsidR="00000000" w:rsidDel="00000000" w:rsidP="00000000" w:rsidRDefault="00000000" w:rsidRPr="00000000" w14:paraId="0000000F">
      <w:pPr>
        <w:rPr/>
      </w:pPr>
      <w:r w:rsidDel="00000000" w:rsidR="00000000" w:rsidRPr="00000000">
        <w:rPr>
          <w:b w:val="1"/>
          <w:i w:val="1"/>
          <w:rtl w:val="0"/>
        </w:rPr>
        <w:t xml:space="preserve">Соединение большого и малого в одной картине, органичное соединение одного с другим</w:t>
      </w:r>
      <w:r w:rsidDel="00000000" w:rsidR="00000000" w:rsidRPr="00000000">
        <w:rPr>
          <w:rtl w:val="0"/>
        </w:rPr>
        <w:t xml:space="preserve">. Это не эффектное зрение, не опера на историческую тему, а именно сама история. </w:t>
      </w:r>
      <w:r w:rsidDel="00000000" w:rsidR="00000000" w:rsidRPr="00000000">
        <w:rPr>
          <w:b w:val="1"/>
          <w:i w:val="1"/>
          <w:rtl w:val="0"/>
        </w:rPr>
        <w:t xml:space="preserve">За одним конкретным событием стоят эпохи, не персонаж 17-18 века, а персонаж Истории, большая историческая правда о национальном характере, типе, поступках и тд и тп.</w:t>
        <w:br w:type="textWrapp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Суриков вписал свой автопортрет в роли стрельца на втором плане. </w:t>
      </w:r>
      <w:r w:rsidDel="00000000" w:rsidR="00000000" w:rsidRPr="00000000">
        <w:rPr>
          <w:b w:val="1"/>
          <w:i w:val="1"/>
          <w:rtl w:val="0"/>
        </w:rPr>
        <w:t xml:space="preserve">Суриков всегда как бы над битвой, он никогда не причисляет себя к одной или другой группе лиц, изображенных на картине</w:t>
      </w:r>
      <w:r w:rsidDel="00000000" w:rsidR="00000000" w:rsidRPr="00000000">
        <w:rPr>
          <w:rtl w:val="0"/>
        </w:rPr>
        <w:t xml:space="preserve">. Личного отношения не может быть, история сама решает. При этом он очень часто изображает себя в толпе, но именно в народной толпе, </w:t>
      </w:r>
      <w:r w:rsidDel="00000000" w:rsidR="00000000" w:rsidRPr="00000000">
        <w:rPr>
          <w:b w:val="1"/>
          <w:i w:val="1"/>
          <w:rtl w:val="0"/>
        </w:rPr>
        <w:t xml:space="preserve">ассоциация с народом для него принципиальна</w:t>
      </w:r>
      <w:r w:rsidDel="00000000" w:rsidR="00000000" w:rsidRPr="00000000">
        <w:rPr>
          <w:rtl w:val="0"/>
        </w:rPr>
        <w:t xml:space="preserve">. Он не на стороне исторической правды, а вместе с народом и его страданиями.</w:t>
      </w:r>
    </w:p>
    <w:p w:rsidR="00000000" w:rsidDel="00000000" w:rsidP="00000000" w:rsidRDefault="00000000" w:rsidRPr="00000000" w14:paraId="00000011">
      <w:pPr>
        <w:rPr/>
      </w:pPr>
      <w:r w:rsidDel="00000000" w:rsidR="00000000" w:rsidRPr="00000000">
        <w:rPr>
          <w:rtl w:val="0"/>
        </w:rPr>
        <w:t xml:space="preserve">Очень много ярких персонажей, ярких лиц, которые не перебивают друг друга. </w:t>
        <w:br w:type="textWrapping"/>
        <w:t xml:space="preserve">У стрельца с бородой и Петра как бы поединок взглядов. Стрелец, который кланяется, напоминает силуэт повешенного, хотя Суриков повешенных не изображал. </w:t>
      </w:r>
    </w:p>
    <w:p w:rsidR="00000000" w:rsidDel="00000000" w:rsidP="00000000" w:rsidRDefault="00000000" w:rsidRPr="00000000" w14:paraId="00000012">
      <w:pPr>
        <w:rPr/>
      </w:pPr>
      <w:r w:rsidDel="00000000" w:rsidR="00000000" w:rsidRPr="00000000">
        <w:rPr>
          <w:rtl w:val="0"/>
        </w:rPr>
        <w:t xml:space="preserve">Сурикову удалось понять народный характер его архитектуры, своеобразие его композиции, пропорций; тонко почувствованы и пропорции кремлевских башен. То же самое можно сказать о костюмах: мужских, женских, военных, о таких, казалось бы, второстепенных деталях, как дуги, сбруи, телеги. Здесь некоторые подробности приобретают особую выразительность. Железо колесных ободьев сквозь налипшую на них землю сверкает, как серебро. И это сопоставление земли, черной и вязкой, и металла, чистого и остро блестящего, невольно вызывает образное сравнение: высокие душевные качества людей, обнаружившиеся в страшном ходе исторических событий, сверкают, как чистый металл. Недаром Суриков так любовно относился к этой детали, не теряющейся в сложной, насыщенной множеством фигур композиции картины. </w:t>
      </w:r>
    </w:p>
    <w:p w:rsidR="00000000" w:rsidDel="00000000" w:rsidP="00000000" w:rsidRDefault="00000000" w:rsidRPr="00000000" w14:paraId="00000013">
      <w:pPr>
        <w:rPr/>
      </w:pPr>
      <w:r w:rsidDel="00000000" w:rsidR="00000000" w:rsidRPr="00000000">
        <w:rPr>
          <w:rtl w:val="0"/>
        </w:rPr>
        <w:t xml:space="preserve">Величайшая заслуга Сурикова была в том, что путем творческой мысли он сумел более правильно, чем современные ему историки, постигнуть и показать действие исторических сил. В народном протесте он увидел проявление нравственной красоты. Вот почему трагические картины Сурикова не подавляют, полны глубокого оптимизма, веры в неисчерпаемые силы и возможности народа.</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u w:val="single"/>
          <w:rtl w:val="0"/>
        </w:rPr>
        <w:t xml:space="preserve">Меньшиков в Березове. 1883</w:t>
      </w:r>
      <w:r w:rsidDel="00000000" w:rsidR="00000000" w:rsidRPr="00000000">
        <w:rPr>
          <w:u w:val="single"/>
          <w:rtl w:val="0"/>
        </w:rPr>
        <w:br w:type="textWrapping"/>
      </w:r>
      <w:r w:rsidDel="00000000" w:rsidR="00000000" w:rsidRPr="00000000">
        <w:rPr>
          <w:rtl w:val="0"/>
        </w:rPr>
        <w:t xml:space="preserve">Картину написал в качестве отдыха перед тем, как приступить к Боярыне Морозовой. Идея тоже случайная – мерзли на даче. </w:t>
      </w:r>
    </w:p>
    <w:p w:rsidR="00000000" w:rsidDel="00000000" w:rsidP="00000000" w:rsidRDefault="00000000" w:rsidRPr="00000000" w14:paraId="00000016">
      <w:pPr>
        <w:rPr/>
      </w:pPr>
      <w:r w:rsidDel="00000000" w:rsidR="00000000" w:rsidRPr="00000000">
        <w:rPr>
          <w:b w:val="1"/>
          <w:i w:val="1"/>
          <w:rtl w:val="0"/>
        </w:rPr>
        <w:t xml:space="preserve">В большинстве картин Сурикова нет героя в традиционном понимании, это герои, у которых их историческая роль уже позади</w:t>
      </w:r>
      <w:r w:rsidDel="00000000" w:rsidR="00000000" w:rsidRPr="00000000">
        <w:rPr>
          <w:rtl w:val="0"/>
        </w:rPr>
        <w:t xml:space="preserve">. </w:t>
      </w:r>
      <w:r w:rsidDel="00000000" w:rsidR="00000000" w:rsidRPr="00000000">
        <w:rPr>
          <w:b w:val="1"/>
          <w:i w:val="1"/>
          <w:rtl w:val="0"/>
        </w:rPr>
        <w:t xml:space="preserve">Герои, которые имеют прошлого, но не имеют будущего – вот герои Сурикова 80ых годов. </w:t>
      </w:r>
      <w:r w:rsidDel="00000000" w:rsidR="00000000" w:rsidRPr="00000000">
        <w:rPr>
          <w:rtl w:val="0"/>
        </w:rPr>
        <w:t xml:space="preserve">Показать судьбу не отдельного исторического персонажа, а судьбу народа – тк поступки и жизни людей влияют на судьбы многих, история глазами народа.</w:t>
      </w:r>
    </w:p>
    <w:p w:rsidR="00000000" w:rsidDel="00000000" w:rsidP="00000000" w:rsidRDefault="00000000" w:rsidRPr="00000000" w14:paraId="00000017">
      <w:pPr>
        <w:rPr/>
      </w:pPr>
      <w:r w:rsidDel="00000000" w:rsidR="00000000" w:rsidRPr="00000000">
        <w:rPr>
          <w:rtl w:val="0"/>
        </w:rPr>
        <w:t xml:space="preserve">Эта картина гораздо более камерная, как по своим задачам, так и по композиции. </w:t>
      </w:r>
    </w:p>
    <w:p w:rsidR="00000000" w:rsidDel="00000000" w:rsidP="00000000" w:rsidRDefault="00000000" w:rsidRPr="00000000" w14:paraId="00000018">
      <w:pPr>
        <w:rPr/>
      </w:pPr>
      <w:r w:rsidDel="00000000" w:rsidR="00000000" w:rsidRPr="00000000">
        <w:rPr>
          <w:rtl w:val="0"/>
        </w:rPr>
        <w:t xml:space="preserve">Существует портретный этюд старого учителя </w:t>
      </w:r>
      <w:r w:rsidDel="00000000" w:rsidR="00000000" w:rsidRPr="00000000">
        <w:rPr>
          <w:b w:val="1"/>
          <w:u w:val="single"/>
          <w:rtl w:val="0"/>
        </w:rPr>
        <w:t xml:space="preserve">«Мужской портрет»</w:t>
      </w:r>
      <w:r w:rsidDel="00000000" w:rsidR="00000000" w:rsidRPr="00000000">
        <w:rPr>
          <w:rtl w:val="0"/>
        </w:rPr>
        <w:t xml:space="preserve"> (1882, ГТГ), послуживший основой для образа Меншикова. Фигура Меньшикова диспропорциональна – Если меньшиков встанет, он головой пробьет потолок – он заполняет фигурой все пространство, дает ощущение скованности, заточенности, а сидячая поза не сразу дает ощутить диспропорцию. Очень выразительный жест- сжатый кулак. Нашел персонажа на улице, а для Марии Меньшиковой позировала его больная жена. Выразительный жест у сына – он отколупывает воск от подсвечника – правдивый, естественный, </w:t>
      </w:r>
      <w:r w:rsidDel="00000000" w:rsidR="00000000" w:rsidRPr="00000000">
        <w:rPr>
          <w:b w:val="1"/>
          <w:i w:val="1"/>
          <w:rtl w:val="0"/>
        </w:rPr>
        <w:t xml:space="preserve">дающий ощущение протяженности во времени </w:t>
      </w:r>
      <w:r w:rsidDel="00000000" w:rsidR="00000000" w:rsidRPr="00000000">
        <w:rPr>
          <w:rtl w:val="0"/>
        </w:rPr>
        <w:t xml:space="preserve">– они так сидят даже не часы, а недели и месяцы. </w:t>
      </w:r>
    </w:p>
    <w:p w:rsidR="00000000" w:rsidDel="00000000" w:rsidP="00000000" w:rsidRDefault="00000000" w:rsidRPr="00000000" w14:paraId="00000019">
      <w:pPr>
        <w:rPr/>
      </w:pPr>
      <w:r w:rsidDel="00000000" w:rsidR="00000000" w:rsidRPr="00000000">
        <w:rPr>
          <w:rtl w:val="0"/>
        </w:rPr>
        <w:t xml:space="preserve">Художник строит форму цветом, используя тончайшие его нюансы, виртуозно передает разнообразие фактур (тканей, меха и т, д.), достигая исключительного богатства красочных сочетаний. Любой фрагмент полотна в этом отношении является художественной драгоценностью (например, замерзшее окно или натюрморт на столе). Сама манера наложения красок поражает смелостью и свободой, подлинным живописным артистизмом.</w:t>
      </w:r>
    </w:p>
    <w:p w:rsidR="00000000" w:rsidDel="00000000" w:rsidP="00000000" w:rsidRDefault="00000000" w:rsidRPr="00000000" w14:paraId="0000001A">
      <w:pPr>
        <w:rPr/>
      </w:pPr>
      <w:r w:rsidDel="00000000" w:rsidR="00000000" w:rsidRPr="00000000">
        <w:rPr>
          <w:rtl w:val="0"/>
        </w:rPr>
        <w:t xml:space="preserve">Суриков пытался найти исторические изображения своих персонажей, но ему нужна была и живая натура, и он соединял одно с другим. Продав Меньшикова он заработал на поездку за границу, его поразили художники-веницианцы, Пиронезе, Веласкес.</w:t>
      </w:r>
    </w:p>
    <w:p w:rsidR="00000000" w:rsidDel="00000000" w:rsidP="00000000" w:rsidRDefault="00000000" w:rsidRPr="00000000" w14:paraId="0000001B">
      <w:pPr>
        <w:rPr>
          <w:b w:val="1"/>
          <w:i w:val="1"/>
        </w:rPr>
      </w:pPr>
      <w:r w:rsidDel="00000000" w:rsidR="00000000" w:rsidRPr="00000000">
        <w:rPr>
          <w:rtl w:val="0"/>
        </w:rPr>
      </w:r>
    </w:p>
    <w:p w:rsidR="00000000" w:rsidDel="00000000" w:rsidP="00000000" w:rsidRDefault="00000000" w:rsidRPr="00000000" w14:paraId="0000001C">
      <w:pPr>
        <w:rPr/>
      </w:pPr>
      <w:r w:rsidDel="00000000" w:rsidR="00000000" w:rsidRPr="00000000">
        <w:rPr>
          <w:b w:val="1"/>
          <w:i w:val="1"/>
          <w:rtl w:val="0"/>
        </w:rPr>
        <w:t xml:space="preserve">Заграничное путешествие:</w:t>
      </w:r>
      <w:r w:rsidDel="00000000" w:rsidR="00000000" w:rsidRPr="00000000">
        <w:rPr>
          <w:rtl w:val="0"/>
        </w:rPr>
        <w:t xml:space="preserve"> Смотрел он главным образом то, что помогало решать задачи, возникавшие в связи с собственной работой. «Боярыня Морозова» все время была у него перед глазами. Во время поездки Суриков постоянно делал все новые и новые эскизы, свидетельствующие о том, как сосредоточенно размышлял он над композицией картины, В Риме Суриков пережил потрясение от статуи Моисея Микеланджело, заставившей его уверовать в необычайную «моготу» формы, и от портрета папы Иннокентия X Веласкеса, который показался ему выше всей живописи по силе реализма, совершенству воплощения жизни на полотне. Но для работы над картиной, да и всего дальнейшего творчества, </w:t>
      </w:r>
      <w:r w:rsidDel="00000000" w:rsidR="00000000" w:rsidRPr="00000000">
        <w:rPr>
          <w:b w:val="1"/>
          <w:i w:val="1"/>
          <w:rtl w:val="0"/>
        </w:rPr>
        <w:t xml:space="preserve">особенно важны были впечатления от живописи Тициана, Веронезе и Тинторетто</w:t>
      </w:r>
      <w:r w:rsidDel="00000000" w:rsidR="00000000" w:rsidRPr="00000000">
        <w:rPr>
          <w:rtl w:val="0"/>
        </w:rPr>
        <w:t xml:space="preserve">. Они вызвали не только необычайный восторг, но и стремление разгадать суть их мастерства. </w:t>
      </w:r>
      <w:r w:rsidDel="00000000" w:rsidR="00000000" w:rsidRPr="00000000">
        <w:rPr>
          <w:b w:val="1"/>
          <w:i w:val="1"/>
          <w:rtl w:val="0"/>
        </w:rPr>
        <w:t xml:space="preserve">Колорит Веронезе помог Сурикову постигнуть сущность колорита вообще, его обусловленность не только вкусами и индивидуальностью художника, но, главное,— окружающей природой и в силу этого понять его национальный характер</w:t>
      </w:r>
      <w:r w:rsidDel="00000000" w:rsidR="00000000" w:rsidRPr="00000000">
        <w:rPr>
          <w:rtl w:val="0"/>
        </w:rPr>
        <w:t xml:space="preserve">. Это открытие стало для него исходным пунктом собственных колористических поисков, и то, что инстинктивно нащупывалось в «Утре стрелецкой казни» и «Меншикове в Березове», с необычайной полнотой и богатством реализовалось в «Боярыне Морозовой», в колорите московской зимы. </w:t>
      </w:r>
      <w:r w:rsidDel="00000000" w:rsidR="00000000" w:rsidRPr="00000000">
        <w:rPr>
          <w:b w:val="1"/>
          <w:i w:val="1"/>
          <w:rtl w:val="0"/>
        </w:rPr>
        <w:t xml:space="preserve">Суриков глубоко осознал, что краски, которыми пишет художник, не могут быть выбираемы им произвольно. Колорит живописи — это путь к характеристике колорита местности, времени года, времени дня и, более того, к выражению^ народного вкуса, народного понимания красоты цвета.</w:t>
      </w: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Прямым результатом этого первого заграничного путешествия была небольшая картина </w:t>
      </w:r>
      <w:r w:rsidDel="00000000" w:rsidR="00000000" w:rsidRPr="00000000">
        <w:rPr>
          <w:b w:val="1"/>
          <w:u w:val="single"/>
          <w:rtl w:val="0"/>
        </w:rPr>
        <w:t xml:space="preserve">«Сцена из римского карнавала»</w:t>
      </w:r>
      <w:r w:rsidDel="00000000" w:rsidR="00000000" w:rsidRPr="00000000">
        <w:rPr>
          <w:rtl w:val="0"/>
        </w:rPr>
        <w:t xml:space="preserve"> (1884, ГТГ). Великолепен этюд к ней «Итальянка» (ГТГ), Смеющееся смуглое лицо девушки удивительно хорошо связывается с розовым капором домино. Силой лепки и ясностью объема этот этюд заставляет вспомнить живописную пластику голов в портретах испанца Веласкеса.</w:t>
      </w:r>
    </w:p>
    <w:p w:rsidR="00000000" w:rsidDel="00000000" w:rsidP="00000000" w:rsidRDefault="00000000" w:rsidRPr="00000000" w14:paraId="0000001E">
      <w:pPr>
        <w:rPr>
          <w:u w:val="single"/>
        </w:rPr>
      </w:pPr>
      <w:r w:rsidDel="00000000" w:rsidR="00000000" w:rsidRPr="00000000">
        <w:rPr>
          <w:rtl w:val="0"/>
        </w:rPr>
      </w:r>
    </w:p>
    <w:p w:rsidR="00000000" w:rsidDel="00000000" w:rsidP="00000000" w:rsidRDefault="00000000" w:rsidRPr="00000000" w14:paraId="0000001F">
      <w:pPr>
        <w:rPr/>
      </w:pPr>
      <w:r w:rsidDel="00000000" w:rsidR="00000000" w:rsidRPr="00000000">
        <w:rPr>
          <w:b w:val="1"/>
          <w:u w:val="single"/>
          <w:rtl w:val="0"/>
        </w:rPr>
        <w:t xml:space="preserve">Боярыня Морозова</w:t>
      </w:r>
      <w:r w:rsidDel="00000000" w:rsidR="00000000" w:rsidRPr="00000000">
        <w:rPr>
          <w:rtl w:val="0"/>
        </w:rPr>
        <w:br w:type="textWrapping"/>
        <w:t xml:space="preserve">Замыкает трилогию 80ых годов. </w:t>
      </w:r>
    </w:p>
    <w:p w:rsidR="00000000" w:rsidDel="00000000" w:rsidP="00000000" w:rsidRDefault="00000000" w:rsidRPr="00000000" w14:paraId="00000020">
      <w:pPr>
        <w:rPr/>
      </w:pPr>
      <w:r w:rsidDel="00000000" w:rsidR="00000000" w:rsidRPr="00000000">
        <w:rPr>
          <w:rtl w:val="0"/>
        </w:rPr>
        <w:t xml:space="preserve">Картина опять многофигурная и народ опять вытащен на улицу. Суриков: </w:t>
      </w:r>
      <w:r w:rsidDel="00000000" w:rsidR="00000000" w:rsidRPr="00000000">
        <w:rPr>
          <w:b w:val="1"/>
          <w:i w:val="1"/>
          <w:rtl w:val="0"/>
        </w:rPr>
        <w:t xml:space="preserve">«Я стал пленеристом уже когда писал стрельцов», но по-настоящему об этом можно говорить в связи с боярыней</w:t>
      </w:r>
      <w:r w:rsidDel="00000000" w:rsidR="00000000" w:rsidRPr="00000000">
        <w:rPr>
          <w:rtl w:val="0"/>
        </w:rPr>
        <w:t xml:space="preserve">. Фон картины составляет пейзаж, в котором художник стремился воссоздать исторически достоверный и в то же время поэтический облик древней Москвы. «И переулки все искал, смотрел; и крыши, где высокие. А церковь-то в глубине картины—-это Николы, что на Долгоруковской»,— говорил он впоследствии.</w:t>
      </w:r>
    </w:p>
    <w:p w:rsidR="00000000" w:rsidDel="00000000" w:rsidP="00000000" w:rsidRDefault="00000000" w:rsidRPr="00000000" w14:paraId="00000021">
      <w:pPr>
        <w:rPr>
          <w:b w:val="1"/>
        </w:rPr>
      </w:pPr>
      <w:r w:rsidDel="00000000" w:rsidR="00000000" w:rsidRPr="00000000">
        <w:rPr>
          <w:b w:val="1"/>
          <w:i w:val="1"/>
          <w:rtl w:val="0"/>
        </w:rPr>
        <w:t xml:space="preserve">Колорит более чистый, звонкий, декоративный.</w:t>
      </w:r>
      <w:r w:rsidDel="00000000" w:rsidR="00000000" w:rsidRPr="00000000">
        <w:rPr>
          <w:b w:val="1"/>
          <w:rtl w:val="0"/>
        </w:rPr>
        <w:t xml:space="preserve"> </w:t>
      </w:r>
      <w:r w:rsidDel="00000000" w:rsidR="00000000" w:rsidRPr="00000000">
        <w:rPr>
          <w:rtl w:val="0"/>
        </w:rPr>
        <w:t xml:space="preserve">Колорит картины — подлинное открытие Сурикова, которое он использовал и в других произведениях. Вся картина как бы разделена на три горизонтальные полосы. Верхняя — небо, средняя, наиболее широкая, — плотная масса человеческих лиц и фигур на фоне церкви и, наконец, нижняя — снег. Небо и снег — самые светлые части изображения, люди и здания, наоборот, самые темные. Это построение наметилось еще в ранних эскизах. В средней части полотна светлыми пятнами выделяются человеческие лица. Небо, человеческие лица и снег связаны между собой перекликающимися тонами. Снег — не белый. Он сильно окрашен рефлексами неба, которые играют на нем нежными голубоватыми и розоватыми оттенками, особенно в ямах, оставленных копытами лошади, и колеях— следах полозьев. Замечательно трактованы в цвете человеческие лица. Холодный воздух по-разному действует на поверхность кожи, которая и сама по себе у всех разнообразна. Как жемчуг, вбирает она и отражает свет. Эту жемчужность, особенно заметную в женских лицах, утрачивают обветренная, лоснящаяся кожа татарина, загорелая — странника, мертвенно-пергаментная — иноземного инока, а также ветхая, сморщенная кожа измывающегося над опальной Морозовой попа'. Но на лицах отражаются также голубоватые, холодные рефлексы неба. Все это обусловливает живой и разнообразный цвет лиц в картине. В колорите русской зимы глаз художника впервые обнаружил такое неисчерпаемое богатство. Но он употребил это богатство не на декоративное украшение своего полотна, а на то, чтобы выявить душевное состояние людей, полноту жизни образов. Все части и детали картины оказываются «связанными» единым дыханием морозного московского дня. Одежды, богатые и убогие, темные и яркие, выступают как приглушенный аккомпанемент к чистому, высоко звучащему колориту лиц и рук. Эти одежды образуют общую темную массу, сложную тональность которой определяют немногие локальные пятна синего, красного и желтого цветов, несмотря на свою яркость, более глухие, менее живые, чем окраска лиц. Морозова одета в широкую черную бархатную шубу. По борту ее идет узкая красная оторочка, которая словно пригвождает к саням изможденное тело. На этом иссинячерном фоне блистают белизной лицо и высоко поднятая рука. Желтоватая, ломкая и колючая солома, застилающая сани, подчеркивает холодную синеву и бархатистую фактуру одежды Морозовой. Во всей картине нет больше такого огромного пятна глубокого черного цвета, как и среди лиц толпы нет ни одного столь светлого, как у Морозовой. Замечательно, что снег и небо, написанное в более холодном тоне, не убивают светоносности ее лица, Фигура Морозовой является могущественным цветовым центром картины, совмещающим в себе самые крайние светлые и темные краски, примененные художником на полотне.</w:t>
      </w:r>
      <w:r w:rsidDel="00000000" w:rsidR="00000000" w:rsidRPr="00000000">
        <w:rPr>
          <w:rtl w:val="0"/>
        </w:rPr>
      </w:r>
    </w:p>
    <w:p w:rsidR="00000000" w:rsidDel="00000000" w:rsidP="00000000" w:rsidRDefault="00000000" w:rsidRPr="00000000" w14:paraId="00000022">
      <w:pPr>
        <w:rPr/>
      </w:pPr>
      <w:r w:rsidDel="00000000" w:rsidR="00000000" w:rsidRPr="00000000">
        <w:rPr>
          <w:b w:val="1"/>
          <w:i w:val="1"/>
          <w:rtl w:val="0"/>
        </w:rPr>
        <w:t xml:space="preserve">Соединение психологического напряжения персонажей с деталями, они все имеют значения, они не спорят, но украшают выразительные лица.</w:t>
      </w:r>
      <w:r w:rsidDel="00000000" w:rsidR="00000000" w:rsidRPr="00000000">
        <w:rPr>
          <w:rtl w:val="0"/>
        </w:rPr>
        <w:t xml:space="preserve"> Суриков достиг огромной си ль» выражения во всех действующих лицах. Они поражают законченностью характеров, яркостью типических и индивидуальных черт. Длинный путь портретных этюдов ведет почти к каждому из них. Сравнивая эти этюды с самой картиной, оцениваешь ту гениальность художника, с которой он мог претворить натуры, часто неопределенные и духовно небогатые, в образы людей, значительных сами по себе и, кроме того, потрясенных до глубины души. Только в высоком строе самой картины каждый персонаж находит свое место и окончательный внутренний смысл. В «Боярыне Морозовой», что вообще характерно для Сурикова, нет безликих статистов. С особенной бережностью и любовью выявлял живописец в облике персонажей присущее им национальное, народное своеобразие. При этом красота древних тканей, которой так увлекался Суриков, нигде не заслоняет красоту и значительность человеческих лиц, а, наоборот, подчеркивает их. Этому способствует резкий контраст в живописной трактовке того и другого. На коже лиц мерцают живые, перекликающиеся рефлексы, воспринимающиеся как свойство человеческой кожи, как воздействие среды на живой организм. Для передачи карнации художник использует приемы бесконечно более тонкие, чем для передачи цвета одежд и других неодушевленных предметов. Живопись их плотнее, цвет при всем великолепии менее сложен. В человеческих лицах Суриков сосредоточил все богатство колорита, всю прелесть формы, заставляя зрителя больше всего на них останавливать внимание, как на самом прекрасном и важном во всей картине. Так художник облегчает путь к восприятию сердцевины своего произведения. Каждый персонаж отраженно несет на себе силу центрального образа. Образ Морозовой, созданный Суриковым, поистине победоносен; на нее взирают с благоговением, земно ей кланяются, готовы следовать за ней по мере своих собственных сил и возможностей. Понятно, почему эта историческая картина, рисующая побеждающую силу человеческого духа над силами угнетения, пользовалась такой исключительной популярностью среди русских революционеров.</w:t>
        <w:br w:type="textWrapping"/>
      </w:r>
    </w:p>
    <w:p w:rsidR="00000000" w:rsidDel="00000000" w:rsidP="00000000" w:rsidRDefault="00000000" w:rsidRPr="00000000" w14:paraId="00000023">
      <w:pPr>
        <w:rPr/>
      </w:pPr>
      <w:r w:rsidDel="00000000" w:rsidR="00000000" w:rsidRPr="00000000">
        <w:rPr>
          <w:rtl w:val="0"/>
        </w:rPr>
        <w:t xml:space="preserve">Очень важен </w:t>
      </w:r>
      <w:r w:rsidDel="00000000" w:rsidR="00000000" w:rsidRPr="00000000">
        <w:rPr>
          <w:b w:val="1"/>
          <w:i w:val="1"/>
          <w:rtl w:val="0"/>
        </w:rPr>
        <w:t xml:space="preserve">образ боярыни</w:t>
      </w:r>
      <w:r w:rsidDel="00000000" w:rsidR="00000000" w:rsidRPr="00000000">
        <w:rPr>
          <w:rtl w:val="0"/>
        </w:rPr>
        <w:t xml:space="preserve"> – искал образ фанатичной женщины с очень сильным характером. Нужен был образ, который бы всех победил, перебил бы весь калейдоскоп лиц, остаться в памяти у каждого, кто увидит эту картину. Искал долго, нашел и написал с натуры. </w:t>
      </w:r>
    </w:p>
    <w:p w:rsidR="00000000" w:rsidDel="00000000" w:rsidP="00000000" w:rsidRDefault="00000000" w:rsidRPr="00000000" w14:paraId="00000024">
      <w:pPr>
        <w:rPr/>
      </w:pPr>
      <w:r w:rsidDel="00000000" w:rsidR="00000000" w:rsidRPr="00000000">
        <w:rPr>
          <w:rtl w:val="0"/>
        </w:rPr>
        <w:t xml:space="preserve">В отличие от «Стрельцов», здесь наличествует </w:t>
      </w:r>
      <w:r w:rsidDel="00000000" w:rsidR="00000000" w:rsidRPr="00000000">
        <w:rPr>
          <w:b w:val="1"/>
          <w:i w:val="1"/>
          <w:rtl w:val="0"/>
        </w:rPr>
        <w:t xml:space="preserve">единый композиционный центр</w:t>
      </w:r>
      <w:r w:rsidDel="00000000" w:rsidR="00000000" w:rsidRPr="00000000">
        <w:rPr>
          <w:rtl w:val="0"/>
        </w:rPr>
        <w:t xml:space="preserve"> — это сама Морозова. Там художник воспевал мужскую доблесть, в «Боярыне Морозовой» главные действующие лица — женщины. В «Утре стрелецкой казни» жены, матери и дочери играли пассивную роль, в «Боярыне Морозовой» мы видим, как сильно влияет на человеческую и прежде всего женскую душу подвижничество неистовой раскольницы; на наших глазах совершается душевное перерождение людей, закаляется их воля, вдохновленная живым примером. Высоко поднятая с символическим двуперстьем рука Морозовой, ее бескровное фанатическое лицо, слова строгого прощального завета действуют на всю толпу. Только немногие остаются спокойными созерцателями, и еще меньше таких, которые глумятся над подвигом.</w:t>
      </w:r>
    </w:p>
    <w:p w:rsidR="00000000" w:rsidDel="00000000" w:rsidP="00000000" w:rsidRDefault="00000000" w:rsidRPr="00000000" w14:paraId="00000025">
      <w:pPr>
        <w:rPr/>
      </w:pPr>
      <w:bookmarkStart w:colFirst="0" w:colLast="0" w:name="_heading=h.gjdgxs" w:id="0"/>
      <w:bookmarkEnd w:id="0"/>
      <w:r w:rsidDel="00000000" w:rsidR="00000000" w:rsidRPr="00000000">
        <w:rPr>
          <w:rtl w:val="0"/>
        </w:rPr>
        <w:t xml:space="preserve">История поисков, да и слова самого художника, говорят о том, что в </w:t>
      </w:r>
      <w:r w:rsidDel="00000000" w:rsidR="00000000" w:rsidRPr="00000000">
        <w:rPr>
          <w:b w:val="1"/>
          <w:i w:val="1"/>
          <w:rtl w:val="0"/>
        </w:rPr>
        <w:t xml:space="preserve">композиции он стремился выразить прежде всего движение, устраняя все этому мешающее, потому что именно с его помощью раскрывается суть картины</w:t>
      </w:r>
      <w:r w:rsidDel="00000000" w:rsidR="00000000" w:rsidRPr="00000000">
        <w:rPr>
          <w:rtl w:val="0"/>
        </w:rPr>
        <w:t xml:space="preserve">. Сама Морозова — в центре этого движения. Первоначально Суриков предполагал воспользоваться веронезовским форматом многофигурной композиции (заключенной в прямоугольник с отношением сторон 1:2), но потом отказался от этого, так как композиционные приемы Веронезе соответствуют теме статической, а не динамической. </w:t>
      </w:r>
    </w:p>
    <w:p w:rsidR="00000000" w:rsidDel="00000000" w:rsidP="00000000" w:rsidRDefault="00000000" w:rsidRPr="00000000" w14:paraId="00000026">
      <w:pPr>
        <w:rPr/>
      </w:pPr>
      <w:r w:rsidDel="00000000" w:rsidR="00000000" w:rsidRPr="00000000">
        <w:rPr>
          <w:b w:val="1"/>
          <w:i w:val="1"/>
          <w:rtl w:val="0"/>
        </w:rPr>
        <w:t xml:space="preserve">Такая плотная толпа, что нет пространства, куда могут ехать сани и в этом свой символический момент, поза боярыни Морозовой несколько напоминает позу распятого, отсутствие пространства+жест=вознесение, толпа подчеркивает движение,</w:t>
      </w:r>
      <w:r w:rsidDel="00000000" w:rsidR="00000000" w:rsidRPr="00000000">
        <w:rPr>
          <w:rtl w:val="0"/>
        </w:rPr>
        <w:t xml:space="preserve"> толпа очень разнообразная.</w:t>
      </w:r>
    </w:p>
    <w:p w:rsidR="00000000" w:rsidDel="00000000" w:rsidP="00000000" w:rsidRDefault="00000000" w:rsidRPr="00000000" w14:paraId="00000027">
      <w:pPr>
        <w:pStyle w:val="Heading2"/>
        <w:rPr/>
      </w:pPr>
      <w:bookmarkStart w:colFirst="0" w:colLast="0" w:name="_heading=h.w1m1ebt9u5wu" w:id="1"/>
      <w:bookmarkEnd w:id="1"/>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RU"/>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List Paragraph"/>
    <w:basedOn w:val="a"/>
    <w:uiPriority w:val="34"/>
    <w:qFormat w:val="1"/>
    <w:rsid w:val="002363E1"/>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1T0dBC5TIDUtL++cX0UhtAvQtg==">CgMxLjAyCGguZ2pkZ3hzMg5oLncxbTFlYnQ5dTV3dTgAciExam12aGszT1lKZUs5TDRMTUZvcjNvNFBoOC12MngwdzQ=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2023-01-14T05:59:00Z</dcterms:created>
  <dc:creator>Варя</dc:creator>
</cp:coreProperties>
</file>