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highlight w:val="white"/>
          <w:u w:val="single"/>
          <w:rtl w:val="0"/>
        </w:rPr>
        <w:t xml:space="preserve">Исаак Ильич Левитан (1860-1900)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70-е гг. – расцвет пейзажа. </w:t>
      </w:r>
    </w:p>
    <w:p w:rsidR="00000000" w:rsidDel="00000000" w:rsidP="00000000" w:rsidRDefault="00000000" w:rsidRPr="00000000" w14:paraId="00000004">
      <w:pPr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Левитан приходит в русскую живопись в тот момент, когда идут поиск «Руси». В пейзаже стали искать образ национальной природы, что было в творчестве Саврасова, Шишкина. У них более конкретный мотив. К 1890-м стали искать более обобщенный образ Руси, мотив. Левитан сумел этот образ найти.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Обобщающая» роль Левитана может быть прослежена в разных аспектах. Он «собирал» различные «лики» русского пейзажа 60-70-х годов, в процессе эволюции и особенно ученичества обращаясь к достижениям то одного, то другого из его корифеев, не пропустив ничего существенного. Он «испробовал» в своем творчестве почти все известные мотивы передвижнического пейзажа и добавил множество своих, окончательно утвердив право русского национального ландшафта быть предметом высокого искусства. Он закрепил «переход» от Италии к России, от города к сельской природе. Левитановский пейзаж стал своеобразным критерием природы средней полосы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России и русского Севера. Можно сказать, что Левитан как бы «перемножил» лиризм Саврасова на пленэризм Поленова, а полученный результат соединил с широтой и очевидностью обобщения, свойственной методу Куинджи, с эпическими тенденциями шишкинского творчества.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1871 году старший брат Исаака, Абель-Лейб, поступил в Московское училище живописи, ваяния и зодчества. Осенью 1873 года в училище был принят и тринадцатилетний Исаак. Его учителями были художники Перов, Саврасов и Поленов.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Тяжелое материальное положение в годы учебы (ранняя смерть родителей).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этом признание приходит рано: в 1879 после ученической выставки П. М. Третьяков купил картину Левитана «Осенний день. Сокольники». После этого дела художника постепенно пошли на лад.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таких картинах, как «Вечер» (1877) или «Солнечный день. Весна» (1876-1877), чувствуется внимательное отношение к творчеству предшественников. В первой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саврасовская «певучесть» как бы приложена к мотиву деревенской улицы, столь частому у Васильева. Во второй перед нами типичный саврасовский этюд, г д е ,правда, молодой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художник пока еще не достигает того уровня пленэризма, на котором находился в конце 70-х годов его учитель. Но и в тех работах молодого художника, которые свидетельствовали об известных заимствованиях у пейзажистов старшего поколения, так или иначе пробивалось свое- левитановское. Более или менее определенно эти индивидуальные черты проявились в уже упоминавшейся картине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«Осенний день. Сокольники» (1879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Мотив аллеи, по которой идет женщина (написанная, кстати, не самим Левитаном: он ведь не умел тогда писать человеческую фигуру, а Н. Чеховым, соучеником художника, братом писателя), близок многим мотивам, уже встречавшимся в русской пейзажной живописи. Главная живописная задача, которую ставит перед собой художник, - не овладение пленэром, не максимально точная передача натуры, а соот-ветствие живописной гаммы настроению природы и человека.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• Перед грозой. 1879. Можно найти следы влияния Федора Васильева, который любил мотивы грозы, смятения природы. Все в картине еще в традициях русского пейзажа. При этом много воздуха, ощущение пленэра. Удивительное сочетание серого и зеленого, чисто левитановский устойчивый признак. Детально проработан передний план, каждая травинка, при этом облака расплывчаты.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• Саввинская слобода под Звенигородом. 1884. Нарастает мажорное настроение.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Повествовательность, но не ассоциативность. Многие ранние работы Л. Сохраняют черты 70х, как эта. Множество говорящих деталей. Едва ли не самый проработанный его пейзаж. Подведение итога ученичества.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начале 80-х – «приступ пленэризма». Эволюция левитановского творчества весьма своеобразна. В его развитии сменяли друг друга этапы «эспериментальной живописи» и периоды «обобщения», как правило связанные с известным отступлением от последних чисто живописных достижений художника. Фактически это была борьба этюдной и картинной формы в творчестве художника. Разумеется, здесь не было крайностей. Картина и этюд подчас искали гармонических отношений. Но тем не менее в разные периоды преобладала то одна, то другая форма.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• Весной в лесу. 1882. </w:t>
      </w:r>
    </w:p>
    <w:p w:rsidR="00000000" w:rsidDel="00000000" w:rsidP="00000000" w:rsidRDefault="00000000" w:rsidRPr="00000000" w14:paraId="0000001C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• Черемуха. Нач 80-х</w:t>
      </w:r>
    </w:p>
    <w:p w:rsidR="00000000" w:rsidDel="00000000" w:rsidP="00000000" w:rsidRDefault="00000000" w:rsidRPr="00000000" w14:paraId="0000001D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• Первая зелень. Май. 1883–88.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Стремление превратить пустое в эстетически значимое восходит к Поленову. Больше непосредственности, чем у учителей. Между натурой и взглядом художника нет препятствий.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• Мостик. 1884. Интерес и к первому плану, и к обобщению.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Здесь этюдные принципы прямо вторгаются в пределы картинного замысла. Приближает объект изображения. «Разгружает» мотив, избавляет его от символизма. Иное восприятие в «У омута», «Тихой обители». Непосредственность в передаче воздушной среды.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• Березовая роща. 1885–89. Станет центральной картиной в творчестве. Импрессионистический взгляд на природу. Хотя Левитан не задержался на импрессионистической линии как Коровин. Мазок более широкий, свободный.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Пик пленэризма. Ранний импрессионизм и в композиции и в цветовом строе. Предметы не в фокусе, обрезаны.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1887 году художник, наконец, осуществил свою мечту: он отправился на Волгу, которую так проникновенно изображал его любимый учитель Саврасов. Первая встреча с Волгой не удовлетворила живописца. Стояла холодная, пасмурная погода, и река показалась ему «тоскливой и мёртвой». Левитан писал Чехову: «Чахлые кустики и, как лишаи, обрывы…».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следующий год он снова решил ехать на Волгу. Весной 1888 отправился на пароходе по Оке до Нижнего Новгорода и далее вверх по Волге. Во время путешествия неожиданно для себя открыл красоты маленького, тихого городка Плёс. В итоге Левитан провёл в Плёсе три чрезвычайно продуктивных летних сезона (1888—1890).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• Вечер на Волге. 1888. Мотив пролета над землей. Волга сыграла определённую роль в его формировании как художника. Мотивы широты, обобщения появляются в этих пейзажах. Он чувствует цвет в сочетании с тоном. Нужного эффекта он достигает абсолютно минимальными средствами.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Господство горизонтальных ритмов. Не изображает передний план. Возврат к более гладкой живописи, прячет мазок. Волга принесла смену этюдных тенденций на картинные.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Вечер. Золотой Плес. 1889. Желание создавать картины с широким образным звучанием. Высокая точка зрения. Идея полета над землей уже здесь есть. Еще нет простоты и ясности пространственного решения. Медитативность Л. достигает своих высших точек и будет держаться на этом уровне все 90-е гг.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• После дождя. Плес. 1889. Ощущение прошедшего дождя висит в воздухе.</w:t>
      </w:r>
    </w:p>
    <w:p w:rsidR="00000000" w:rsidDel="00000000" w:rsidP="00000000" w:rsidRDefault="00000000" w:rsidRPr="00000000" w14:paraId="0000002F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В пейзаже нет сюжета, героев, исторического контекста, поэтому в нем так важно настроение, эмоции.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Синтез пленэризма и картинной формы. Очень живая, как с натуры. Но тщательно выстраивает картину, культивирует повествование.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Левитан ездил в Крым. Вообще Левитан говорил, что только в России может быть настоящий пейзажист за счет контраста климата, сезонов, природы. В Крыму Левитан достаточно сдержан в изображении природы. Объективистский подход к изображению.</w:t>
      </w:r>
    </w:p>
    <w:p w:rsidR="00000000" w:rsidDel="00000000" w:rsidP="00000000" w:rsidRDefault="00000000" w:rsidRPr="00000000" w14:paraId="00000033">
      <w:pPr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конце 1889 — в начале 1890 года Левитан впервые совершил поездку в Западную Европу, посетил Францию и Италию. Он хотел ближе познакомиться с современной живописью, широко представленной на проходившей в Париже Всемирной выставке. Вероятно, особенно интересовали его ретроспективная экспозиция давно любимых им художников барбизонской школы и произведения импрессионистов. Но его собственный импрессионизм пропадает после этого.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Лучшие образцы «пейзажа настроения» возникают в 90-е.  Тихая обитель; У омута; Вечернйи звон; Владимирка; Над вечным покоем. Становится выразителем основной тенденции русского пейзажа того времени. Работает на мотиве, соединяет натурную штудию с работой в мастерской. Развивает принципы, заложенные в «Вечер. Золотой Плес».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«У омута»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несколько отступает от принципов, разрабатывает передний план. Идея гибели живого начала в пучине злых сил, выраженная через природу.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Тем не менее в целом движется к широкому обобщению.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«Владимирка»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Традиционный русский мотив дороги приобретает новый смысл – тракт, по которому каторжники шли в Сибирь. Еле заметная фигура путницы. Дорога словно сама осваивает пространство, двигаясь в глубину. 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«Над вечным покоем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». Замыкает ряд волжских произведений. Мысль о ничтожности человека перед лицом вечности, судьбой. Неестественно высокая точка зрения. Наибольший декоративизм, напоминает панно по условности живописных средств. Приблизился к модерну. 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1894-95 – рубеж в его творчестве. Последний этап. Стремление к синтезу, подведению итогов.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ppleSystemUIFont" w:cs="AppleSystemUIFont" w:eastAsia="AppleSystemUIFont" w:hAnsi="AppleSystemUIFont"/>
          <w:color w:val="4472c4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4472c4"/>
          <w:rtl w:val="0"/>
        </w:rPr>
        <w:t xml:space="preserve">Пессимистическое настроение свойственно большинству картин Левитана. Но в 1890-х прослеживается и мажорная линия, но это небольшое число картин. Даже если в пейзаже есть солнца, тревога все равно присутствует. Ему будто сложно воспринимать окружающий мир, он все пропускает через внутреннюю драму. </w:t>
      </w:r>
    </w:p>
    <w:p w:rsidR="00000000" w:rsidDel="00000000" w:rsidP="00000000" w:rsidRDefault="00000000" w:rsidRPr="00000000" w14:paraId="00000040">
      <w:pPr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Март. 1895. Мажорное настроение. Непосредственность, намеренная фрагментарность композиции – от этюда. Но больше повествовательности, как в картине. Многочисленные детали быта. Прото-импрессионизм, как и в ранних работах (дальше не пошел). Большая свобода фактуры, цветовая свежесть.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Золотая осень. Тоже мажор. Нет фрагментарности. Необычная цветовая гамма – главный предлог к созданию этой картины. Усиливается тяготение к ждинамичному ритму.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1898 тенденция к лаконичности форм, упрощению живописного языка, мотива, к сокращению повествовательности. Палитра теряет многоцветность. Размашистый мазок. Декоративизм нарастает. «Летний вечер» 1900, «Избы» 1899.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«Озеро» 1900. Не завершил. Долго готовился, писал этюды. Должна была стать программной картиной. Синтез различных тенденций. Развернута и в ширину, и в глубину. Всеобъемлющий охват родной земли. Гармония первого плана и панорамы дальнего.  Соединяет натурную штудию и широкое условное обобщение.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1896 году после вторично перенесённого тифа усилились симптомы аневризмы сердца. Болезнь стала тяжёлой и неизлечимой.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1898 году Левитану было присвоено звание академика пейзажной живописи. Он начал преподавать в том самом училище, в котором учился сам. Художник мечтал создать «Дом пейзажей» — большую мастерскую, в которой могли бы работать все русские пейзажисты.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ppleSystemUIFon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9S+oP6Xkbrqr6+8gGDg5CTZpuA==">CgMxLjA4AHIhMS1wS3gwdjgySWJXV1lsdENOanZpRW9FQXNwY2tiLU1r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2023-01-04T20:01:00Z</dcterms:created>
  <dc:creator>Прокопчик Анастасия Сергеевна</dc:creator>
</cp:coreProperties>
</file>