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31. Творчество Алексея Кондратьевича Саврасова (1830 —1897)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Биография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Родился в Москве, в семье купца. В ранней юности обнаружились способности к живописи. В 1844 поступил в Московское училище живописи и ваяния, где учился в классе пейзажиста К. И. Рабуса. В 1854 окончил училище.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1858 стал руководителем пейзажного класса училища. В 1860 участвовал в первой выставке, организованной Московским обществом любителей художеств. В 1862 путешествовал за границей: был на всемирной выставке в Лондоне, посетил Францию, Швейцарию, Германию. Написал несколько пейзажей в Швейцарии.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9466208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Вместе с В. В. Пукиревым работал над созданием учебника рисования, куда вошли его русские пейзажи. В 1871—1875 участвовал в экспозициях Товарищества передвижных художественных выставок, в 1873−1878 — в академических выставках. Картины Саврасова выставлялись также на всемирных выставках.</w:t>
          </w:r>
        </w:sdtContent>
      </w:sdt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конца 1870-х годов Саврасов страдал алкоголизмом, в его творчестве появились мрачные мотивы. В 1882 году он был уволен из Московского училища живописи.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Последние годы жизни художник провёл в нужде. «За последние двадцать лет он уже не появлялся на выставках, и о нём как будто забыли», — вспоминал Исаак Левитан. Умер в Москве в больнице для бедных.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Творчество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его искусстве сказались лучшие традиции национального пейзажа предшествующего периода и закладывались основы для дальнейшего развития жанра. Освобождаясь от оков академической эстетики, Саврасов тем не менее использовал опыт прошлого (обращение к творчеству Лебедева, школы Венецианова и интерес к западноевропейским мастерам: барбизонцы, английский и немецкий романтизм). Романтическое отношение к миру, поездки за границу и вдохновение зарубежными художниками, пристальное внимание к родной природе сделало его основоположником национального лирического пейзажа.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Очень много работал с натуры в разных регионах страны (окрестности Москвы, Петербурга, поездки по России - на юг и особенно на Волгу). Тонкое чувство цвета. Приверженец правды в искусстве. Любимое слово – «чувствовать», что сказалось на лиризме работ.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Камень в лесу у Разлива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1850. Искусствоведы считают картину несколько неуклюжей по композиции. Северная природа с соснами выглядит почти экзотической (как джунгли). Использование жанрового элемента- изображение деревенских мальчишек, лазающих по деревьям (демократизация пейзажа).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Вид на Кремль от Крымского моста в ненастную погоду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1851. Сделала его узнаваемым. Рамазанов: художник «передал момент чрезвычайно верно и жизненно. Видишь движение туч и слышишь шум ветвей дерева и замотавшейся травы — быть ливню».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Уже в 1850-х заметны попытки преодолеть академические традиции и найти свой путь в искусстве. Значительную помощь в становлении оказала поездка на Украину. Результатом этой поездки стали несколько произведений: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Степь днем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1852. Художник передает состояние знойной степи: в безоблачном небе парит одинокая птица, а внизу, на земле две куропатки пытаются найти отдых от полуденного солнца в пожелтевшей траве.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Рассвет в степи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1852.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Освобождается от темного колорита первых работ и обогащает палитру красками освещенной солнцем степи. Чувствуется возвышенное отношение к природе, Саврасов пишет пейзаж как историческую картину.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Вид в окрестностях Ораниенбаума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1854. Купил Третьяков.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Морской берег в окрестностях Ораниенбаума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1854.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них присвоено звание академика. Явное влияние романтизма, при этом реалистический подход к изображению. Придает значимость простым объектам: камни – практически главные герои пейзажа, выдвинуты на первый план (это стало принципиально новым в искусстве). Именно в эти годы о молодом художнике заговорили как о самобытном мастере, глубоко чувствующем природу.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60-е годы углубляется интерес Саврасова к национальной теме в пейзаже. Он настойчиво ищет методы, которые бы соединили простоту и правдивость изображения с эмоциональными переживаниями. Создает произведения лирического плана с элементами жанра: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Пейзаж с рекой и рыбаком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1859. Спокойная ясность художественного образа, стремление к гармоничному слиянию природы и человека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Пейзаж с избушкой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1866. Несмотря на простоту создается поэтичный, лиричный образ.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Сельский вид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1867. Наполненная воздухом панорама. Сложная цветовая гамма, детализированность. При этом прописанность первого плана органично сочетается с ощущением необъятности просторов.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Лосиный остров в Сокольниках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1869. У Саврасова впервые появляется «не картинная», неказистая природа. Это делает ее значительной, опять же, как главный герой, обращает на себя внимание.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запоминающейся. Саврасов открыл интимность узнавания – вид прозаичен и знаком всем, но не лишен поэзии. Лужа на первом плане,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Домик в провинции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1878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Самостоятельным и весьма значительным в творчестве Саврасова был рисунок; к нему он обращался на протяжении всей жизни и проявил большую смелость и широту художественного мышления; порой использовал сочетание различных техник: карандаш, белила, акварель, тушь («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cyan"/>
          <w:rtl w:val="0"/>
        </w:rPr>
        <w:t xml:space="preserve">Старые сосны», «Вид с Воробьевых гор», «Деревья у озера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Очень большое значение для творчества Саврасова имели поездка на Волгу в 1870. Во время этой поездки он постиг эпическое величие и поэтическое очарование родной природы; его увлекли сложные переходные состояния, передача не только пространства, но и световоздушной среды. Поездка на Волгу дала материал для целой серии работ: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Печерский монастырь близ Нижнего Новгорода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Разлив Волги под Ярославлем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1871. Жанровость - образ бурлаков. Драматическая связь жизни человека с жизнью природы – природа величественна, но иногда несет людям тревогу.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Радуга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1875. Жанровость - фигура девушки и деревушки сливаются с окружающей природой. Отзвук первых венециановских открытий поэзии русской деревни. Многочисленные тропинки вносят интимность. Но яркие краски травы, сама радуга вносят мажорное настроение. Выражено и само состояние природы, и то непосредственное лирическое чувство, которое рождается перед ее лицом в душе человека.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Могила на Волге. Окрестности Ярославля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1874. Драматически-экспрессивный художественный образ. В какой-то степени предвосхищает Левитана «Над вечным покоем». Среди картин Саврасова она стоит особняком.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Волжская серия знаменовала собой новый этап в творчестве Саврасова, что с особой полнотой сказалось в самой знаменитой картине: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Грачи прилетели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1871. Открыла целую эпоху в истории русского пейзажа. Мотив такой же прозаичный, непритязательный, но родной и знакомый, сугубо национальный. Ощущение живой природы и заполняющий пространство воздух. Раскрыл то, к чему стремился – обаяние самого обыденного и типичного русского пейзажа. До Саврасова русская живопись еще не знала такого почти физически ощутимого весеннего воздуха и солнечного тепла.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Просёлок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и «Грачи» – лирический пейзаж. Однако вместо спокойного повествования – мотив взволнованности, энергии. Весна у Саврасова обычно не пышная, а в зачаточном состоянии (вообще любил пограничные состояния). Но здесь довольно красочный пейзаж. Расхлябанная дорога превратилась в сверкающее красками чудесное зрелище. Новаторство: свободный мазок (местами пунтуалистический), где-то оставляет белый грунт. Мазки широкие, крупно положенные – ощущение динамизма. Все полно движения.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Несомненно, мы имеем дело с отзвуками романтической традиции, сказывающейся в самом мироощущении, претворенной, однако, совершенно по-новому, в свете идеалов демократического реализма. Обыденный, почти прозаический мотив превращается в глубоко взволнованное лирическое воспевание родной природы.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поздние годы Саврасова выгоняют из квартиры, увольняют с работы, творчество становится неровным. Художник утрачивает остроту видения. Все чаще использует выработанные, заученные приемы. Был духовно одинок, что усиливалось физическим недугом.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Возникали проблемы с художественными материалами. Часто брал мешковину, проклеивал столярным клеем, а не грунтовал, сверху уже писал.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Техника папье-пеле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специальная бумага, которая покрывалась тонкий слоем жидкого гипса и давала белый грунт. Грунт тонировался краской (зеленоватой, коричневатой, голубоватой и т.д.) и художник сверху рисовал карандашом. А чтобы дать белый цвет, иглой процарапывали до грунта (с лекции Нестеровой, мб пригодится, так что лучше запомнить)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Пейзаж. Село Волынское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.1887. Пейзаж с фабрикой, чадящей дымом на стоящую рядом церковь. Абсолютно тревожная, депрессивная, угнетающая (передает моральное состояние самого художника в этот период). Былая кропотливость сменяется неаккуратностью, спонтанностью линий (эту картину прозвали «Пьяный Саврасов»)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удачной работы –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cyan"/>
          <w:rtl w:val="0"/>
        </w:rPr>
        <w:t xml:space="preserve">Ночка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1883. Тоже довольно тревожная.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Бонус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sdt>
        <w:sdtPr>
          <w:id w:val="-6007871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В.Г. Маковский. Ночлежный дом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Изображен Саврасов, который в 1880-х гг. переживал тяжелые годы. Художник в ожидании, когда откроется ночлежный дом. Маковский всегда приглашал Саврасова и тепло к нему относился, даже когда от него все отвернулись (с лекции Нестеровой)</w:t>
      </w:r>
    </w:p>
    <w:sdt>
      <w:sdtPr>
        <w:id w:val="1319830829"/>
        <w:tag w:val="goog_rdk_2"/>
      </w:sdtPr>
      <w:sdtContent>
        <w:p w:rsidR="00000000" w:rsidDel="00000000" w:rsidP="00000000" w:rsidRDefault="00000000" w:rsidRPr="00000000" w14:paraId="0000002C">
          <w:pPr>
            <w:pStyle w:val="Heading2"/>
            <w:jc w:val="both"/>
            <w:rPr/>
          </w:pPr>
          <w:bookmarkStart w:colFirst="0" w:colLast="0" w:name="_heading=h.ldx9d3tsuvhs" w:id="0"/>
          <w:bookmarkEnd w:id="0"/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37. Евангельская тема в творчестве Н.Ге.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9357F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" w:customStyle="1">
    <w:name w:val="курсач"/>
    <w:basedOn w:val="Normal"/>
    <w:qFormat w:val="1"/>
    <w:rsid w:val="0020024B"/>
    <w:pPr>
      <w:spacing w:after="0" w:line="360" w:lineRule="auto"/>
      <w:jc w:val="both"/>
    </w:pPr>
    <w:rPr>
      <w:rFonts w:ascii="Times New Roman" w:cs="Times New Roman" w:eastAsia="Times New Roman CYR" w:hAnsi="Times New Roman"/>
      <w:sz w:val="28"/>
      <w:szCs w:val="24"/>
      <w:lang w:eastAsia="ru-RU"/>
    </w:rPr>
  </w:style>
  <w:style w:type="paragraph" w:styleId="ListParagraph">
    <w:name w:val="List Paragraph"/>
    <w:basedOn w:val="Normal"/>
    <w:uiPriority w:val="34"/>
    <w:qFormat w:val="1"/>
    <w:rsid w:val="00F7222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RoVNavCZFvgbTMZHWXE1LGglQ==">CgMxLjAaJQoBMBIgCh4IB0IaCg9UaW1lcyBOZXcgUm9tYW4SB0d1bmdzdWgaMAoBMRIrCikIB0IlChFRdWF0dHJvY2VudG8gU2FucxIQQXJpYWwgVW5pY29kZSBNUxoNCgEyEggKBggFMgIIATIOaC5sZHg5ZDN0c3V2aHM4AHIhMUNScldVaWR4c0dMX2hHZ0dtWkl4RVhuTFdxbUduR1pi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2023-01-11T04:41:00Z</dcterms:created>
  <dc:creator>Dariya Shevireva</dc:creator>
</cp:coreProperties>
</file>