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crom" w:cs="Acrom" w:eastAsia="Acrom" w:hAnsi="Acrom"/>
          <w:b w:val="1"/>
          <w:color w:val="2f5496"/>
          <w:sz w:val="28"/>
          <w:szCs w:val="28"/>
          <w:rtl w:val="0"/>
        </w:rPr>
        <w:t xml:space="preserve">Куинджи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(1841-1910)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Родился в Мариуполе, где уже гремела слава Айвазовского. Не поступил в АХ, был вольнослушателем.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острове Валааме. Это было местом экспериментов, куда ездили многие художники.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Ладожское озеро.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Забытая деревня.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Вскоре отошел от передвижников, потому что к нему была зависть, обвинения в том, что он ставит лампу за свои картины. А дело было в контрасте.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Вечер на Украине.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Березовая роща.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 все время экспериментировал. Мог написать только отдельные части и оставить абсолютно минималистические рисунки.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Своеобразие творчества Куинджи, исключительное значение света и цвета, романтическая приподнятость и декоративность его пейзажных картин - "Березовая роща" (1879), "Лунная ночь на Днепре" (1880) и др. Выдающаяся роль А.И Куинджи-педагога в воспитании плеяды крупных пейзажистов XX в.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Особое место в пейзаже второй половины XIX в. занимает Архип Иванович Куинджи (1842(?) – 1910) с его поразительными эффектами освещения («Украинская ночь», 1876, ГТГ; «Березовая роща», 1879, ГТГ; «Лунная ночь на Днепре», 1880, ГРМ), придающими романтический характер его пейзажам, но и сообщающими им некоторую театральность, сделанность, придуманность в отличие от истинно реалистического видения других пейзажистов передвижнического круга. «Лунная ночь на Днепре» из-за своих световых эффектов имела сенсационный успех на индивидуальной выставке художника в 1880 г. Декоративные искания Куинджи, эффекты освещения, контрасты цвета будут использованы позже художниками XX в. Куинджи оставил после себя целую школу, возглавив в середине 90-х годов в реформированной Академии пейзажную мастерскую, из которой вышли Н.К. Рерих, А.А. Рылов и др.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первых порах Куинджи преодолевает увеличение внешними романтическими эффектами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(«Татарская сакля», «Буря на море при солнечном закате» 1869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и работает над мотивами среднерусской и северной природы, овладевая методом. В 1873 появляются 2 значительных произведения, которые отличаются удивительным серебряным тоном: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«На острове Валааме» и «Ладожское озеро» 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«Забытая деревня» 1874 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 мы видим как восхищение суровой красотой северной природы сочетается с социальными мотивами, отражающими его гражданские чувства, близость к идейно-демократическому искусству передвижников. Куинджи смело пользуется возможностями пейзажной живописи. Отодвинув деревню на дальний план, он усиливает впечатление ее заброшенности среди пустынной равнины. Раскисшая дорога, хмурое небо – вызывают тоскливое чувство бесприютности. 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Куинджи уходит от социальной направленности ранних произведений. Новый период его творчества открывает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«Украинская ночь» 1876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Художник стремится создать впечатление той летней именно украинской ночи. Здесь впервые с полной отчетливостью проявляется своеобразие творческого метода Куинджи, опускающего детали, рельефно выделяющего главное, использующего освещение в создании поэтического образа природы. 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Дальнейшим шагом в этом направлении становятся картины «После дождя», «Север», «Березовая роща»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«Березовая роща» 1879 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Наиболее знаменитая из этого периода. Наиболее цельно и совершенно тут воплотились новаторские искания. Куинджи создал образ русской природы в ее праздничном цветовом звучании. Все строится на контрастах: погруженная в тень роща сопоставлена со светло-голубым небом; темная вода ручья – со светло-зеленой тиной у его берегов.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Декоративно-широкая манера письма, чистые и звучные тона усиливают впечатление солнечного света. Композиция построена на тонко продуманном ритмическом сочетании различных групп деревьев и обобщенных цветовых пятен. 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Передача эффектов освещения, повышенных контрастов цвета, обобщения, несколько декоративная трактовка форм природы – излюбленные приемы художника. 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«Ночь на Днепре» 1880 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Строится на излюбленных приемах. Самая прославленная картина.  Мастерство заключалось в смелом оперировании большими затемненными и освещенными плоскостями и массами, в освобождении от ненужных потребностей, в умении точными цветовыми сопоставлениями и верным общим тоном передать данное состояние природы, его красоту и поэтичность. 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«Днепр утром» 1881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Испытывая творческие сомнения, Куинджи возвращается к живописной манере более ранних работ. В бледной серебристо-лиловой гамме переданы степь утром и уходящая вдаль река. Лишь «живая правда».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Этими картинами завершается самый зрелый и значительный период творчества Куинджи и начинается «молчаливый период». В работах этого времени появляются черты стилизации, сказывается увлечение светотеневыми эффектами как самоцелью. Однако присущее Куинджи тяготению к эпическому пейзажу получило здесь дальнейшие развитие. 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«Дубы» 1900-1905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«Облако», «Закат в степи», «Ночное» 1905-08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ИТОГ 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несмотря на противоречия в творчестве Куинджи, его общее значение в искусстве велико. Новаторство в области цветовых исканий оказало большое влияние на других художников (Рерих, Рылов, Богаевский).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crom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hwgd5buA0S9FZInJnJzCgpPMLA==">AMUW2mWNmcGGa2aIcQ4+5DTD7b2cxNGPSDqk9yUn7UJDN6Ll7uE+xFr8KqRa3m5uDmTbNd+FGq+adFcRjDL4TLNwIIfCop+OdOcISg/HaHbDzwqaFFUfMlhPvh7FBcR4ewZ8HQmc7FSY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2023-01-05T11:26:00Z</dcterms:created>
  <dc:creator>osiris.gamestudio@mail.ru</dc:creator>
</cp:coreProperties>
</file>