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36. Эволюция жанровой живописи В. Г. Перова.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(краткая биография в билете 27)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Первые жанровые работы Перовы относятся к 1850-м, как и первые портреты.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Приезд станового на следствие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1857. Одна из первых жанровых картин Перова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 которую он получил поощрение за интересный сюжет и большую серебряную медаль. Юноша, которого привели на допрос, несколько идеализирован: белоснежная кожа, чистая одежда, которая хоть и порвана, но все равно выглядит аккуратно и даже эстетично. Учитывая, что это крестьянин, который круглый год занимается физическим трудом, можно сказать, что здесь Перов пожертвовал натуралистичностью в угоду образу невинного молодого человека, почти что мученика с религиозных картин. В картине много деталей, которые говорят сами за себя – «подношения» судье говорят о взяточничестве, мужик на заднем плане уже готовит розги, заранее понимая исход «суда». Обличение произвола власти, чиновников в деревне, подхалимства и жестокости.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Перов будто знает, как писать отрицательных героев, а вот положительные не такие выразительные, слишком мягкие и бесхарактерные.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Жанровые картины 1860-х подробно рассмотрены в билете 27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1870 год был тяжелым для Перова: умерли жена и двое детей. Писать картины-протесты он больше не мог, поэтому Перов обратился к повседневной жизни маленького человека, к его простым заботам и радостям.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Птицелов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1870.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Спящие дети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1870. Высоко оценивается искусствоведами. Очень тщательно прописана, видно мастерство техники.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семидесятые годы больше писал все таки портреты, а не жанровые картины. Но такие есть, и они выделяются: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Охотники на привале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1871. Сочетание бытовой сцены, пейзажа и натюрморта в одной картине. Поэзия русской осени. Комичный сюжет сочетается с тревожным пейзажем.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Рыболов.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1871. Быт и нравы простых людей. Композиция произведения многопланова: это и образ пожилого рыболова в шляпе, место, что с множеством необходимых для ловли рыбы атрибутов, и образ второго рыбака, который сидит неподалеку.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Ботаник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1874.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Голубятник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1874. Это светлая и оптимистичная картина, в которой ощущается и озорство юности, и летнее тепло, и радость жизни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занимался подготовительными рисунками к циклу Пугачева.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Отпетый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1873. На картине изображен простой парень из крестьянского сословия, связанный толстыми веревками по рукам и ногам. Крепкое тело, простая одежда, отсутствие обуви подчеркивают его происхождение. Видно, что его насильно притащили в сумрачное помещение: его рубаха порвана на плече. Перов отошел от свойственных ему саркастических ноток. Видно, что персонаж несет в себе заряд анархизма, он готов в любой момент кинуться в борьбу и поднять бунт, пусть даже бессмысленный и беспощадный. В данной работе автор раскрывает величие и мощь русского духа, но осуждает его грубые, насильственные методы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highlight w:val="cyan"/>
          <w:u w:val="none"/>
          <w:vertAlign w:val="baseline"/>
          <w:rtl w:val="0"/>
        </w:rPr>
        <w:t xml:space="preserve">Старики-родители на могиле сына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1874. Цветовая гамма картины ненавязчива, она не держит в напряжении, скорее, наоборот, в определенной степени расслабляет. Перов очень подробно проработал все мелкие детали одежды и фигур стариков. Даже могила сына, хоть и очень простая по убранству и оформлению, притягивает взгляд какой-то неизъяснимой печалью.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последние годы жизни Перов обратился к евангельской тематике.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a" w:customStyle="1">
    <w:name w:val="курсач"/>
    <w:basedOn w:val="Normal"/>
    <w:qFormat w:val="1"/>
    <w:rsid w:val="0020024B"/>
    <w:pPr>
      <w:spacing w:after="0" w:line="360" w:lineRule="auto"/>
      <w:jc w:val="both"/>
    </w:pPr>
    <w:rPr>
      <w:rFonts w:ascii="Times New Roman" w:cs="Times New Roman" w:eastAsia="Times New Roman CYR" w:hAnsi="Times New Roman"/>
      <w:sz w:val="28"/>
      <w:szCs w:val="24"/>
      <w:lang w:eastAsia="ru-RU"/>
    </w:rPr>
  </w:style>
  <w:style w:type="paragraph" w:styleId="ListParagraph">
    <w:name w:val="List Paragraph"/>
    <w:basedOn w:val="Normal"/>
    <w:uiPriority w:val="34"/>
    <w:qFormat w:val="1"/>
    <w:rsid w:val="0042463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d0VB7Vk4cC1/g568dfwOqmxjsA==">CgMxLjA4AHIhMW8tT2p1eVpvV1VSMUhvbWg4dG5DU3plZVBNRHYwUlAz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2023-01-11T11:31:00Z</dcterms:created>
  <dc:creator>Dariya Shevireva</dc:creator>
</cp:coreProperties>
</file>