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630A" w14:textId="77777777" w:rsidR="00853EAA" w:rsidRPr="000663AD" w:rsidRDefault="00853EAA" w:rsidP="00853EAA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1B284190" w14:textId="77777777" w:rsidR="00853EAA" w:rsidRPr="000663AD" w:rsidRDefault="00853EAA" w:rsidP="00853EAA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267FD5D" w14:textId="77777777" w:rsidR="00853EAA" w:rsidRPr="000663AD" w:rsidRDefault="00853EAA" w:rsidP="00853EAA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1A6FC0A3" w14:textId="77777777" w:rsidR="00853EAA" w:rsidRPr="00685034" w:rsidRDefault="00853EAA" w:rsidP="00492305">
      <w:pPr>
        <w:ind w:left="5245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4C3DFDC3" w14:textId="77777777" w:rsidR="00853EAA" w:rsidRPr="000663AD" w:rsidRDefault="00853EAA" w:rsidP="00492305">
      <w:pPr>
        <w:ind w:left="5245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013D05CC" w14:textId="77777777" w:rsidR="00853EAA" w:rsidRPr="000663AD" w:rsidRDefault="00853EAA" w:rsidP="00492305">
      <w:pPr>
        <w:ind w:left="5245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В.В</w:t>
      </w:r>
      <w:r w:rsidRPr="000663AD">
        <w:rPr>
          <w:sz w:val="24"/>
          <w:szCs w:val="24"/>
          <w:u w:val="single"/>
        </w:rPr>
        <w:t>.</w:t>
      </w:r>
      <w:proofErr w:type="gramEnd"/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Смелов</w:t>
      </w:r>
    </w:p>
    <w:p w14:paraId="1D14226D" w14:textId="77777777" w:rsidR="00853EAA" w:rsidRPr="000663AD" w:rsidRDefault="00853EAA" w:rsidP="00492305">
      <w:pPr>
        <w:ind w:left="5245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287975BC" w14:textId="77777777" w:rsidR="00853EAA" w:rsidRPr="000663AD" w:rsidRDefault="00853EAA" w:rsidP="00492305">
      <w:pPr>
        <w:ind w:left="5245"/>
        <w:rPr>
          <w:sz w:val="24"/>
          <w:szCs w:val="24"/>
        </w:rPr>
      </w:pPr>
      <w:r w:rsidRPr="000663AD">
        <w:rPr>
          <w:sz w:val="24"/>
          <w:szCs w:val="24"/>
        </w:rPr>
        <w:t>“__</w:t>
      </w:r>
      <w:proofErr w:type="gramStart"/>
      <w:r w:rsidRPr="000663AD">
        <w:rPr>
          <w:sz w:val="24"/>
          <w:szCs w:val="24"/>
        </w:rPr>
        <w:t>_”_</w:t>
      </w:r>
      <w:proofErr w:type="gramEnd"/>
      <w:r w:rsidRPr="000663AD">
        <w:rPr>
          <w:sz w:val="24"/>
          <w:szCs w:val="24"/>
        </w:rPr>
        <w:t>_________________20</w:t>
      </w:r>
      <w:r>
        <w:rPr>
          <w:sz w:val="24"/>
          <w:szCs w:val="24"/>
        </w:rPr>
        <w:t xml:space="preserve">22 </w:t>
      </w:r>
      <w:r w:rsidRPr="000663AD">
        <w:rPr>
          <w:sz w:val="24"/>
          <w:szCs w:val="24"/>
        </w:rPr>
        <w:t>г.</w:t>
      </w:r>
    </w:p>
    <w:p w14:paraId="56A66CDF" w14:textId="77777777" w:rsidR="00853EAA" w:rsidRDefault="00853EAA" w:rsidP="00853EAA">
      <w:pPr>
        <w:jc w:val="center"/>
        <w:outlineLvl w:val="0"/>
        <w:rPr>
          <w:b/>
          <w:sz w:val="32"/>
          <w:szCs w:val="24"/>
        </w:rPr>
      </w:pPr>
    </w:p>
    <w:p w14:paraId="49AB98B7" w14:textId="77777777" w:rsidR="00853EAA" w:rsidRPr="002B1343" w:rsidRDefault="00853EAA" w:rsidP="00853EAA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570E83A3" w14:textId="77777777" w:rsidR="00853EAA" w:rsidRDefault="00853EAA" w:rsidP="00853EAA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к курсовому проектированию</w:t>
      </w:r>
      <w:r>
        <w:rPr>
          <w:b/>
          <w:szCs w:val="24"/>
        </w:rPr>
        <w:t xml:space="preserve"> </w:t>
      </w:r>
      <w:r w:rsidRPr="002B1343">
        <w:rPr>
          <w:b/>
          <w:szCs w:val="24"/>
        </w:rPr>
        <w:t xml:space="preserve">по дисциплине </w:t>
      </w:r>
      <w:r>
        <w:rPr>
          <w:b/>
          <w:szCs w:val="24"/>
        </w:rPr>
        <w:br/>
      </w:r>
      <w:r w:rsidRPr="002B1343"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>Защита информации и надежность информационных систем</w:t>
      </w:r>
      <w:r w:rsidRPr="002B1343">
        <w:rPr>
          <w:spacing w:val="20"/>
          <w:sz w:val="32"/>
          <w:szCs w:val="28"/>
        </w:rPr>
        <w:t>"</w:t>
      </w:r>
    </w:p>
    <w:p w14:paraId="62DCF847" w14:textId="77777777" w:rsidR="00853EAA" w:rsidRPr="007F3805" w:rsidRDefault="00853EAA" w:rsidP="00853EAA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>Специальность</w:t>
      </w:r>
      <w:r w:rsidRPr="00125C02">
        <w:rPr>
          <w:szCs w:val="24"/>
          <w:u w:val="single"/>
        </w:rPr>
        <w:t xml:space="preserve"> </w:t>
      </w:r>
      <w:proofErr w:type="gramStart"/>
      <w:r>
        <w:rPr>
          <w:szCs w:val="24"/>
          <w:u w:val="single"/>
        </w:rPr>
        <w:t>1-40</w:t>
      </w:r>
      <w:proofErr w:type="gramEnd"/>
      <w:r>
        <w:rPr>
          <w:szCs w:val="24"/>
          <w:u w:val="single"/>
        </w:rPr>
        <w:t xml:space="preserve"> 05 01 03</w:t>
      </w:r>
      <w:r w:rsidRPr="00125C02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«Информационные системы и технологии </w:t>
      </w:r>
      <w:r w:rsidRPr="007F3805">
        <w:rPr>
          <w:szCs w:val="24"/>
          <w:u w:val="single"/>
        </w:rPr>
        <w:t>(</w:t>
      </w:r>
      <w:r>
        <w:rPr>
          <w:szCs w:val="24"/>
          <w:u w:val="single"/>
        </w:rPr>
        <w:t>издательско-полиграфический комплекс)»</w:t>
      </w:r>
    </w:p>
    <w:p w14:paraId="522DA37E" w14:textId="77777777" w:rsidR="00853EAA" w:rsidRPr="00125C02" w:rsidRDefault="00853EAA" w:rsidP="00853EAA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125C02">
        <w:rPr>
          <w:szCs w:val="24"/>
          <w:u w:val="single"/>
        </w:rPr>
        <w:t>1</w:t>
      </w:r>
      <w:r>
        <w:rPr>
          <w:szCs w:val="24"/>
          <w:u w:val="single"/>
        </w:rPr>
        <w:t xml:space="preserve">    </w:t>
      </w:r>
    </w:p>
    <w:p w14:paraId="3BE60199" w14:textId="77777777" w:rsidR="00853EAA" w:rsidRPr="00125C02" w:rsidRDefault="00853EAA" w:rsidP="00853EAA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Студент:</w:t>
      </w:r>
      <w:r w:rsidRPr="00125C02">
        <w:rPr>
          <w:szCs w:val="24"/>
          <w:u w:val="single"/>
        </w:rPr>
        <w:t xml:space="preserve"> </w:t>
      </w:r>
      <w:r>
        <w:rPr>
          <w:szCs w:val="24"/>
          <w:u w:val="single"/>
        </w:rPr>
        <w:t>Савельев Дмитрий Витальевич</w:t>
      </w:r>
    </w:p>
    <w:p w14:paraId="01D828D9" w14:textId="77777777" w:rsidR="00853EAA" w:rsidRPr="006A1639" w:rsidRDefault="00853EAA" w:rsidP="00853EAA">
      <w:pPr>
        <w:widowControl/>
        <w:tabs>
          <w:tab w:val="left" w:pos="-1843"/>
        </w:tabs>
        <w:ind w:firstLine="0"/>
        <w:rPr>
          <w:bCs/>
          <w:szCs w:val="28"/>
          <w:u w:val="single"/>
        </w:rPr>
      </w:pPr>
      <w:r w:rsidRPr="007340A7">
        <w:rPr>
          <w:b/>
          <w:bCs/>
          <w:szCs w:val="28"/>
        </w:rPr>
        <w:t xml:space="preserve">Тема: </w:t>
      </w:r>
      <w:r w:rsidRPr="006A1639">
        <w:rPr>
          <w:b/>
          <w:bCs/>
          <w:szCs w:val="28"/>
          <w:u w:val="single"/>
        </w:rPr>
        <w:t>«</w:t>
      </w:r>
      <w:r w:rsidRPr="006A1639">
        <w:rPr>
          <w:color w:val="000000"/>
          <w:szCs w:val="28"/>
          <w:u w:val="single"/>
          <w:shd w:val="clear" w:color="auto" w:fill="FFFFFF"/>
        </w:rPr>
        <w:t xml:space="preserve">Реализация и исследование </w:t>
      </w:r>
      <w:r>
        <w:rPr>
          <w:color w:val="000000"/>
          <w:szCs w:val="28"/>
          <w:u w:val="single"/>
          <w:shd w:val="clear" w:color="auto" w:fill="FFFFFF"/>
        </w:rPr>
        <w:t xml:space="preserve">алгоритма хеширования </w:t>
      </w:r>
      <w:r>
        <w:rPr>
          <w:color w:val="000000"/>
          <w:szCs w:val="28"/>
          <w:u w:val="single"/>
          <w:shd w:val="clear" w:color="auto" w:fill="FFFFFF"/>
          <w:lang w:val="en-US"/>
        </w:rPr>
        <w:t>Lyra</w:t>
      </w:r>
      <w:r w:rsidRPr="004E17C7">
        <w:rPr>
          <w:color w:val="000000"/>
          <w:szCs w:val="28"/>
          <w:u w:val="single"/>
          <w:shd w:val="clear" w:color="auto" w:fill="FFFFFF"/>
        </w:rPr>
        <w:t>2</w:t>
      </w:r>
      <w:r w:rsidRPr="006A1639">
        <w:rPr>
          <w:color w:val="000000"/>
          <w:szCs w:val="28"/>
          <w:u w:val="single"/>
          <w:shd w:val="clear" w:color="auto" w:fill="FFFFFF"/>
        </w:rPr>
        <w:t>»</w:t>
      </w:r>
    </w:p>
    <w:p w14:paraId="5CA3AD46" w14:textId="77777777" w:rsidR="00853EAA" w:rsidRPr="006353A7" w:rsidRDefault="00853EAA" w:rsidP="00853EAA">
      <w:pPr>
        <w:spacing w:before="120"/>
        <w:ind w:left="538" w:hanging="538"/>
        <w:rPr>
          <w:szCs w:val="24"/>
        </w:rPr>
      </w:pPr>
      <w:r w:rsidRPr="00BF692F">
        <w:rPr>
          <w:b/>
          <w:szCs w:val="24"/>
        </w:rPr>
        <w:t>1.</w:t>
      </w:r>
      <w:r>
        <w:rPr>
          <w:b/>
          <w:szCs w:val="24"/>
        </w:rPr>
        <w:t xml:space="preserve"> </w:t>
      </w:r>
      <w:r w:rsidRPr="002B1343">
        <w:rPr>
          <w:b/>
          <w:szCs w:val="24"/>
        </w:rPr>
        <w:t>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«10» мая 2022г.</w:t>
      </w:r>
    </w:p>
    <w:p w14:paraId="0E3B493A" w14:textId="77777777" w:rsidR="00853EAA" w:rsidRPr="002B1343" w:rsidRDefault="00853EAA" w:rsidP="00853EAA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14:paraId="1374E4AE" w14:textId="77777777" w:rsidR="00853EAA" w:rsidRDefault="00853EAA" w:rsidP="00853EAA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14:paraId="067599F1" w14:textId="77777777" w:rsidR="00853EAA" w:rsidRPr="00BF692F" w:rsidRDefault="00853EAA" w:rsidP="00853EAA">
      <w:pPr>
        <w:numPr>
          <w:ilvl w:val="0"/>
          <w:numId w:val="1"/>
        </w:numPr>
        <w:rPr>
          <w:szCs w:val="28"/>
        </w:rPr>
      </w:pPr>
      <w:r>
        <w:rPr>
          <w:szCs w:val="24"/>
        </w:rPr>
        <w:t>Реализовать методы для хеширования данных с использованием параллелизма, а также без него.</w:t>
      </w:r>
    </w:p>
    <w:p w14:paraId="689F64E7" w14:textId="77777777" w:rsidR="00853EAA" w:rsidRPr="00BF692F" w:rsidRDefault="00853EAA" w:rsidP="00853EAA">
      <w:pPr>
        <w:numPr>
          <w:ilvl w:val="0"/>
          <w:numId w:val="1"/>
        </w:numPr>
        <w:rPr>
          <w:szCs w:val="28"/>
        </w:rPr>
      </w:pPr>
      <w:r>
        <w:rPr>
          <w:szCs w:val="24"/>
        </w:rPr>
        <w:t>Разработать программное средство реализации данного метода или алгоритма.</w:t>
      </w:r>
    </w:p>
    <w:p w14:paraId="45EECE28" w14:textId="77777777" w:rsidR="00853EAA" w:rsidRPr="006353A7" w:rsidRDefault="00853EAA" w:rsidP="00853EAA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Составить руководство пользователя.</w:t>
      </w:r>
    </w:p>
    <w:p w14:paraId="75679F02" w14:textId="77777777" w:rsidR="00853EAA" w:rsidRPr="007340A7" w:rsidRDefault="00853EAA" w:rsidP="00853EAA">
      <w:pPr>
        <w:pStyle w:val="Default"/>
        <w:ind w:left="720"/>
        <w:rPr>
          <w:sz w:val="28"/>
          <w:szCs w:val="20"/>
        </w:rPr>
      </w:pPr>
    </w:p>
    <w:p w14:paraId="234BFEB3" w14:textId="77777777" w:rsidR="00853EAA" w:rsidRDefault="00853EAA" w:rsidP="00853EAA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>Требования:</w:t>
      </w:r>
    </w:p>
    <w:p w14:paraId="3576CCF4" w14:textId="77777777" w:rsidR="00853EAA" w:rsidRDefault="00853EAA" w:rsidP="00853EAA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Необходимо провести а</w:t>
      </w:r>
      <w:r w:rsidRPr="002B1343">
        <w:rPr>
          <w:szCs w:val="28"/>
        </w:rPr>
        <w:t>налитический обзор литературы по теме проекта</w:t>
      </w:r>
    </w:p>
    <w:p w14:paraId="29A181C3" w14:textId="77777777" w:rsidR="00853EAA" w:rsidRDefault="00853EAA" w:rsidP="00853EAA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Необходимо описать сферу применимости метода</w:t>
      </w:r>
    </w:p>
    <w:p w14:paraId="33FBD681" w14:textId="77777777" w:rsidR="00853EAA" w:rsidRDefault="00853EAA" w:rsidP="00853EAA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Программное средство может быть разработано на любом языке</w:t>
      </w:r>
    </w:p>
    <w:p w14:paraId="5F60E356" w14:textId="77777777" w:rsidR="00853EAA" w:rsidRDefault="00853EAA" w:rsidP="00853EAA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Архитектура приложения выбирается разработчиком</w:t>
      </w:r>
    </w:p>
    <w:p w14:paraId="22FE373B" w14:textId="77777777" w:rsidR="00853EAA" w:rsidRDefault="00853EAA" w:rsidP="00853EAA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Листинги проекта </w:t>
      </w:r>
      <w:r w:rsidRPr="002B1343">
        <w:rPr>
          <w:szCs w:val="28"/>
        </w:rPr>
        <w:t xml:space="preserve">должны </w:t>
      </w:r>
      <w:r>
        <w:rPr>
          <w:szCs w:val="28"/>
        </w:rPr>
        <w:t>содержать</w:t>
      </w:r>
      <w:r w:rsidRPr="002B1343">
        <w:rPr>
          <w:szCs w:val="28"/>
        </w:rPr>
        <w:t xml:space="preserve"> комментарии</w:t>
      </w:r>
    </w:p>
    <w:p w14:paraId="0D9995DF" w14:textId="77777777" w:rsidR="00853EAA" w:rsidRPr="002B1343" w:rsidRDefault="00853EAA" w:rsidP="00853EAA">
      <w:pPr>
        <w:ind w:firstLine="0"/>
        <w:rPr>
          <w:szCs w:val="28"/>
        </w:rPr>
      </w:pPr>
      <w:r>
        <w:rPr>
          <w:szCs w:val="28"/>
        </w:rPr>
        <w:br w:type="page"/>
      </w:r>
      <w:r w:rsidRPr="002B1343">
        <w:rPr>
          <w:b/>
          <w:szCs w:val="24"/>
        </w:rPr>
        <w:lastRenderedPageBreak/>
        <w:t>3. Содержание расчетно-пояснительной записки</w:t>
      </w:r>
      <w:r>
        <w:rPr>
          <w:b/>
          <w:szCs w:val="24"/>
        </w:rPr>
        <w:t>:</w:t>
      </w:r>
    </w:p>
    <w:p w14:paraId="581751C5" w14:textId="77777777" w:rsidR="00853EAA" w:rsidRPr="002B1343" w:rsidRDefault="00853EAA" w:rsidP="00853EAA">
      <w:pPr>
        <w:numPr>
          <w:ilvl w:val="0"/>
          <w:numId w:val="3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11A8D088" w14:textId="77777777" w:rsidR="00853EAA" w:rsidRDefault="00853EAA" w:rsidP="00853EAA">
      <w:pPr>
        <w:numPr>
          <w:ilvl w:val="0"/>
          <w:numId w:val="3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14549C58" w14:textId="77777777" w:rsidR="00853EAA" w:rsidRPr="005A374A" w:rsidRDefault="00853EAA" w:rsidP="00853EAA">
      <w:pPr>
        <w:numPr>
          <w:ilvl w:val="0"/>
          <w:numId w:val="3"/>
        </w:numPr>
        <w:jc w:val="left"/>
        <w:rPr>
          <w:szCs w:val="28"/>
        </w:rPr>
      </w:pPr>
      <w:r>
        <w:rPr>
          <w:szCs w:val="28"/>
        </w:rPr>
        <w:t>Описание метода</w:t>
      </w:r>
    </w:p>
    <w:p w14:paraId="0CFE9285" w14:textId="77777777" w:rsidR="00853EAA" w:rsidRDefault="00853EAA" w:rsidP="00853EAA">
      <w:pPr>
        <w:numPr>
          <w:ilvl w:val="0"/>
          <w:numId w:val="3"/>
        </w:numPr>
        <w:jc w:val="left"/>
        <w:rPr>
          <w:szCs w:val="28"/>
        </w:rPr>
      </w:pPr>
      <w:r>
        <w:rPr>
          <w:szCs w:val="28"/>
        </w:rPr>
        <w:t>Описание программного средства</w:t>
      </w:r>
    </w:p>
    <w:p w14:paraId="1D47B4C9" w14:textId="77777777" w:rsidR="00853EAA" w:rsidRDefault="00853EAA" w:rsidP="00853EAA">
      <w:pPr>
        <w:numPr>
          <w:ilvl w:val="0"/>
          <w:numId w:val="3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программного средства</w:t>
      </w:r>
    </w:p>
    <w:p w14:paraId="62EF4CE6" w14:textId="77777777" w:rsidR="00853EAA" w:rsidRPr="002B1343" w:rsidRDefault="00853EAA" w:rsidP="00853EAA">
      <w:pPr>
        <w:numPr>
          <w:ilvl w:val="0"/>
          <w:numId w:val="3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1165F125" w14:textId="77777777" w:rsidR="00853EAA" w:rsidRPr="002B1343" w:rsidRDefault="00853EAA" w:rsidP="00853EAA">
      <w:pPr>
        <w:numPr>
          <w:ilvl w:val="0"/>
          <w:numId w:val="3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EE0C6E6" w14:textId="77777777" w:rsidR="00853EAA" w:rsidRPr="002B1343" w:rsidRDefault="00853EAA" w:rsidP="00853EAA">
      <w:pPr>
        <w:numPr>
          <w:ilvl w:val="0"/>
          <w:numId w:val="3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603B30B5" w14:textId="77777777" w:rsidR="00853EAA" w:rsidRDefault="00853EAA" w:rsidP="00853EAA">
      <w:pPr>
        <w:numPr>
          <w:ilvl w:val="0"/>
          <w:numId w:val="3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59C870B6" w14:textId="77777777" w:rsidR="00853EAA" w:rsidRDefault="00853EAA" w:rsidP="00853EAA">
      <w:pPr>
        <w:ind w:left="720" w:firstLine="0"/>
        <w:jc w:val="left"/>
        <w:rPr>
          <w:szCs w:val="28"/>
        </w:rPr>
      </w:pPr>
    </w:p>
    <w:p w14:paraId="7998D19A" w14:textId="77777777" w:rsidR="00853EAA" w:rsidRPr="002B1343" w:rsidRDefault="00853EAA" w:rsidP="00853EAA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14:paraId="76ADF8D4" w14:textId="77777777" w:rsidR="00853EAA" w:rsidRDefault="00853EAA" w:rsidP="00853EAA">
      <w:pPr>
        <w:numPr>
          <w:ilvl w:val="0"/>
          <w:numId w:val="4"/>
        </w:numPr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14:paraId="0B2FCED6" w14:textId="77777777" w:rsidR="00853EAA" w:rsidRPr="002B1343" w:rsidRDefault="00853EAA" w:rsidP="00853EAA">
      <w:pPr>
        <w:numPr>
          <w:ilvl w:val="0"/>
          <w:numId w:val="4"/>
        </w:numPr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14:paraId="441E97EC" w14:textId="77777777" w:rsidR="00853EAA" w:rsidRPr="002B1343" w:rsidRDefault="00853EAA" w:rsidP="00853EAA">
      <w:pPr>
        <w:numPr>
          <w:ilvl w:val="0"/>
          <w:numId w:val="4"/>
        </w:numPr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14:paraId="64B70AB4" w14:textId="77777777" w:rsidR="00853EAA" w:rsidRPr="002B1343" w:rsidRDefault="00853EAA" w:rsidP="00853EAA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Полные л</w:t>
      </w:r>
      <w:r w:rsidRPr="002B1343">
        <w:rPr>
          <w:szCs w:val="28"/>
        </w:rPr>
        <w:t xml:space="preserve">истинги </w:t>
      </w:r>
      <w:r>
        <w:rPr>
          <w:szCs w:val="28"/>
        </w:rPr>
        <w:t xml:space="preserve">проекта </w:t>
      </w:r>
      <w:r w:rsidRPr="002B1343">
        <w:rPr>
          <w:szCs w:val="28"/>
        </w:rPr>
        <w:t>представляются в приложении.</w:t>
      </w:r>
    </w:p>
    <w:p w14:paraId="5D2290A7" w14:textId="77777777" w:rsidR="00853EAA" w:rsidRDefault="00853EAA" w:rsidP="00853EAA">
      <w:pPr>
        <w:numPr>
          <w:ilvl w:val="0"/>
          <w:numId w:val="4"/>
        </w:numPr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>
        <w:rPr>
          <w:szCs w:val="28"/>
        </w:rPr>
        <w:t>файлы базы данных.</w:t>
      </w:r>
    </w:p>
    <w:p w14:paraId="12143AC6" w14:textId="77777777" w:rsidR="00853EAA" w:rsidRPr="000663AD" w:rsidRDefault="00853EAA" w:rsidP="00853EAA">
      <w:pPr>
        <w:pStyle w:val="4"/>
        <w:spacing w:after="120"/>
        <w:ind w:firstLine="0"/>
        <w:jc w:val="center"/>
        <w:rPr>
          <w:i w:val="0"/>
          <w:color w:val="auto"/>
          <w:szCs w:val="28"/>
        </w:rPr>
      </w:pPr>
      <w:r w:rsidRPr="000663AD">
        <w:rPr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5131"/>
        <w:gridCol w:w="2059"/>
        <w:gridCol w:w="1563"/>
      </w:tblGrid>
      <w:tr w:rsidR="00853EAA" w:rsidRPr="002B1343" w14:paraId="00DA3A1B" w14:textId="77777777" w:rsidTr="000A5850">
        <w:trPr>
          <w:trHeight w:val="480"/>
        </w:trPr>
        <w:tc>
          <w:tcPr>
            <w:tcW w:w="332" w:type="pct"/>
            <w:vAlign w:val="center"/>
          </w:tcPr>
          <w:p w14:paraId="2D1F8B2F" w14:textId="77777777" w:rsidR="00853EAA" w:rsidRPr="002B1343" w:rsidRDefault="00853EAA" w:rsidP="000A5850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2E2B47F7" w14:textId="77777777" w:rsidR="00853EAA" w:rsidRPr="002B1343" w:rsidRDefault="00853EAA" w:rsidP="000A5850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D74A9EB" w14:textId="77777777" w:rsidR="00853EAA" w:rsidRPr="002B1343" w:rsidRDefault="00853EAA" w:rsidP="000A5850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0FA77863" w14:textId="77777777" w:rsidR="00853EAA" w:rsidRPr="002B1343" w:rsidRDefault="00853EAA" w:rsidP="000A5850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6C2238A" w14:textId="77777777" w:rsidR="00853EAA" w:rsidRPr="002B1343" w:rsidRDefault="00853EAA" w:rsidP="000A5850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853EAA" w:rsidRPr="002B1343" w14:paraId="7A0369E0" w14:textId="77777777" w:rsidTr="000A5850">
        <w:trPr>
          <w:trHeight w:val="300"/>
        </w:trPr>
        <w:tc>
          <w:tcPr>
            <w:tcW w:w="332" w:type="pct"/>
            <w:vAlign w:val="center"/>
          </w:tcPr>
          <w:p w14:paraId="4EF3D089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7A93F07C" w14:textId="77777777" w:rsidR="00853EAA" w:rsidRPr="002B1343" w:rsidRDefault="00853EAA" w:rsidP="000A5850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87DACC0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12.02.2022</w:t>
            </w:r>
          </w:p>
        </w:tc>
        <w:tc>
          <w:tcPr>
            <w:tcW w:w="783" w:type="pct"/>
          </w:tcPr>
          <w:p w14:paraId="28590437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1CACF3E6" w14:textId="77777777" w:rsidTr="000A5850">
        <w:trPr>
          <w:trHeight w:val="320"/>
        </w:trPr>
        <w:tc>
          <w:tcPr>
            <w:tcW w:w="332" w:type="pct"/>
            <w:vAlign w:val="center"/>
          </w:tcPr>
          <w:p w14:paraId="7001A38B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09EBFE5D" w14:textId="77777777" w:rsidR="00853EAA" w:rsidRPr="002B1343" w:rsidRDefault="00853EAA" w:rsidP="000A5850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14:paraId="3D89FACB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28.02.2022</w:t>
            </w:r>
          </w:p>
        </w:tc>
        <w:tc>
          <w:tcPr>
            <w:tcW w:w="783" w:type="pct"/>
          </w:tcPr>
          <w:p w14:paraId="716722BF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74B3C425" w14:textId="77777777" w:rsidTr="000A5850">
        <w:trPr>
          <w:trHeight w:val="300"/>
        </w:trPr>
        <w:tc>
          <w:tcPr>
            <w:tcW w:w="332" w:type="pct"/>
            <w:vAlign w:val="center"/>
          </w:tcPr>
          <w:p w14:paraId="3215716F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7BAD6F9C" w14:textId="77777777" w:rsidR="00853EAA" w:rsidRPr="002B1343" w:rsidRDefault="00853EAA" w:rsidP="000A585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метода</w:t>
            </w:r>
            <w:r w:rsidRPr="002B1343">
              <w:rPr>
                <w:szCs w:val="28"/>
              </w:rPr>
              <w:t xml:space="preserve"> </w:t>
            </w:r>
          </w:p>
        </w:tc>
        <w:tc>
          <w:tcPr>
            <w:tcW w:w="1120" w:type="pct"/>
            <w:vAlign w:val="center"/>
          </w:tcPr>
          <w:p w14:paraId="479FAE08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10.03.2022</w:t>
            </w:r>
          </w:p>
        </w:tc>
        <w:tc>
          <w:tcPr>
            <w:tcW w:w="783" w:type="pct"/>
          </w:tcPr>
          <w:p w14:paraId="53E43435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72266F22" w14:textId="77777777" w:rsidTr="000A5850">
        <w:trPr>
          <w:trHeight w:val="300"/>
        </w:trPr>
        <w:tc>
          <w:tcPr>
            <w:tcW w:w="332" w:type="pct"/>
            <w:vAlign w:val="center"/>
          </w:tcPr>
          <w:p w14:paraId="2F78B90D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455FFA12" w14:textId="77777777" w:rsidR="00853EAA" w:rsidRPr="002B1343" w:rsidRDefault="00853EAA" w:rsidP="000A585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прототипа программного средства</w:t>
            </w:r>
          </w:p>
        </w:tc>
        <w:tc>
          <w:tcPr>
            <w:tcW w:w="1120" w:type="pct"/>
            <w:vAlign w:val="center"/>
          </w:tcPr>
          <w:p w14:paraId="0E094FEC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24.03.2022</w:t>
            </w:r>
          </w:p>
        </w:tc>
        <w:tc>
          <w:tcPr>
            <w:tcW w:w="783" w:type="pct"/>
          </w:tcPr>
          <w:p w14:paraId="164BB9DF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0AD58C3A" w14:textId="77777777" w:rsidTr="000A5850">
        <w:trPr>
          <w:trHeight w:val="300"/>
        </w:trPr>
        <w:tc>
          <w:tcPr>
            <w:tcW w:w="332" w:type="pct"/>
            <w:vAlign w:val="center"/>
          </w:tcPr>
          <w:p w14:paraId="4782645C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05104BF" w14:textId="77777777" w:rsidR="00853EAA" w:rsidRPr="002B1343" w:rsidRDefault="00853EAA" w:rsidP="000A5850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программного средства</w:t>
            </w:r>
          </w:p>
        </w:tc>
        <w:tc>
          <w:tcPr>
            <w:tcW w:w="1120" w:type="pct"/>
            <w:vAlign w:val="center"/>
          </w:tcPr>
          <w:p w14:paraId="6F2FFFBB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31.03.2022</w:t>
            </w:r>
          </w:p>
        </w:tc>
        <w:tc>
          <w:tcPr>
            <w:tcW w:w="783" w:type="pct"/>
          </w:tcPr>
          <w:p w14:paraId="1F729BF3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54C32462" w14:textId="77777777" w:rsidTr="000A5850">
        <w:trPr>
          <w:trHeight w:val="300"/>
        </w:trPr>
        <w:tc>
          <w:tcPr>
            <w:tcW w:w="332" w:type="pct"/>
            <w:vAlign w:val="center"/>
          </w:tcPr>
          <w:p w14:paraId="3D714378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D36277D" w14:textId="77777777" w:rsidR="00853EAA" w:rsidRDefault="00853EAA" w:rsidP="000A5850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программного средства</w:t>
            </w:r>
          </w:p>
        </w:tc>
        <w:tc>
          <w:tcPr>
            <w:tcW w:w="1120" w:type="pct"/>
            <w:vAlign w:val="center"/>
          </w:tcPr>
          <w:p w14:paraId="6195B888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14.04.2022</w:t>
            </w:r>
          </w:p>
        </w:tc>
        <w:tc>
          <w:tcPr>
            <w:tcW w:w="783" w:type="pct"/>
          </w:tcPr>
          <w:p w14:paraId="47D5163E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3E3E1FBA" w14:textId="77777777" w:rsidTr="000A5850">
        <w:trPr>
          <w:trHeight w:val="65"/>
        </w:trPr>
        <w:tc>
          <w:tcPr>
            <w:tcW w:w="332" w:type="pct"/>
            <w:vAlign w:val="center"/>
          </w:tcPr>
          <w:p w14:paraId="5D57B7F7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09395BF2" w14:textId="77777777" w:rsidR="00853EAA" w:rsidRPr="002B1343" w:rsidRDefault="00853EAA" w:rsidP="000A585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Написание руководства пользователя</w:t>
            </w:r>
          </w:p>
        </w:tc>
        <w:tc>
          <w:tcPr>
            <w:tcW w:w="1120" w:type="pct"/>
            <w:vAlign w:val="center"/>
          </w:tcPr>
          <w:p w14:paraId="788904E3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21.04.2022</w:t>
            </w:r>
          </w:p>
        </w:tc>
        <w:tc>
          <w:tcPr>
            <w:tcW w:w="783" w:type="pct"/>
          </w:tcPr>
          <w:p w14:paraId="3B8D7E96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5DFFFCD9" w14:textId="77777777" w:rsidTr="000A5850">
        <w:trPr>
          <w:trHeight w:val="340"/>
        </w:trPr>
        <w:tc>
          <w:tcPr>
            <w:tcW w:w="332" w:type="pct"/>
            <w:vAlign w:val="center"/>
          </w:tcPr>
          <w:p w14:paraId="7053F73D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6040C2BD" w14:textId="77777777" w:rsidR="00853EAA" w:rsidRPr="002B1343" w:rsidRDefault="00853EAA" w:rsidP="000A5850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F7BB5F0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28.04.2022</w:t>
            </w:r>
          </w:p>
        </w:tc>
        <w:tc>
          <w:tcPr>
            <w:tcW w:w="783" w:type="pct"/>
          </w:tcPr>
          <w:p w14:paraId="37FF7388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  <w:tr w:rsidR="00853EAA" w:rsidRPr="002B1343" w14:paraId="0E137C12" w14:textId="77777777" w:rsidTr="000A5850">
        <w:trPr>
          <w:trHeight w:val="340"/>
        </w:trPr>
        <w:tc>
          <w:tcPr>
            <w:tcW w:w="332" w:type="pct"/>
            <w:vAlign w:val="center"/>
          </w:tcPr>
          <w:p w14:paraId="409405DF" w14:textId="77777777" w:rsidR="00853EAA" w:rsidRPr="002B1343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09B20B37" w14:textId="77777777" w:rsidR="00853EAA" w:rsidRPr="002B1343" w:rsidRDefault="00853EAA" w:rsidP="000A5850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0E64F03C" w14:textId="77777777" w:rsidR="00853EAA" w:rsidRPr="005B4635" w:rsidRDefault="00853EAA" w:rsidP="000A5850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10.05.2022</w:t>
            </w:r>
          </w:p>
        </w:tc>
        <w:tc>
          <w:tcPr>
            <w:tcW w:w="783" w:type="pct"/>
          </w:tcPr>
          <w:p w14:paraId="5160EA90" w14:textId="77777777" w:rsidR="00853EAA" w:rsidRPr="002B1343" w:rsidRDefault="00853EAA" w:rsidP="000A5850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1C8B6548" w14:textId="77777777" w:rsidR="00853EAA" w:rsidRDefault="00853EAA" w:rsidP="00853EAA">
      <w:pPr>
        <w:ind w:firstLine="0"/>
        <w:rPr>
          <w:szCs w:val="28"/>
          <w:lang w:val="en-US"/>
        </w:rPr>
      </w:pPr>
    </w:p>
    <w:p w14:paraId="2AB92B1D" w14:textId="77777777" w:rsidR="00853EAA" w:rsidRPr="006353A7" w:rsidRDefault="00853EAA" w:rsidP="00853EAA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szCs w:val="24"/>
        </w:rPr>
        <w:t>«15» февраля 2022г.</w:t>
      </w:r>
    </w:p>
    <w:p w14:paraId="1CB7B49B" w14:textId="77777777" w:rsidR="00853EAA" w:rsidRPr="002B1343" w:rsidRDefault="00853EAA" w:rsidP="00853EAA">
      <w:pPr>
        <w:ind w:firstLine="0"/>
        <w:rPr>
          <w:szCs w:val="24"/>
        </w:rPr>
      </w:pPr>
      <w:r>
        <w:rPr>
          <w:szCs w:val="24"/>
        </w:rPr>
        <w:t xml:space="preserve">Руководитель       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Pr="000E4BCE">
        <w:rPr>
          <w:i/>
          <w:szCs w:val="24"/>
        </w:rPr>
        <w:t>____</w:t>
      </w:r>
      <w:proofErr w:type="gramStart"/>
      <w:r>
        <w:rPr>
          <w:i/>
          <w:szCs w:val="24"/>
        </w:rPr>
        <w:t>В</w:t>
      </w:r>
      <w:r w:rsidRPr="000E4BCE">
        <w:rPr>
          <w:i/>
          <w:szCs w:val="24"/>
        </w:rPr>
        <w:t>.</w:t>
      </w:r>
      <w:r>
        <w:rPr>
          <w:i/>
          <w:szCs w:val="24"/>
        </w:rPr>
        <w:t>О</w:t>
      </w:r>
      <w:r w:rsidRPr="000E4BCE">
        <w:rPr>
          <w:i/>
          <w:szCs w:val="24"/>
        </w:rPr>
        <w:t>.</w:t>
      </w:r>
      <w:proofErr w:type="gramEnd"/>
      <w:r w:rsidRPr="000E4BCE">
        <w:rPr>
          <w:i/>
          <w:szCs w:val="24"/>
        </w:rPr>
        <w:t xml:space="preserve"> </w:t>
      </w:r>
      <w:r>
        <w:rPr>
          <w:i/>
          <w:szCs w:val="24"/>
        </w:rPr>
        <w:t>Берников</w:t>
      </w:r>
      <w:r w:rsidRPr="000E4BCE">
        <w:rPr>
          <w:i/>
          <w:szCs w:val="24"/>
        </w:rPr>
        <w:t>________</w:t>
      </w:r>
    </w:p>
    <w:p w14:paraId="4E985335" w14:textId="77777777" w:rsidR="00853EAA" w:rsidRPr="002B1343" w:rsidRDefault="00853EAA" w:rsidP="00853EAA">
      <w:pPr>
        <w:ind w:left="2836" w:firstLine="0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 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4BCFB3C" w14:textId="77777777" w:rsidR="00853EAA" w:rsidRPr="002B1343" w:rsidRDefault="00853EAA" w:rsidP="00853EA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</w:t>
      </w:r>
      <w:r>
        <w:rPr>
          <w:szCs w:val="24"/>
          <w:u w:val="single"/>
        </w:rPr>
        <w:t>15.03</w:t>
      </w:r>
      <w:r w:rsidRPr="00F24789">
        <w:rPr>
          <w:szCs w:val="24"/>
          <w:u w:val="single"/>
        </w:rPr>
        <w:t>.</w:t>
      </w:r>
      <w:r>
        <w:rPr>
          <w:szCs w:val="24"/>
          <w:u w:val="single"/>
        </w:rPr>
        <w:t>2022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2B1343">
        <w:rPr>
          <w:szCs w:val="24"/>
        </w:rPr>
        <w:t>_</w:t>
      </w:r>
      <w:r>
        <w:rPr>
          <w:szCs w:val="24"/>
        </w:rPr>
        <w:t>______</w:t>
      </w:r>
      <w:r w:rsidRPr="002B1343">
        <w:rPr>
          <w:szCs w:val="24"/>
        </w:rPr>
        <w:t>__</w:t>
      </w:r>
    </w:p>
    <w:p w14:paraId="68F4CE5B" w14:textId="77777777" w:rsidR="005302E7" w:rsidRDefault="00853EAA" w:rsidP="00853EAA">
      <w:pPr>
        <w:ind w:left="3823"/>
        <w:rPr>
          <w:szCs w:val="24"/>
          <w:vertAlign w:val="superscript"/>
        </w:rPr>
        <w:sectPr w:rsidR="005302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B1343">
        <w:rPr>
          <w:szCs w:val="24"/>
          <w:vertAlign w:val="superscript"/>
        </w:rPr>
        <w:t>(дата и подпись студента)</w:t>
      </w:r>
    </w:p>
    <w:p w14:paraId="20FF049D" w14:textId="77777777" w:rsidR="00853EAA" w:rsidRPr="002B1343" w:rsidRDefault="00853EAA" w:rsidP="00853EAA">
      <w:pPr>
        <w:ind w:left="3823"/>
        <w:rPr>
          <w:sz w:val="32"/>
        </w:rPr>
      </w:pPr>
    </w:p>
    <w:p w14:paraId="399EF25C" w14:textId="6119A313" w:rsidR="00853EAA" w:rsidRDefault="00853EAA">
      <w:pPr>
        <w:widowControl/>
        <w:spacing w:after="160" w:line="259" w:lineRule="auto"/>
        <w:ind w:firstLine="0"/>
        <w:jc w:val="left"/>
      </w:pPr>
      <w:r>
        <w:br w:type="page"/>
      </w:r>
      <w:r>
        <w:lastRenderedPageBreak/>
        <w:br w:type="page"/>
      </w:r>
    </w:p>
    <w:p w14:paraId="2F91FA74" w14:textId="6AA8A500" w:rsidR="00777F81" w:rsidRDefault="00853EAA" w:rsidP="00736CF6">
      <w:pPr>
        <w:pStyle w:val="1"/>
      </w:pPr>
      <w:r>
        <w:lastRenderedPageBreak/>
        <w:t>Введение</w:t>
      </w:r>
    </w:p>
    <w:p w14:paraId="62CED0C2" w14:textId="6C4A6F34" w:rsidR="00853EAA" w:rsidRDefault="00853EAA" w:rsidP="00853EAA">
      <w:r>
        <w:t>Аутентификация пользователей</w:t>
      </w:r>
      <w:r w:rsidR="0067771E">
        <w:t xml:space="preserve"> – это один из самых важных элементов в современной компьютерной безопасности. Даже несмотря на существование механизмов аутентификации, основанных на биометрических данных («что есть пользователь») или физические устройства, такие как смарт-карты («что есть у пользователя»), наиболее широко распространенный способ все равно основывается на секретных паролях («что пользователь знает»). Это происходит из-за того, что </w:t>
      </w:r>
      <w:r w:rsidR="005C60D7">
        <w:t>аутентификация,</w:t>
      </w:r>
      <w:r w:rsidR="0067771E">
        <w:t xml:space="preserve"> основанная </w:t>
      </w:r>
      <w:r w:rsidR="009A6692">
        <w:t>на паролях,</w:t>
      </w:r>
      <w:r w:rsidR="0067771E">
        <w:t xml:space="preserve"> остается самым удобным</w:t>
      </w:r>
      <w:r w:rsidR="005C60D7">
        <w:t xml:space="preserve"> и эффективным</w:t>
      </w:r>
      <w:r w:rsidR="0067771E">
        <w:t xml:space="preserve"> способом</w:t>
      </w:r>
      <w:r w:rsidR="005C60D7">
        <w:t xml:space="preserve"> поддержания общего секрета между пользователем и компьютерной системой. К счастью или сожалению, и несмотря на существование множества предложений по их замене, это преобладание паролей</w:t>
      </w:r>
      <w:r w:rsidR="005C60D7" w:rsidRPr="005C60D7">
        <w:t xml:space="preserve"> </w:t>
      </w:r>
      <w:r w:rsidR="005C60D7">
        <w:t>в качестве одного и часто единственного способа аутентификации скорее всего не изменится в ближайшем будущем.</w:t>
      </w:r>
    </w:p>
    <w:p w14:paraId="666F7C98" w14:textId="7C13BBFB" w:rsidR="005C60D7" w:rsidRDefault="00392258" w:rsidP="00853EAA">
      <w:r>
        <w:t xml:space="preserve">Системы, основанные </w:t>
      </w:r>
      <w:r w:rsidR="009A6692">
        <w:t>на паролях,</w:t>
      </w:r>
      <w:r>
        <w:t xml:space="preserve"> обычно используют некоторые криптографические алгоритмы, которые позволяют генерировать псевдослучайные строки бит на основе паролей, так называем</w:t>
      </w:r>
      <w:r w:rsidR="009A6692">
        <w:t>ая</w:t>
      </w:r>
      <w:r>
        <w:t xml:space="preserve"> криптографические хеш-функции (англ</w:t>
      </w:r>
      <w:r w:rsidR="009A6692">
        <w:t>.</w:t>
      </w:r>
      <w:r>
        <w:t xml:space="preserve"> </w:t>
      </w:r>
      <w:r w:rsidR="009A6692">
        <w:rPr>
          <w:lang w:val="en-US"/>
        </w:rPr>
        <w:t>password</w:t>
      </w:r>
      <w:r w:rsidR="009A6692" w:rsidRPr="009A6692">
        <w:t xml:space="preserve"> </w:t>
      </w:r>
      <w:r w:rsidR="009A6692">
        <w:rPr>
          <w:lang w:val="en-US"/>
        </w:rPr>
        <w:t>hashing</w:t>
      </w:r>
      <w:r w:rsidR="009A6692" w:rsidRPr="009A6692">
        <w:t xml:space="preserve"> </w:t>
      </w:r>
      <w:r w:rsidR="009A6692">
        <w:rPr>
          <w:lang w:val="en-US"/>
        </w:rPr>
        <w:t>scheme</w:t>
      </w:r>
      <w:r w:rsidR="009A6692" w:rsidRPr="009A6692">
        <w:t xml:space="preserve"> </w:t>
      </w:r>
      <w:r w:rsidR="009A6692">
        <w:t>–</w:t>
      </w:r>
      <w:r w:rsidR="009A6692" w:rsidRPr="009A6692">
        <w:t xml:space="preserve"> </w:t>
      </w:r>
      <w:r w:rsidR="009A6692">
        <w:rPr>
          <w:lang w:val="en-US"/>
        </w:rPr>
        <w:t>PHS</w:t>
      </w:r>
      <w:r w:rsidR="009A6692" w:rsidRPr="009A6692">
        <w:t xml:space="preserve">) </w:t>
      </w:r>
      <w:r w:rsidR="009A6692">
        <w:t xml:space="preserve">или функция формирования ключа (англ. </w:t>
      </w:r>
      <w:r w:rsidR="009A6692">
        <w:rPr>
          <w:lang w:val="en-US"/>
        </w:rPr>
        <w:t>key</w:t>
      </w:r>
      <w:r w:rsidR="009A6692" w:rsidRPr="009A6692">
        <w:t xml:space="preserve"> </w:t>
      </w:r>
      <w:r w:rsidR="009A6692">
        <w:rPr>
          <w:lang w:val="en-US"/>
        </w:rPr>
        <w:t>derivation</w:t>
      </w:r>
      <w:r w:rsidR="009A6692" w:rsidRPr="009A6692">
        <w:t xml:space="preserve"> </w:t>
      </w:r>
      <w:r w:rsidR="009A6692">
        <w:rPr>
          <w:lang w:val="en-US"/>
        </w:rPr>
        <w:t>function</w:t>
      </w:r>
      <w:r w:rsidR="009A6692" w:rsidRPr="009A6692">
        <w:t xml:space="preserve"> </w:t>
      </w:r>
      <w:r w:rsidR="009A6692">
        <w:t>–</w:t>
      </w:r>
      <w:r w:rsidR="009A6692" w:rsidRPr="009A6692">
        <w:t xml:space="preserve"> </w:t>
      </w:r>
      <w:r w:rsidR="009A6692">
        <w:rPr>
          <w:lang w:val="en-US"/>
        </w:rPr>
        <w:t>KDF</w:t>
      </w:r>
      <w:r w:rsidR="009A6692" w:rsidRPr="009A6692">
        <w:t xml:space="preserve">). </w:t>
      </w:r>
      <w:r w:rsidR="009A6692">
        <w:t xml:space="preserve">Обычно, вывод хеш-функции используется одним из двух способов: он может храниться в форме «токена» для будущих проверок пароля или использоваться в качестве секретного ключа для зашифрования и/или аутентификации данных. В любом случае, такие решения используют внутренние односторонние </w:t>
      </w:r>
      <w:r w:rsidR="00A8077E" w:rsidRPr="00A8077E">
        <w:t>(</w:t>
      </w:r>
      <w:r w:rsidR="00A8077E">
        <w:t xml:space="preserve">например, </w:t>
      </w:r>
      <w:proofErr w:type="spellStart"/>
      <w:r w:rsidR="00A8077E">
        <w:t>хеш</w:t>
      </w:r>
      <w:proofErr w:type="spellEnd"/>
      <w:r w:rsidR="00A8077E">
        <w:t>) функции, так что восстановление пароля из вывода криптографической хеш-функции вычислительно неосуществимо.</w:t>
      </w:r>
    </w:p>
    <w:p w14:paraId="1C1F79F5" w14:textId="7FE27137" w:rsidR="00A8077E" w:rsidRDefault="002E1450" w:rsidP="00853EAA">
      <w:r>
        <w:t xml:space="preserve">Несмотря на популярность аутентификации, основанной на пароле, тот факт, что большинство пользователей выбирают довольно коротки и простые строки в качестве паролей, приводит к серьезным проблемам: они обычно имеют гораздо меньшую энтропию нежели рекомендуется для криптографических ключей. Согласно анализу 5 миллионов слитых паролей </w:t>
      </w:r>
      <w:r>
        <w:rPr>
          <w:lang w:val="en-US"/>
        </w:rPr>
        <w:t>Gmail</w:t>
      </w:r>
      <w:r w:rsidRPr="002E1450">
        <w:t xml:space="preserve">, </w:t>
      </w:r>
      <w:r>
        <w:t>средняя энтропия их составила 21.6</w:t>
      </w:r>
      <w:r w:rsidR="007A6A37">
        <w:t xml:space="preserve"> бит</w:t>
      </w:r>
      <w:r>
        <w:t xml:space="preserve">, при </w:t>
      </w:r>
      <w:r w:rsidR="007A6A37">
        <w:t>том,</w:t>
      </w:r>
      <w:r>
        <w:t xml:space="preserve"> что</w:t>
      </w:r>
      <w:r w:rsidR="007A6A37">
        <w:t xml:space="preserve"> для соответствия</w:t>
      </w:r>
      <w:r>
        <w:t xml:space="preserve"> </w:t>
      </w:r>
      <w:r w:rsidR="007A6A37">
        <w:t xml:space="preserve">категории «сильный пароль», он должен иметь энтропию более 60 бит, а «очень сильный» - более 128 бит. Исследование же 2007 года на основании 544960 паролей реальных пользователей получила среднюю энтропию порядка 40.54 бит. Такая слабость </w:t>
      </w:r>
      <w:r w:rsidR="00383817">
        <w:t xml:space="preserve">паролей сильно упрощает множество видов </w:t>
      </w:r>
      <w:r w:rsidR="00A004D4">
        <w:t>«</w:t>
      </w:r>
      <w:proofErr w:type="spellStart"/>
      <w:r w:rsidR="00383817">
        <w:t>брутфорс</w:t>
      </w:r>
      <w:proofErr w:type="spellEnd"/>
      <w:r w:rsidR="00383817">
        <w:t>» атак, такие как атака со словарем и полный перебор, позволяя хакерам полностью обходить свойство неинверсивного процесса хеширования. Как пример, хакеры могут применять</w:t>
      </w:r>
      <w:r w:rsidR="00F74F4D">
        <w:t xml:space="preserve"> криптографические хеш-функции для списка наиболее используемых паролей пока результат не совпадет с локально хранимым токеном или действительным ключом шифрования/аутентификации. Осуществимость таких атак зависит в основном от количества ресурсов доступных для хакеров, кто может ускорить процесс распараллеливая множество тестов. Такие атаки обычно получают выгоду от платформ</w:t>
      </w:r>
      <w:r w:rsidR="00837683">
        <w:t xml:space="preserve">, оснащенных большим количеством процессорных ядер, например </w:t>
      </w:r>
      <w:r w:rsidR="00837683">
        <w:lastRenderedPageBreak/>
        <w:t>современных видеокарт или специализированного оборудования.</w:t>
      </w:r>
    </w:p>
    <w:p w14:paraId="1163419E" w14:textId="1DB991BA" w:rsidR="00736CF6" w:rsidRDefault="00837683" w:rsidP="00853EAA">
      <w:r>
        <w:t xml:space="preserve">Прямолинейный подход для решения этой проблемы: заставлять пользователей выбирать сложные пароли. Однако это плохой подход, так как такие пароли сложнее запоминать, а значит пользователи должны их где-то записать, что полностью перечеркивает весь смысл аутентификации. </w:t>
      </w:r>
      <w:r w:rsidR="00503674">
        <w:t xml:space="preserve">Для решения этих проблем современные решения хеширования паролей обычно используют механизмы для увеличения «стоимости» </w:t>
      </w:r>
      <w:proofErr w:type="spellStart"/>
      <w:r w:rsidR="00503674">
        <w:t>брутфорс</w:t>
      </w:r>
      <w:proofErr w:type="spellEnd"/>
      <w:r w:rsidR="00503674">
        <w:t xml:space="preserve"> атак. Такие методы как </w:t>
      </w:r>
      <w:r w:rsidR="00503674">
        <w:rPr>
          <w:lang w:val="en-US"/>
        </w:rPr>
        <w:t>PBKDF</w:t>
      </w:r>
      <w:r w:rsidR="00503674" w:rsidRPr="00503674">
        <w:t xml:space="preserve">2 </w:t>
      </w:r>
      <w:r w:rsidR="00503674">
        <w:t xml:space="preserve">и </w:t>
      </w:r>
      <w:proofErr w:type="spellStart"/>
      <w:r w:rsidR="00503674">
        <w:rPr>
          <w:lang w:val="en-US"/>
        </w:rPr>
        <w:t>bcrypt</w:t>
      </w:r>
      <w:proofErr w:type="spellEnd"/>
      <w:r w:rsidR="00503674">
        <w:t xml:space="preserve">, к примеру, включают конфигурируемые параметры, которые контролируют количество осуществляемых итераций, позволяя пользователям изменять время, требуемое для процесса хеширования пароля. Более актуальный алгоритм </w:t>
      </w:r>
      <w:proofErr w:type="spellStart"/>
      <w:r w:rsidR="00503674">
        <w:rPr>
          <w:lang w:val="en-US"/>
        </w:rPr>
        <w:t>scrypt</w:t>
      </w:r>
      <w:proofErr w:type="spellEnd"/>
      <w:r w:rsidR="00503674" w:rsidRPr="00A104E1">
        <w:t xml:space="preserve"> </w:t>
      </w:r>
      <w:r w:rsidR="00503674">
        <w:t xml:space="preserve">позволяет </w:t>
      </w:r>
      <w:r w:rsidR="00A104E1">
        <w:t xml:space="preserve">пользователям контролировать помимо времени обработки использование памяти, усложняя тем самым восстановление пароля. </w:t>
      </w:r>
      <w:r w:rsidR="00116CAE">
        <w:t>Существует, однако, значительный интерес в исследование и развитии новых и лучших алгоритмов хеширования.</w:t>
      </w:r>
    </w:p>
    <w:p w14:paraId="73184E6E" w14:textId="77777777" w:rsidR="00736CF6" w:rsidRDefault="00736CF6">
      <w:pPr>
        <w:widowControl/>
        <w:spacing w:after="160" w:line="259" w:lineRule="auto"/>
        <w:ind w:firstLine="0"/>
        <w:jc w:val="left"/>
      </w:pPr>
      <w:r>
        <w:br w:type="page"/>
      </w:r>
    </w:p>
    <w:p w14:paraId="65FC5E46" w14:textId="37D28392" w:rsidR="00837683" w:rsidRDefault="00736CF6" w:rsidP="00736CF6">
      <w:pPr>
        <w:pStyle w:val="1"/>
        <w:rPr>
          <w:lang w:val="en-US"/>
        </w:rPr>
      </w:pPr>
      <w:r>
        <w:lastRenderedPageBreak/>
        <w:t xml:space="preserve">2. Обзор алгоритма </w:t>
      </w:r>
      <w:r>
        <w:rPr>
          <w:lang w:val="en-US"/>
        </w:rPr>
        <w:t>Lyra2</w:t>
      </w:r>
    </w:p>
    <w:p w14:paraId="63FA6F87" w14:textId="332ED89E" w:rsidR="009D4184" w:rsidRDefault="00736CF6" w:rsidP="00736CF6">
      <w:r>
        <w:t xml:space="preserve">В результате описанных </w:t>
      </w:r>
      <w:r w:rsidR="00846064">
        <w:t>во введении</w:t>
      </w:r>
      <w:r>
        <w:t xml:space="preserve"> проблем</w:t>
      </w:r>
      <w:r w:rsidR="00846064">
        <w:t xml:space="preserve"> М. </w:t>
      </w:r>
      <w:proofErr w:type="spellStart"/>
      <w:r w:rsidR="00846064">
        <w:t>Симплисио</w:t>
      </w:r>
      <w:proofErr w:type="spellEnd"/>
      <w:r w:rsidR="00846064">
        <w:t xml:space="preserve"> младший, Л. К. </w:t>
      </w:r>
      <w:proofErr w:type="spellStart"/>
      <w:r w:rsidR="00846064">
        <w:t>Алмейда</w:t>
      </w:r>
      <w:proofErr w:type="spellEnd"/>
      <w:r w:rsidR="00846064">
        <w:t xml:space="preserve">, Э. Р. </w:t>
      </w:r>
      <w:proofErr w:type="spellStart"/>
      <w:r w:rsidR="00846064">
        <w:t>Андраде</w:t>
      </w:r>
      <w:proofErr w:type="spellEnd"/>
      <w:r w:rsidR="00846064">
        <w:t xml:space="preserve">, П. К. Ф. Сантуш и П. С. Л. М. </w:t>
      </w:r>
      <w:proofErr w:type="spellStart"/>
      <w:r w:rsidR="00846064">
        <w:t>Баррето</w:t>
      </w:r>
      <w:proofErr w:type="spellEnd"/>
      <w:r w:rsidR="00846064">
        <w:t xml:space="preserve"> из Политехнической школы Университета </w:t>
      </w:r>
      <w:r w:rsidR="00952DE3">
        <w:t xml:space="preserve">Сан-Паулу разработали на основе своего алгоритма </w:t>
      </w:r>
      <w:r w:rsidR="00952DE3">
        <w:rPr>
          <w:lang w:val="en-US"/>
        </w:rPr>
        <w:t>Lyra</w:t>
      </w:r>
      <w:r w:rsidR="00952DE3" w:rsidRPr="00952DE3">
        <w:t xml:space="preserve"> </w:t>
      </w:r>
      <w:r w:rsidR="00952DE3">
        <w:t xml:space="preserve">улучшенную версию – </w:t>
      </w:r>
      <w:r w:rsidR="00952DE3">
        <w:rPr>
          <w:lang w:val="en-US"/>
        </w:rPr>
        <w:t>Lyra</w:t>
      </w:r>
      <w:r w:rsidR="00952DE3" w:rsidRPr="00952DE3">
        <w:t>2.</w:t>
      </w:r>
      <w:r w:rsidR="005872BF">
        <w:t xml:space="preserve"> </w:t>
      </w:r>
      <w:r w:rsidR="005872BF">
        <w:rPr>
          <w:lang w:val="en-US"/>
        </w:rPr>
        <w:t>Lyra</w:t>
      </w:r>
      <w:r w:rsidR="005872BF" w:rsidRPr="005872BF">
        <w:t xml:space="preserve">2 </w:t>
      </w:r>
      <w:r w:rsidR="005872BF">
        <w:t xml:space="preserve">предлагает безопасность, эффективность и гибкость </w:t>
      </w:r>
      <w:r w:rsidR="005872BF">
        <w:rPr>
          <w:lang w:val="en-US"/>
        </w:rPr>
        <w:t>Lyra</w:t>
      </w:r>
      <w:r w:rsidR="005872BF" w:rsidRPr="005872BF">
        <w:t xml:space="preserve">, </w:t>
      </w:r>
      <w:r w:rsidR="005872BF">
        <w:t>включает: возможность настраивать желаемое количество используемой памяти, время выполнения и использование параллелизма алгоритмом, возможность обеспечения большего использования памяти с временем обработки, аналогичным таковому</w:t>
      </w:r>
      <w:r w:rsidR="009D4184">
        <w:t xml:space="preserve">, полученному с помощью </w:t>
      </w:r>
      <w:proofErr w:type="spellStart"/>
      <w:r w:rsidR="009D4184">
        <w:rPr>
          <w:lang w:val="en-US"/>
        </w:rPr>
        <w:t>scrypt</w:t>
      </w:r>
      <w:proofErr w:type="spellEnd"/>
      <w:r w:rsidR="009D4184" w:rsidRPr="009D4184">
        <w:t>.</w:t>
      </w:r>
    </w:p>
    <w:p w14:paraId="2738E7C9" w14:textId="3FF948E0" w:rsidR="00593514" w:rsidRPr="00E65C1A" w:rsidRDefault="00593514" w:rsidP="00736CF6">
      <w:pPr>
        <w:rPr>
          <w:lang w:val="en-US"/>
        </w:rPr>
      </w:pPr>
      <w:r>
        <w:rPr>
          <w:lang w:val="en-US"/>
        </w:rPr>
        <w:t>Lyra</w:t>
      </w:r>
      <w:r w:rsidRPr="00593514">
        <w:t xml:space="preserve">2 </w:t>
      </w:r>
      <w:r>
        <w:t xml:space="preserve">использует в своей реализации </w:t>
      </w:r>
      <w:r>
        <w:rPr>
          <w:lang w:val="en-US"/>
        </w:rPr>
        <w:t>Sponge</w:t>
      </w:r>
      <w:r w:rsidRPr="00593514">
        <w:t xml:space="preserve"> </w:t>
      </w:r>
      <w:r>
        <w:t xml:space="preserve">функции. </w:t>
      </w:r>
      <w:r>
        <w:rPr>
          <w:lang w:val="en-US"/>
        </w:rPr>
        <w:t>Sponge</w:t>
      </w:r>
      <w:r w:rsidRPr="00593514">
        <w:t xml:space="preserve"> </w:t>
      </w:r>
      <w:r>
        <w:t>функции представляют собой хеш-функции</w:t>
      </w:r>
      <w:r w:rsidR="00BB13C0">
        <w:t xml:space="preserve">, которые могут итеративно обрабатывать входные и выходные данные произвольной длины. Они включают в себя перестановку </w:t>
      </w:r>
      <w:r w:rsidR="00BB13C0">
        <w:rPr>
          <w:lang w:val="en-US"/>
        </w:rPr>
        <w:t>f</w:t>
      </w:r>
      <w:r w:rsidR="00BB13C0" w:rsidRPr="00BB13C0">
        <w:t xml:space="preserve"> </w:t>
      </w:r>
      <w:r w:rsidR="00BB13C0">
        <w:t xml:space="preserve">фиксированное длины, которая работает с внутренним состоянием представленным последовательностью размером </w:t>
      </w:r>
      <w:r w:rsidR="00BB13C0">
        <w:rPr>
          <w:lang w:val="en-US"/>
        </w:rPr>
        <w:t>b</w:t>
      </w:r>
      <w:r w:rsidR="00BB13C0" w:rsidRPr="00BB13C0">
        <w:t>+</w:t>
      </w:r>
      <w:r w:rsidR="00BB13C0">
        <w:rPr>
          <w:lang w:val="en-US"/>
        </w:rPr>
        <w:t>c</w:t>
      </w:r>
      <w:r w:rsidR="00BB13C0" w:rsidRPr="00BB13C0">
        <w:t xml:space="preserve"> </w:t>
      </w:r>
      <w:r w:rsidR="00BB13C0">
        <w:t xml:space="preserve">битов, состоящим из битрейта длиной </w:t>
      </w:r>
      <w:r w:rsidR="00BB13C0">
        <w:rPr>
          <w:lang w:val="en-US"/>
        </w:rPr>
        <w:t>b</w:t>
      </w:r>
      <w:r w:rsidR="00BB13C0" w:rsidRPr="00BB13C0">
        <w:t xml:space="preserve"> </w:t>
      </w:r>
      <w:r w:rsidR="00BB13C0">
        <w:t xml:space="preserve">и емкостью </w:t>
      </w:r>
      <w:r w:rsidR="00BB13C0">
        <w:rPr>
          <w:lang w:val="en-US"/>
        </w:rPr>
        <w:t>c</w:t>
      </w:r>
      <w:r w:rsidR="00BB13C0" w:rsidRPr="00BB13C0">
        <w:t xml:space="preserve">, </w:t>
      </w:r>
      <w:r w:rsidR="00BB13C0">
        <w:t xml:space="preserve">в сочетании с входными данными </w:t>
      </w:r>
      <w:r w:rsidR="00BB13C0">
        <w:rPr>
          <w:lang w:val="en-US"/>
        </w:rPr>
        <w:t>M</w:t>
      </w:r>
      <w:r w:rsidR="00BB13C0" w:rsidRPr="00BB13C0">
        <w:t xml:space="preserve">, </w:t>
      </w:r>
      <w:r w:rsidR="00BB13C0">
        <w:t xml:space="preserve">разрезанными на </w:t>
      </w:r>
      <w:r w:rsidR="00BB13C0">
        <w:rPr>
          <w:lang w:val="en-US"/>
        </w:rPr>
        <w:t>b</w:t>
      </w:r>
      <w:r w:rsidR="00BB13C0" w:rsidRPr="00BB13C0">
        <w:t>-</w:t>
      </w:r>
      <w:r w:rsidR="00BB13C0">
        <w:t xml:space="preserve">битные блоки. </w:t>
      </w:r>
      <w:r w:rsidR="00BB13C0">
        <w:rPr>
          <w:lang w:val="en-US"/>
        </w:rPr>
        <w:t>Sponge</w:t>
      </w:r>
      <w:r w:rsidR="00BB13C0" w:rsidRPr="00BB13C0">
        <w:t xml:space="preserve"> </w:t>
      </w:r>
      <w:r w:rsidR="00BB13C0">
        <w:t xml:space="preserve">функция включает в себя операции </w:t>
      </w:r>
      <w:r w:rsidR="00BB13C0">
        <w:rPr>
          <w:lang w:val="en-US"/>
        </w:rPr>
        <w:t>absorb</w:t>
      </w:r>
      <w:r w:rsidR="00BB13C0" w:rsidRPr="00BB13C0">
        <w:t xml:space="preserve">, </w:t>
      </w:r>
      <w:r w:rsidR="00BB13C0">
        <w:t xml:space="preserve">которая заключается в итеративном применении </w:t>
      </w:r>
      <w:r w:rsidR="00BB13C0">
        <w:rPr>
          <w:lang w:val="en-US"/>
        </w:rPr>
        <w:t>f</w:t>
      </w:r>
      <w:r w:rsidR="00BB13C0" w:rsidRPr="00BB13C0">
        <w:t xml:space="preserve"> </w:t>
      </w:r>
      <w:r w:rsidR="00BB13C0">
        <w:t xml:space="preserve">к внутреннему состоянию после применения операции </w:t>
      </w:r>
      <w:r w:rsidR="00BB13C0">
        <w:rPr>
          <w:lang w:val="en-US"/>
        </w:rPr>
        <w:t>XOR</w:t>
      </w:r>
      <w:r w:rsidR="00BB13C0" w:rsidRPr="00BB13C0">
        <w:t xml:space="preserve"> </w:t>
      </w:r>
      <w:r w:rsidR="00BB13C0">
        <w:t xml:space="preserve">битрейта с каждым </w:t>
      </w:r>
      <w:r w:rsidR="00F35915">
        <w:t xml:space="preserve">из </w:t>
      </w:r>
      <w:r w:rsidR="00F35915">
        <w:rPr>
          <w:lang w:val="en-US"/>
        </w:rPr>
        <w:t>b</w:t>
      </w:r>
      <w:r w:rsidR="00F35915" w:rsidRPr="00F35915">
        <w:t>-</w:t>
      </w:r>
      <w:r w:rsidR="00F35915">
        <w:t xml:space="preserve">битных входных битов. Операция </w:t>
      </w:r>
      <w:r w:rsidR="00F35915">
        <w:rPr>
          <w:lang w:val="en-US"/>
        </w:rPr>
        <w:t>squeeze</w:t>
      </w:r>
      <w:r w:rsidR="00F35915" w:rsidRPr="00F35915">
        <w:t xml:space="preserve">, </w:t>
      </w:r>
      <w:r w:rsidR="00F35915">
        <w:t xml:space="preserve">в свою очередь, представляет собой применение </w:t>
      </w:r>
      <w:r w:rsidR="00F35915">
        <w:rPr>
          <w:lang w:val="en-US"/>
        </w:rPr>
        <w:t>f</w:t>
      </w:r>
      <w:r w:rsidR="00F35915" w:rsidRPr="00F35915">
        <w:t xml:space="preserve"> </w:t>
      </w:r>
      <w:r w:rsidR="00F35915">
        <w:t>ко всему внутреннему состоянию и последующую выдачу битрейта на выход, эта операции будет выполняться пока заданное пользователем количество битов не будет предоставлено в качестве вывода.</w:t>
      </w:r>
    </w:p>
    <w:p w14:paraId="564F0B3B" w14:textId="5DF5A103" w:rsidR="00593514" w:rsidRPr="00593514" w:rsidRDefault="00593514" w:rsidP="00593514">
      <w:pPr>
        <w:pStyle w:val="2"/>
      </w:pPr>
      <w:r w:rsidRPr="00593514">
        <w:t>2</w:t>
      </w:r>
      <w:r>
        <w:t>.1.</w:t>
      </w:r>
    </w:p>
    <w:p w14:paraId="7D658574" w14:textId="18CF4E45" w:rsidR="00952DE3" w:rsidRPr="005872BF" w:rsidRDefault="005872BF" w:rsidP="00736CF6">
      <w:r>
        <w:t xml:space="preserve"> </w:t>
      </w:r>
    </w:p>
    <w:sectPr w:rsidR="00952DE3" w:rsidRPr="005872BF" w:rsidSect="00736CF6">
      <w:headerReference w:type="default" r:id="rId8"/>
      <w:type w:val="continuous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C894" w14:textId="77777777" w:rsidR="000D5E45" w:rsidRDefault="000D5E45" w:rsidP="005302E7">
      <w:r>
        <w:separator/>
      </w:r>
    </w:p>
  </w:endnote>
  <w:endnote w:type="continuationSeparator" w:id="0">
    <w:p w14:paraId="2CB5F61D" w14:textId="77777777" w:rsidR="000D5E45" w:rsidRDefault="000D5E45" w:rsidP="0053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40B2" w14:textId="77777777" w:rsidR="000D5E45" w:rsidRDefault="000D5E45" w:rsidP="005302E7">
      <w:r>
        <w:separator/>
      </w:r>
    </w:p>
  </w:footnote>
  <w:footnote w:type="continuationSeparator" w:id="0">
    <w:p w14:paraId="300951B1" w14:textId="77777777" w:rsidR="000D5E45" w:rsidRDefault="000D5E45" w:rsidP="00530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2036"/>
      <w:docPartObj>
        <w:docPartGallery w:val="Page Numbers (Top of Page)"/>
        <w:docPartUnique/>
      </w:docPartObj>
    </w:sdtPr>
    <w:sdtContent>
      <w:p w14:paraId="0B15A27F" w14:textId="73A09CC8" w:rsidR="005302E7" w:rsidRDefault="005302E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6C8BB" w14:textId="77777777" w:rsidR="005302E7" w:rsidRDefault="005302E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2C0"/>
    <w:multiLevelType w:val="hybridMultilevel"/>
    <w:tmpl w:val="F6A4A9C2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83F30"/>
    <w:multiLevelType w:val="hybridMultilevel"/>
    <w:tmpl w:val="983E2498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E6F2E"/>
    <w:multiLevelType w:val="hybridMultilevel"/>
    <w:tmpl w:val="1D8270C4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DDC35B5"/>
    <w:multiLevelType w:val="hybridMultilevel"/>
    <w:tmpl w:val="1EF0561A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94"/>
    <w:rsid w:val="000D5E45"/>
    <w:rsid w:val="00116CAE"/>
    <w:rsid w:val="001C13C4"/>
    <w:rsid w:val="002E1450"/>
    <w:rsid w:val="00361259"/>
    <w:rsid w:val="00383817"/>
    <w:rsid w:val="00392258"/>
    <w:rsid w:val="00414994"/>
    <w:rsid w:val="00492305"/>
    <w:rsid w:val="004D4C00"/>
    <w:rsid w:val="00503674"/>
    <w:rsid w:val="005302E7"/>
    <w:rsid w:val="005872BF"/>
    <w:rsid w:val="00593514"/>
    <w:rsid w:val="005C60D7"/>
    <w:rsid w:val="0067771E"/>
    <w:rsid w:val="00736CF6"/>
    <w:rsid w:val="00777F81"/>
    <w:rsid w:val="007A6A37"/>
    <w:rsid w:val="00837683"/>
    <w:rsid w:val="00846064"/>
    <w:rsid w:val="00853EAA"/>
    <w:rsid w:val="00882B9A"/>
    <w:rsid w:val="00907CA8"/>
    <w:rsid w:val="00952DE3"/>
    <w:rsid w:val="009A6692"/>
    <w:rsid w:val="009D4184"/>
    <w:rsid w:val="00A004D4"/>
    <w:rsid w:val="00A104E1"/>
    <w:rsid w:val="00A8077E"/>
    <w:rsid w:val="00B8538A"/>
    <w:rsid w:val="00BB13C0"/>
    <w:rsid w:val="00DA779C"/>
    <w:rsid w:val="00E65C1A"/>
    <w:rsid w:val="00F35915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831FC"/>
  <w15:chartTrackingRefBased/>
  <w15:docId w15:val="{E3848057-A468-4845-A2AE-234FE4A9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EAA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36CF6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3"/>
    <w:next w:val="a"/>
    <w:link w:val="20"/>
    <w:autoRedefine/>
    <w:uiPriority w:val="9"/>
    <w:unhideWhenUsed/>
    <w:qFormat/>
    <w:rsid w:val="00593514"/>
    <w:pPr>
      <w:jc w:val="both"/>
      <w:outlineLvl w:val="1"/>
    </w:pPr>
  </w:style>
  <w:style w:type="paragraph" w:styleId="3">
    <w:name w:val="heading 3"/>
    <w:aliases w:val="Подраздел/Курсовая"/>
    <w:basedOn w:val="a"/>
    <w:next w:val="a"/>
    <w:link w:val="30"/>
    <w:autoRedefine/>
    <w:qFormat/>
    <w:rsid w:val="00853EAA"/>
    <w:pPr>
      <w:keepNext/>
      <w:spacing w:before="360" w:after="240"/>
      <w:ind w:firstLine="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E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CF6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32"/>
      <w:lang w:val="ru-RU" w:eastAsia="ru-RU"/>
    </w:rPr>
  </w:style>
  <w:style w:type="paragraph" w:styleId="a3">
    <w:name w:val="Title"/>
    <w:aliases w:val="Рисунок"/>
    <w:basedOn w:val="a"/>
    <w:next w:val="a"/>
    <w:link w:val="a4"/>
    <w:uiPriority w:val="10"/>
    <w:qFormat/>
    <w:rsid w:val="00907CA8"/>
    <w:pPr>
      <w:spacing w:before="24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Рисунок Знак"/>
    <w:basedOn w:val="a0"/>
    <w:link w:val="a3"/>
    <w:uiPriority w:val="10"/>
    <w:rsid w:val="00907CA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aliases w:val="Подраздел/Курсовая Знак"/>
    <w:basedOn w:val="a0"/>
    <w:link w:val="3"/>
    <w:rsid w:val="00853EAA"/>
    <w:rPr>
      <w:rFonts w:ascii="Times New Roman" w:eastAsia="Times New Roman" w:hAnsi="Times New Roman" w:cs="Arial"/>
      <w:b/>
      <w:bCs/>
      <w:snapToGrid w:val="0"/>
      <w:sz w:val="28"/>
      <w:szCs w:val="26"/>
      <w:lang w:val="ru-RU" w:eastAsia="ru-RU"/>
    </w:rPr>
  </w:style>
  <w:style w:type="paragraph" w:customStyle="1" w:styleId="a5">
    <w:name w:val="Обычный/Курсовой"/>
    <w:basedOn w:val="a"/>
    <w:link w:val="a6"/>
    <w:autoRedefine/>
    <w:rsid w:val="00B8538A"/>
    <w:pPr>
      <w:ind w:firstLine="680"/>
    </w:pPr>
    <w:rPr>
      <w:rFonts w:asciiTheme="minorHAnsi" w:hAnsiTheme="minorHAnsi"/>
    </w:rPr>
  </w:style>
  <w:style w:type="character" w:customStyle="1" w:styleId="a6">
    <w:name w:val="Обычный/Курсовой Знак"/>
    <w:basedOn w:val="a0"/>
    <w:link w:val="a5"/>
    <w:rsid w:val="00B8538A"/>
    <w:rPr>
      <w:snapToGrid w:val="0"/>
      <w:sz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3514"/>
    <w:rPr>
      <w:rFonts w:ascii="Times New Roman" w:eastAsia="Times New Roman" w:hAnsi="Times New Roman" w:cs="Arial"/>
      <w:b/>
      <w:bCs/>
      <w:snapToGrid w:val="0"/>
      <w:sz w:val="28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3EAA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8"/>
      <w:lang w:val="ru-RU" w:eastAsia="ru-RU"/>
    </w:rPr>
  </w:style>
  <w:style w:type="paragraph" w:customStyle="1" w:styleId="Default">
    <w:name w:val="Default"/>
    <w:rsid w:val="00853E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5302E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302E7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5302E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302E7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FD8F-A258-49F6-8C48-0C0D25C5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Савельев</dc:creator>
  <cp:keywords/>
  <dc:description/>
  <cp:lastModifiedBy>Дмитрий Савельев</cp:lastModifiedBy>
  <cp:revision>6</cp:revision>
  <dcterms:created xsi:type="dcterms:W3CDTF">2022-03-15T07:10:00Z</dcterms:created>
  <dcterms:modified xsi:type="dcterms:W3CDTF">2022-03-23T08:37:00Z</dcterms:modified>
</cp:coreProperties>
</file>