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538413" cy="19632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6059" l="63446" r="10305" t="19589"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1963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300"/>
          <w:sz w:val="18"/>
          <w:szCs w:val="18"/>
          <w:u w:val="none"/>
          <w:shd w:fill="auto" w:val="clear"/>
          <w:vertAlign w:val="baseline"/>
          <w:rtl w:val="0"/>
        </w:rPr>
        <w:t xml:space="preserve">pixhawk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U! 69'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40"/>
          <w:szCs w:val="40"/>
          <w:u w:val="none"/>
          <w:shd w:fill="auto" w:val="clear"/>
          <w:vertAlign w:val="baseline"/>
          <w:rtl w:val="0"/>
        </w:rPr>
        <w:t xml:space="preserve">7.02 in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16.77 in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FINISH: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DEBURR AND BREAK SHARP EDGES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NOT SCALE DRAWING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REVISION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UNLESS OTHERWISE SPECIFIED: DIMENSIONS ARE IN MILLIMETERS SURFACE FINISH: TOLERANCES: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LINEAR: ANGULAR: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SIGNATURE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TITLE: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DRAWN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CHK'D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  <w:rtl w:val="0"/>
        </w:rPr>
        <w:t xml:space="preserve">Rover Assembly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APPV'D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MFG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Q.A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MATERIAL: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DWG NO.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WEIGHT: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SCALE:1:10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SHEET 1 OF 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