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FD593" w14:textId="37F7985E" w:rsidR="00D01B8B" w:rsidRPr="00F40B12" w:rsidRDefault="00D01B8B" w:rsidP="00613E47">
      <w:pPr>
        <w:pStyle w:val="Heading1"/>
        <w:spacing w:before="0"/>
        <w:rPr>
          <w:rFonts w:ascii="Calibri" w:hAnsi="Calibri" w:cs="Calibri"/>
          <w:b/>
          <w:bCs/>
          <w:color w:val="000000" w:themeColor="text1"/>
        </w:rPr>
      </w:pPr>
      <w:r w:rsidRPr="00F40B12">
        <w:rPr>
          <w:rFonts w:ascii="Calibri" w:hAnsi="Calibri" w:cs="Calibri"/>
          <w:b/>
          <w:bCs/>
          <w:color w:val="000000" w:themeColor="text1"/>
        </w:rPr>
        <w:t>Final Route: Predicting BACE-1 Inhibitor Activity</w:t>
      </w:r>
    </w:p>
    <w:p w14:paraId="660BE843" w14:textId="3EC8644C" w:rsidR="00613E47" w:rsidRDefault="00F40B12" w:rsidP="00613E47">
      <w:pPr>
        <w:spacing w:after="80"/>
        <w:rPr>
          <w:rFonts w:ascii="Calibri" w:hAnsi="Calibri" w:cs="Calibri" w:hint="eastAsia"/>
        </w:rPr>
      </w:pPr>
      <w:proofErr w:type="spellStart"/>
      <w:r w:rsidRPr="00124FDB">
        <w:rPr>
          <w:rFonts w:ascii="Calibri" w:hAnsi="Calibri" w:cs="Calibri"/>
          <w:b/>
          <w:bCs/>
        </w:rPr>
        <w:t>RouteID</w:t>
      </w:r>
      <w:proofErr w:type="spellEnd"/>
      <w:r w:rsidRPr="00124FDB">
        <w:rPr>
          <w:rFonts w:ascii="Calibri" w:hAnsi="Calibri" w:cs="Calibri"/>
          <w:b/>
          <w:bCs/>
        </w:rPr>
        <w:t>:</w:t>
      </w:r>
      <w:r w:rsidR="00613E47">
        <w:rPr>
          <w:rFonts w:ascii="Calibri" w:hAnsi="Calibri" w:cs="Calibri"/>
        </w:rPr>
        <w:t xml:space="preserve"> CHEM169FINAL</w:t>
      </w:r>
    </w:p>
    <w:p w14:paraId="28F972F9" w14:textId="28276CC5" w:rsidR="00842EEF" w:rsidRDefault="00842EEF" w:rsidP="00613E47">
      <w:pPr>
        <w:spacing w:after="80"/>
        <w:rPr>
          <w:rFonts w:ascii="Calibri" w:hAnsi="Calibri" w:cs="Calibri"/>
        </w:rPr>
      </w:pPr>
      <w:r w:rsidRPr="00124FDB">
        <w:rPr>
          <w:rFonts w:ascii="Calibri" w:hAnsi="Calibri" w:cs="Calibri"/>
          <w:b/>
          <w:bCs/>
        </w:rPr>
        <w:t>Grade:</w:t>
      </w:r>
      <w:r>
        <w:rPr>
          <w:rFonts w:ascii="Calibri" w:hAnsi="Calibri" w:cs="Calibri"/>
        </w:rPr>
        <w:t xml:space="preserve"> 5.10d</w:t>
      </w:r>
    </w:p>
    <w:p w14:paraId="75626375" w14:textId="259C0DEB" w:rsidR="00842EEF" w:rsidRDefault="00842EEF" w:rsidP="00613E47">
      <w:pPr>
        <w:spacing w:after="80"/>
        <w:rPr>
          <w:rFonts w:ascii="Calibri" w:hAnsi="Calibri" w:cs="Calibri"/>
        </w:rPr>
      </w:pPr>
      <w:proofErr w:type="spellStart"/>
      <w:r w:rsidRPr="00124FDB">
        <w:rPr>
          <w:rFonts w:ascii="Calibri" w:hAnsi="Calibri" w:cs="Calibri"/>
          <w:b/>
          <w:bCs/>
        </w:rPr>
        <w:t>Routesetter</w:t>
      </w:r>
      <w:proofErr w:type="spellEnd"/>
      <w:r w:rsidRPr="00124FDB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Eve</w:t>
      </w:r>
      <w:r w:rsidR="00124FDB">
        <w:rPr>
          <w:rFonts w:ascii="Calibri" w:hAnsi="Calibri" w:cs="Calibri"/>
        </w:rPr>
        <w:t xml:space="preserve"> Zhang</w:t>
      </w:r>
    </w:p>
    <w:p w14:paraId="0A171A7F" w14:textId="5DC65F84" w:rsidR="00124FDB" w:rsidRDefault="0046647D" w:rsidP="001C1AA6">
      <w:pPr>
        <w:spacing w:after="80"/>
        <w:rPr>
          <w:rFonts w:ascii="Calibri" w:hAnsi="Calibri" w:cs="Calibri"/>
        </w:rPr>
      </w:pPr>
      <w:r w:rsidRPr="00124FDB">
        <w:rPr>
          <w:rFonts w:ascii="Calibri" w:hAnsi="Calibri" w:cs="Calibri"/>
          <w:b/>
          <w:bCs/>
        </w:rPr>
        <w:t>Dataset: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MoleculeNet</w:t>
      </w:r>
      <w:proofErr w:type="spellEnd"/>
      <w:r>
        <w:rPr>
          <w:rFonts w:ascii="Calibri" w:hAnsi="Calibri" w:cs="Calibri"/>
        </w:rPr>
        <w:t xml:space="preserve"> BACE dataset</w:t>
      </w:r>
    </w:p>
    <w:p w14:paraId="446CE131" w14:textId="61CFD15C" w:rsidR="001C1AA6" w:rsidRPr="008523C1" w:rsidRDefault="00B234FE" w:rsidP="001C1AA6">
      <w:pPr>
        <w:spacing w:after="80"/>
        <w:rPr>
          <w:rFonts w:ascii="Calibri" w:hAnsi="Calibri" w:cs="Calibri"/>
          <w:color w:val="7D7D7D"/>
        </w:rPr>
      </w:pPr>
      <w:r w:rsidRPr="008523C1">
        <w:rPr>
          <w:rFonts w:ascii="Calibri" w:hAnsi="Calibri" w:cs="Calibri"/>
          <w:color w:val="7D7D7D"/>
        </w:rPr>
        <w:t>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6AEAC04B" w14:textId="7E20E6B8" w:rsidR="001C1AA6" w:rsidRDefault="001C1AA6" w:rsidP="001C1AA6">
      <w:pPr>
        <w:spacing w:after="8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Why this route exists</w:t>
      </w:r>
    </w:p>
    <w:p w14:paraId="4C0DD555" w14:textId="639E4683" w:rsidR="007671E1" w:rsidRDefault="007671E1" w:rsidP="001C1AA6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 xml:space="preserve">Predicting </w:t>
      </w:r>
      <w:r w:rsidR="00B93530">
        <w:rPr>
          <w:rFonts w:ascii="Calibri" w:hAnsi="Calibri" w:cs="Calibri"/>
        </w:rPr>
        <w:t xml:space="preserve">whether a small molecule is active against a therapeutic target is a core task in early-stage drug discovery. In this route, we will build a machine learning pipeline to predict </w:t>
      </w:r>
      <w:r w:rsidR="00B93530" w:rsidRPr="00B93530">
        <w:rPr>
          <w:rFonts w:ascii="Calibri" w:hAnsi="Calibri" w:cs="Calibri"/>
          <w:b/>
          <w:bCs/>
        </w:rPr>
        <w:t>BACE-1 inhibitor</w:t>
      </w:r>
      <w:r w:rsidR="00B93530">
        <w:rPr>
          <w:rFonts w:ascii="Calibri" w:hAnsi="Calibri" w:cs="Calibri"/>
        </w:rPr>
        <w:t xml:space="preserve"> activity from molecular structure representations. </w:t>
      </w:r>
      <w:r w:rsidR="00296870">
        <w:rPr>
          <w:rFonts w:ascii="Calibri" w:hAnsi="Calibri" w:cs="Calibri"/>
        </w:rPr>
        <w:t xml:space="preserve">BACE-1 is a biologically meaningful target, but it is also a benchmark where it is easy to get results that look impressive on paper without </w:t>
      </w:r>
      <w:proofErr w:type="gramStart"/>
      <w:r w:rsidR="00296870">
        <w:rPr>
          <w:rFonts w:ascii="Calibri" w:hAnsi="Calibri" w:cs="Calibri"/>
        </w:rPr>
        <w:t>actually demonstrating</w:t>
      </w:r>
      <w:proofErr w:type="gramEnd"/>
      <w:r w:rsidR="00296870">
        <w:rPr>
          <w:rFonts w:ascii="Calibri" w:hAnsi="Calibri" w:cs="Calibri"/>
        </w:rPr>
        <w:t xml:space="preserve"> real chemical generalization. Our main goal is not just to get a high ROC-AUC, but to test whether that performance survives a more realistic split strategy. </w:t>
      </w:r>
    </w:p>
    <w:p w14:paraId="79413AED" w14:textId="03D041EA" w:rsidR="00296870" w:rsidRPr="00296870" w:rsidRDefault="00296870" w:rsidP="001C1AA6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project is based on a BACE-1 inhibitor prediction workflow using the </w:t>
      </w:r>
      <w:proofErr w:type="spellStart"/>
      <w:r>
        <w:rPr>
          <w:rFonts w:ascii="Calibri" w:hAnsi="Calibri" w:cs="Calibri"/>
        </w:rPr>
        <w:t>MoleculeNet</w:t>
      </w:r>
      <w:proofErr w:type="spellEnd"/>
      <w:r>
        <w:rPr>
          <w:rFonts w:ascii="Calibri" w:hAnsi="Calibri" w:cs="Calibri"/>
        </w:rPr>
        <w:t xml:space="preserve"> BACE dataset, with Morgan fingerprints as the main molecular representation, logistic regression as a simple baseline, random forest as a stronger nonlinear comparison model, and scaffold-based splitting as the most important stretch and interpretation component. </w:t>
      </w:r>
    </w:p>
    <w:p w14:paraId="1833FB40" w14:textId="67AEE567" w:rsidR="007671E1" w:rsidRDefault="007671E1" w:rsidP="001C1AA6">
      <w:pPr>
        <w:spacing w:after="8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What </w:t>
      </w:r>
      <w:r w:rsidR="00A102AF">
        <w:rPr>
          <w:rFonts w:ascii="Calibri" w:hAnsi="Calibri" w:cs="Calibri"/>
          <w:b/>
          <w:bCs/>
          <w:sz w:val="32"/>
          <w:szCs w:val="32"/>
        </w:rPr>
        <w:t>we</w:t>
      </w:r>
      <w:r>
        <w:rPr>
          <w:rFonts w:ascii="Calibri" w:hAnsi="Calibri" w:cs="Calibri"/>
          <w:b/>
          <w:bCs/>
          <w:sz w:val="32"/>
          <w:szCs w:val="32"/>
        </w:rPr>
        <w:t>’ll be able to do after this route</w:t>
      </w:r>
    </w:p>
    <w:p w14:paraId="187DF71C" w14:textId="5EA45264" w:rsidR="007671E1" w:rsidRDefault="00296870" w:rsidP="001C1AA6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By the end of this route, we:</w:t>
      </w:r>
    </w:p>
    <w:p w14:paraId="15174F2C" w14:textId="4FBC3B81" w:rsidR="00296870" w:rsidRDefault="00296870" w:rsidP="0029687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Represent small molecules as machine-learning-ready features using Morgan fingerprints</w:t>
      </w:r>
    </w:p>
    <w:p w14:paraId="56F13270" w14:textId="53074BE7" w:rsidR="00296870" w:rsidRDefault="00296870" w:rsidP="0029687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Train and compare a simple linear baseline and a nonlinear model</w:t>
      </w:r>
    </w:p>
    <w:p w14:paraId="7DDACAC4" w14:textId="1E6BE7D4" w:rsidR="00296870" w:rsidRDefault="00296870" w:rsidP="0029687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 xml:space="preserve">Evaluate classification performance using </w:t>
      </w:r>
      <w:r w:rsidR="00BD4F9F">
        <w:rPr>
          <w:rFonts w:ascii="Calibri" w:hAnsi="Calibri" w:cs="Calibri"/>
        </w:rPr>
        <w:t>ROC-AUC, PR-AUC, F1 score, and confusion matrix</w:t>
      </w:r>
    </w:p>
    <w:p w14:paraId="7BD02E1F" w14:textId="5576C641" w:rsidR="00BD4F9F" w:rsidRDefault="00BD4F9F" w:rsidP="0029687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Explain why a strong result on a random split may not mean the model truly generalizes</w:t>
      </w:r>
    </w:p>
    <w:p w14:paraId="5565542F" w14:textId="55346E6E" w:rsidR="00BD4F9F" w:rsidRDefault="00BD4F9F" w:rsidP="0029687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 scaffold-based splitting to test </w:t>
      </w:r>
      <w:r w:rsidR="00BA304B">
        <w:rPr>
          <w:rFonts w:ascii="Calibri" w:hAnsi="Calibri" w:cs="Calibri"/>
        </w:rPr>
        <w:t>memorization vs. chemical generalization</w:t>
      </w:r>
    </w:p>
    <w:p w14:paraId="006F5F81" w14:textId="402DBEEB" w:rsidR="00BA304B" w:rsidRPr="00296870" w:rsidRDefault="00BA304B" w:rsidP="00296870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Interpret class imbalance and split strategy as part of the scientific conclusion, not just a technical detail</w:t>
      </w:r>
    </w:p>
    <w:p w14:paraId="78013586" w14:textId="1EC5B767" w:rsidR="007671E1" w:rsidRDefault="007671E1" w:rsidP="001C1AA6">
      <w:pPr>
        <w:spacing w:after="8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Key definitions</w:t>
      </w:r>
    </w:p>
    <w:p w14:paraId="4DCDB4B7" w14:textId="68AD1D56" w:rsidR="007671E1" w:rsidRDefault="009237CF" w:rsidP="001C1AA6">
      <w:pPr>
        <w:spacing w:after="80"/>
        <w:rPr>
          <w:rFonts w:ascii="Calibri" w:hAnsi="Calibri" w:cs="Calibri"/>
        </w:rPr>
      </w:pPr>
      <w:r w:rsidRPr="0062038F">
        <w:rPr>
          <w:rFonts w:ascii="Calibri" w:hAnsi="Calibri" w:cs="Calibri"/>
          <w:b/>
          <w:bCs/>
        </w:rPr>
        <w:t>BACE-1:</w:t>
      </w:r>
      <w:r>
        <w:rPr>
          <w:rFonts w:ascii="Calibri" w:hAnsi="Calibri" w:cs="Calibri"/>
        </w:rPr>
        <w:t xml:space="preserve"> Beta-secretase 1, a therapeutic target relevant to drug discovery and inhibitor screening</w:t>
      </w:r>
      <w:r w:rsidR="002E15FB">
        <w:rPr>
          <w:rFonts w:ascii="Calibri" w:hAnsi="Calibri" w:cs="Calibri"/>
        </w:rPr>
        <w:t>.</w:t>
      </w:r>
    </w:p>
    <w:p w14:paraId="5D6A8D83" w14:textId="544B4E3F" w:rsidR="009237CF" w:rsidRDefault="0062038F" w:rsidP="001C1AA6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Morgan fingerprint: </w:t>
      </w:r>
      <w:r>
        <w:rPr>
          <w:rFonts w:ascii="Calibri" w:hAnsi="Calibri" w:cs="Calibri"/>
        </w:rPr>
        <w:t>A circular molecular fingerprint that encodes substructure patterns as a binary vector. Useful for similarity-aware molecular modeling</w:t>
      </w:r>
      <w:r w:rsidR="002E15FB">
        <w:rPr>
          <w:rFonts w:ascii="Calibri" w:hAnsi="Calibri" w:cs="Calibri"/>
        </w:rPr>
        <w:t>.</w:t>
      </w:r>
    </w:p>
    <w:p w14:paraId="3E522A72" w14:textId="4149878F" w:rsidR="002E15FB" w:rsidRDefault="002E15FB" w:rsidP="001C1AA6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 xml:space="preserve">Random split: </w:t>
      </w:r>
      <w:r>
        <w:rPr>
          <w:rFonts w:ascii="Calibri" w:hAnsi="Calibri" w:cs="Calibri"/>
        </w:rPr>
        <w:t>A train/test split where molecules are assigned at random. Often optimistic because closely related compounds can appear in both train and test.</w:t>
      </w:r>
    </w:p>
    <w:p w14:paraId="51F65C66" w14:textId="6CC24027" w:rsidR="002E15FB" w:rsidRDefault="002E15FB" w:rsidP="001C1AA6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Scaffold split: </w:t>
      </w:r>
      <w:r w:rsidR="006675DA">
        <w:rPr>
          <w:rFonts w:ascii="Calibri" w:hAnsi="Calibri" w:cs="Calibri"/>
        </w:rPr>
        <w:t>A</w:t>
      </w:r>
      <w:r>
        <w:rPr>
          <w:rFonts w:ascii="Calibri" w:hAnsi="Calibri" w:cs="Calibri"/>
        </w:rPr>
        <w:t xml:space="preserve"> stricter split where molecules are grouped by core scaffold and separated so that related chemotypes do not leak across train and test.</w:t>
      </w:r>
    </w:p>
    <w:p w14:paraId="13DB14AE" w14:textId="4D399384" w:rsidR="002E15FB" w:rsidRPr="002E15FB" w:rsidRDefault="002E15FB" w:rsidP="001C1AA6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Chemical generalization: </w:t>
      </w:r>
      <w:r w:rsidR="006675DA">
        <w:rPr>
          <w:rFonts w:ascii="Calibri" w:hAnsi="Calibri" w:cs="Calibri"/>
        </w:rPr>
        <w:t xml:space="preserve">The ability of a model to make useful prediction on structurally novel compounds rather than only compounds </w:t>
      </w:r>
      <w:proofErr w:type="gramStart"/>
      <w:r w:rsidR="006675DA">
        <w:rPr>
          <w:rFonts w:ascii="Calibri" w:hAnsi="Calibri" w:cs="Calibri"/>
        </w:rPr>
        <w:t>similar to</w:t>
      </w:r>
      <w:proofErr w:type="gramEnd"/>
      <w:r w:rsidR="006675DA">
        <w:rPr>
          <w:rFonts w:ascii="Calibri" w:hAnsi="Calibri" w:cs="Calibri"/>
        </w:rPr>
        <w:t xml:space="preserve"> ones seen during training. </w:t>
      </w:r>
    </w:p>
    <w:p w14:paraId="5103C61A" w14:textId="18D3BCF2" w:rsidR="008523C1" w:rsidRDefault="008523C1" w:rsidP="001C1AA6">
      <w:pPr>
        <w:spacing w:after="80"/>
        <w:rPr>
          <w:rFonts w:ascii="Calibri" w:hAnsi="Calibri" w:cs="Calibri"/>
          <w:b/>
          <w:bCs/>
          <w:sz w:val="32"/>
          <w:szCs w:val="32"/>
        </w:rPr>
      </w:pPr>
      <w:r w:rsidRPr="008523C1">
        <w:rPr>
          <w:rFonts w:ascii="Calibri" w:hAnsi="Calibri" w:cs="Calibri"/>
          <w:color w:val="7D7D7D"/>
        </w:rPr>
        <w:t>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32234D5F" w14:textId="5D423BFA" w:rsidR="007671E1" w:rsidRDefault="007671E1" w:rsidP="001C1AA6">
      <w:pPr>
        <w:spacing w:after="8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Exercise 0: Setup</w:t>
      </w:r>
    </w:p>
    <w:p w14:paraId="1D53F4AE" w14:textId="66FF40D6" w:rsidR="006675DA" w:rsidRDefault="00F8674D" w:rsidP="001C1AA6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Goal: </w:t>
      </w:r>
      <w:r>
        <w:rPr>
          <w:rFonts w:ascii="Calibri" w:hAnsi="Calibri" w:cs="Calibri"/>
        </w:rPr>
        <w:t>Load the BACE dataset and prepare the modeling environment.</w:t>
      </w:r>
    </w:p>
    <w:p w14:paraId="3AB42E9D" w14:textId="3461DD2D" w:rsidR="00F8674D" w:rsidRDefault="00D51B25" w:rsidP="001C1AA6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Step 1:</w:t>
      </w:r>
      <w:r w:rsidRPr="00B970D6">
        <w:rPr>
          <w:rFonts w:ascii="Calibri" w:hAnsi="Calibri" w:cs="Calibri"/>
          <w:b/>
          <w:bCs/>
        </w:rPr>
        <w:t xml:space="preserve"> Install dependencies</w:t>
      </w:r>
    </w:p>
    <w:p w14:paraId="1CBF0BC0" w14:textId="1C051B06" w:rsidR="00D51B25" w:rsidRDefault="00D51B25" w:rsidP="00D51B25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pandas</w:t>
      </w:r>
    </w:p>
    <w:p w14:paraId="5E396124" w14:textId="6E2AB752" w:rsidR="00D51B25" w:rsidRDefault="00D51B25" w:rsidP="00D51B25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numpy</w:t>
      </w:r>
      <w:proofErr w:type="spellEnd"/>
    </w:p>
    <w:p w14:paraId="417EE841" w14:textId="60C754B8" w:rsidR="00D51B25" w:rsidRDefault="00D51B25" w:rsidP="00D51B25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scikit-learn</w:t>
      </w:r>
    </w:p>
    <w:p w14:paraId="4E23500D" w14:textId="17C058BD" w:rsidR="00D51B25" w:rsidRDefault="00D51B25" w:rsidP="00D51B25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matplotlib</w:t>
      </w:r>
    </w:p>
    <w:p w14:paraId="7E623F31" w14:textId="68060118" w:rsidR="00D51B25" w:rsidRDefault="00D51B25" w:rsidP="00D51B25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rdkit</w:t>
      </w:r>
      <w:proofErr w:type="spellEnd"/>
    </w:p>
    <w:p w14:paraId="3E894F72" w14:textId="2A2B81F9" w:rsidR="00D51B25" w:rsidRDefault="00B970D6" w:rsidP="00B970D6">
      <w:pPr>
        <w:spacing w:after="8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Step 2: Load the dataset</w:t>
      </w:r>
    </w:p>
    <w:p w14:paraId="67128A5E" w14:textId="58B25E05" w:rsidR="00B970D6" w:rsidRDefault="00B970D6" w:rsidP="00B970D6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 xml:space="preserve">Load the </w:t>
      </w:r>
      <w:proofErr w:type="spellStart"/>
      <w:r>
        <w:rPr>
          <w:rFonts w:ascii="Calibri" w:hAnsi="Calibri" w:cs="Calibri"/>
        </w:rPr>
        <w:t>MoleculeNet</w:t>
      </w:r>
      <w:proofErr w:type="spellEnd"/>
      <w:r>
        <w:rPr>
          <w:rFonts w:ascii="Calibri" w:hAnsi="Calibri" w:cs="Calibri"/>
        </w:rPr>
        <w:t xml:space="preserve"> BACE dataset and inspect its columns.</w:t>
      </w:r>
    </w:p>
    <w:p w14:paraId="6D7FDC26" w14:textId="00B1092A" w:rsidR="00B970D6" w:rsidRDefault="00245C59" w:rsidP="00B970D6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Question to consider:</w:t>
      </w:r>
    </w:p>
    <w:p w14:paraId="384016C8" w14:textId="7129DBA2" w:rsidR="00245C59" w:rsidRDefault="00245C59" w:rsidP="00245C59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What column contains the SMILES strings?</w:t>
      </w:r>
    </w:p>
    <w:p w14:paraId="3DA136E5" w14:textId="3C51C187" w:rsidR="00245C59" w:rsidRDefault="00245C59" w:rsidP="00245C59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What column contains the binary activity label?</w:t>
      </w:r>
    </w:p>
    <w:p w14:paraId="16BB928F" w14:textId="1B5D7EA4" w:rsidR="00245C59" w:rsidRDefault="00245C59" w:rsidP="00245C59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Are there any missing values?</w:t>
      </w:r>
    </w:p>
    <w:p w14:paraId="08013C30" w14:textId="558F4701" w:rsidR="00245C59" w:rsidRDefault="00245C59" w:rsidP="00245C59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Is the label distribution balanced or imbalanced?</w:t>
      </w:r>
    </w:p>
    <w:p w14:paraId="51C78B6D" w14:textId="56590A80" w:rsidR="00245C59" w:rsidRDefault="00245C59" w:rsidP="00245C59">
      <w:pPr>
        <w:spacing w:after="8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Step 3: Define the prediction target</w:t>
      </w:r>
    </w:p>
    <w:p w14:paraId="2AF795B3" w14:textId="78A53035" w:rsidR="00245C59" w:rsidRDefault="00245C59" w:rsidP="00245C59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Create the modeling target using the binary activity label for BACE-1 inhibition.</w:t>
      </w:r>
    </w:p>
    <w:p w14:paraId="09D6ABF2" w14:textId="1EF429AE" w:rsidR="00245C59" w:rsidRDefault="0074138E" w:rsidP="00245C59">
      <w:p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Short markdown explanation of:</w:t>
      </w:r>
    </w:p>
    <w:p w14:paraId="656F681E" w14:textId="4E842DE3" w:rsidR="0074138E" w:rsidRDefault="0074138E" w:rsidP="0074138E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What the target means biologically</w:t>
      </w:r>
    </w:p>
    <w:p w14:paraId="3E2A7BF9" w14:textId="0024BD15" w:rsidR="0074138E" w:rsidRDefault="0074138E" w:rsidP="0074138E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Why binary classification is reasonable here</w:t>
      </w:r>
    </w:p>
    <w:p w14:paraId="096FD73A" w14:textId="6DB3B845" w:rsidR="0074138E" w:rsidRDefault="0074138E" w:rsidP="0074138E">
      <w:pPr>
        <w:pStyle w:val="ListParagraph"/>
        <w:numPr>
          <w:ilvl w:val="0"/>
          <w:numId w:val="1"/>
        </w:numPr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What limitations may come from reducing activity to a binary label</w:t>
      </w:r>
    </w:p>
    <w:p w14:paraId="1E98F315" w14:textId="6CB238AE" w:rsidR="008523C1" w:rsidRPr="008523C1" w:rsidRDefault="008523C1" w:rsidP="008523C1">
      <w:pPr>
        <w:spacing w:after="80"/>
        <w:rPr>
          <w:rFonts w:ascii="Calibri" w:hAnsi="Calibri" w:cs="Calibri"/>
        </w:rPr>
      </w:pPr>
      <w:r w:rsidRPr="008523C1">
        <w:rPr>
          <w:rFonts w:ascii="Calibri" w:hAnsi="Calibri" w:cs="Calibri"/>
          <w:color w:val="7D7D7D"/>
        </w:rPr>
        <w:t>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51CCAA14" w14:textId="56167F1C" w:rsidR="008523C1" w:rsidRPr="00EF7711" w:rsidRDefault="008523C1" w:rsidP="008523C1">
      <w:pPr>
        <w:spacing w:after="80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EF771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Exercise </w:t>
      </w:r>
      <w:r w:rsidRPr="00EF7711">
        <w:rPr>
          <w:rFonts w:ascii="Calibri" w:hAnsi="Calibri" w:cs="Calibri"/>
          <w:b/>
          <w:bCs/>
          <w:color w:val="000000" w:themeColor="text1"/>
          <w:sz w:val="32"/>
          <w:szCs w:val="32"/>
        </w:rPr>
        <w:t>1</w:t>
      </w:r>
      <w:r w:rsidRPr="00EF771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: </w:t>
      </w:r>
      <w:r w:rsidRPr="00EF7711">
        <w:rPr>
          <w:rFonts w:ascii="Calibri" w:hAnsi="Calibri" w:cs="Calibri"/>
          <w:b/>
          <w:bCs/>
          <w:color w:val="000000" w:themeColor="text1"/>
          <w:sz w:val="32"/>
          <w:szCs w:val="32"/>
        </w:rPr>
        <w:t>Explore the Dataset</w:t>
      </w:r>
    </w:p>
    <w:p w14:paraId="6D874B58" w14:textId="192B1C97" w:rsidR="008523C1" w:rsidRPr="00EF7711" w:rsidRDefault="00F278F9" w:rsidP="008523C1">
      <w:pPr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b/>
          <w:bCs/>
          <w:color w:val="000000" w:themeColor="text1"/>
        </w:rPr>
        <w:t xml:space="preserve">Goal: </w:t>
      </w:r>
      <w:r w:rsidR="00ED66CC" w:rsidRPr="00EF7711">
        <w:rPr>
          <w:rFonts w:ascii="Calibri" w:hAnsi="Calibri" w:cs="Calibri"/>
          <w:color w:val="000000" w:themeColor="text1"/>
        </w:rPr>
        <w:t>Understand the structure, quality, and class balance of the BACE dataset before modeling.</w:t>
      </w:r>
    </w:p>
    <w:p w14:paraId="33B44E9F" w14:textId="77777777" w:rsidR="00D93159" w:rsidRPr="00EF7711" w:rsidRDefault="00D93159" w:rsidP="00D93159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EF7711">
        <w:rPr>
          <w:rFonts w:ascii="Calibri" w:hAnsi="Calibri" w:cs="Calibri"/>
          <w:b/>
          <w:bCs/>
          <w:color w:val="000000" w:themeColor="text1"/>
        </w:rPr>
        <w:t>Step 1: Inspect the data</w:t>
      </w:r>
    </w:p>
    <w:p w14:paraId="27390374" w14:textId="77777777" w:rsidR="00D93159" w:rsidRPr="00EF7711" w:rsidRDefault="00D93159" w:rsidP="00D93159">
      <w:pPr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lastRenderedPageBreak/>
        <w:t>Display the first few rows and summarize:</w:t>
      </w:r>
    </w:p>
    <w:p w14:paraId="51463CE0" w14:textId="63B143F6" w:rsidR="00D93159" w:rsidRPr="00EF7711" w:rsidRDefault="00D93159" w:rsidP="00EF7711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>number of molecules</w:t>
      </w:r>
    </w:p>
    <w:p w14:paraId="0E9A3F03" w14:textId="77777777" w:rsidR="00D93159" w:rsidRPr="00EF7711" w:rsidRDefault="00D93159" w:rsidP="00D93159">
      <w:pPr>
        <w:numPr>
          <w:ilvl w:val="0"/>
          <w:numId w:val="2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>number of active vs inactive compounds</w:t>
      </w:r>
    </w:p>
    <w:p w14:paraId="4E6FFD34" w14:textId="77777777" w:rsidR="00D93159" w:rsidRPr="00EF7711" w:rsidRDefault="00D93159" w:rsidP="00D93159">
      <w:pPr>
        <w:numPr>
          <w:ilvl w:val="0"/>
          <w:numId w:val="2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>missing values</w:t>
      </w:r>
    </w:p>
    <w:p w14:paraId="395186B0" w14:textId="77777777" w:rsidR="00D93159" w:rsidRPr="00EF7711" w:rsidRDefault="00D93159" w:rsidP="00D93159">
      <w:pPr>
        <w:numPr>
          <w:ilvl w:val="0"/>
          <w:numId w:val="2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>duplicate SMILES, if any</w:t>
      </w:r>
    </w:p>
    <w:p w14:paraId="07A8DCC4" w14:textId="77777777" w:rsidR="00D93159" w:rsidRPr="00EF7711" w:rsidRDefault="00D93159" w:rsidP="00D93159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EF7711">
        <w:rPr>
          <w:rFonts w:ascii="Calibri" w:hAnsi="Calibri" w:cs="Calibri"/>
          <w:b/>
          <w:bCs/>
          <w:color w:val="000000" w:themeColor="text1"/>
        </w:rPr>
        <w:t>Step 2: Convert SMILES to molecule objects</w:t>
      </w:r>
    </w:p>
    <w:p w14:paraId="742A01F9" w14:textId="77777777" w:rsidR="00D93159" w:rsidRPr="00EF7711" w:rsidRDefault="00D93159" w:rsidP="00D93159">
      <w:pPr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 xml:space="preserve">Use </w:t>
      </w:r>
      <w:proofErr w:type="spellStart"/>
      <w:r w:rsidRPr="00EF7711">
        <w:rPr>
          <w:rFonts w:ascii="Calibri" w:hAnsi="Calibri" w:cs="Calibri"/>
          <w:color w:val="000000" w:themeColor="text1"/>
        </w:rPr>
        <w:t>RDKit</w:t>
      </w:r>
      <w:proofErr w:type="spellEnd"/>
      <w:r w:rsidRPr="00EF7711">
        <w:rPr>
          <w:rFonts w:ascii="Calibri" w:hAnsi="Calibri" w:cs="Calibri"/>
          <w:color w:val="000000" w:themeColor="text1"/>
        </w:rPr>
        <w:t xml:space="preserve"> to convert SMILES strings into molecule objects.</w:t>
      </w:r>
    </w:p>
    <w:p w14:paraId="0A9AA532" w14:textId="77777777" w:rsidR="00D93159" w:rsidRPr="00EF7711" w:rsidRDefault="00D93159" w:rsidP="00D93159">
      <w:pPr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>Investigate:</w:t>
      </w:r>
    </w:p>
    <w:p w14:paraId="69C02CAE" w14:textId="77777777" w:rsidR="00D93159" w:rsidRPr="00EF7711" w:rsidRDefault="00D93159" w:rsidP="00D93159">
      <w:pPr>
        <w:numPr>
          <w:ilvl w:val="0"/>
          <w:numId w:val="3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>Do any molecules fail to parse?</w:t>
      </w:r>
    </w:p>
    <w:p w14:paraId="0C7EEDEC" w14:textId="77777777" w:rsidR="00D93159" w:rsidRPr="00EF7711" w:rsidRDefault="00D93159" w:rsidP="00D93159">
      <w:pPr>
        <w:numPr>
          <w:ilvl w:val="0"/>
          <w:numId w:val="3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>If so, how many?</w:t>
      </w:r>
    </w:p>
    <w:p w14:paraId="7C7A40FC" w14:textId="1C02F0F7" w:rsidR="00D93159" w:rsidRPr="00EF7711" w:rsidRDefault="00D93159" w:rsidP="00D93159">
      <w:pPr>
        <w:numPr>
          <w:ilvl w:val="0"/>
          <w:numId w:val="3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 xml:space="preserve">Will </w:t>
      </w:r>
      <w:r w:rsidRPr="00EF7711">
        <w:rPr>
          <w:rFonts w:ascii="Calibri" w:hAnsi="Calibri" w:cs="Calibri"/>
          <w:color w:val="000000" w:themeColor="text1"/>
        </w:rPr>
        <w:t>we</w:t>
      </w:r>
      <w:r w:rsidRPr="00EF7711">
        <w:rPr>
          <w:rFonts w:ascii="Calibri" w:hAnsi="Calibri" w:cs="Calibri"/>
          <w:color w:val="000000" w:themeColor="text1"/>
        </w:rPr>
        <w:t xml:space="preserve"> fix or drop them?</w:t>
      </w:r>
    </w:p>
    <w:p w14:paraId="791C03F9" w14:textId="77777777" w:rsidR="00D93159" w:rsidRPr="00EF7711" w:rsidRDefault="00D93159" w:rsidP="00D93159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EF7711">
        <w:rPr>
          <w:rFonts w:ascii="Calibri" w:hAnsi="Calibri" w:cs="Calibri"/>
          <w:b/>
          <w:bCs/>
          <w:color w:val="000000" w:themeColor="text1"/>
        </w:rPr>
        <w:t>Step 3: Visualize sample molecules</w:t>
      </w:r>
    </w:p>
    <w:p w14:paraId="42D14E09" w14:textId="77777777" w:rsidR="00D93159" w:rsidRPr="00EF7711" w:rsidRDefault="00D93159" w:rsidP="00D93159">
      <w:pPr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>Display a grid of several example molecules so the dataset feels chemically concrete rather than abstract.</w:t>
      </w:r>
    </w:p>
    <w:p w14:paraId="72AB7C5E" w14:textId="77777777" w:rsidR="00D93159" w:rsidRPr="00EF7711" w:rsidRDefault="00D93159" w:rsidP="00D93159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EF7711">
        <w:rPr>
          <w:rFonts w:ascii="Calibri" w:hAnsi="Calibri" w:cs="Calibri"/>
          <w:b/>
          <w:bCs/>
          <w:color w:val="000000" w:themeColor="text1"/>
        </w:rPr>
        <w:t>Step 4: Check class balance</w:t>
      </w:r>
    </w:p>
    <w:p w14:paraId="37CF1ED4" w14:textId="77777777" w:rsidR="00D93159" w:rsidRPr="00EF7711" w:rsidRDefault="00D93159" w:rsidP="00D93159">
      <w:pPr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>Make a class-count plot and report whether the dataset is balanced or imbalanced.</w:t>
      </w:r>
    </w:p>
    <w:p w14:paraId="1FDE8E73" w14:textId="175750FE" w:rsidR="00D93159" w:rsidRPr="00EF7711" w:rsidRDefault="00D93159" w:rsidP="00D93159">
      <w:pPr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>Short markdown explanation of:</w:t>
      </w:r>
    </w:p>
    <w:p w14:paraId="380B86AD" w14:textId="77777777" w:rsidR="00D93159" w:rsidRPr="00EF7711" w:rsidRDefault="00D93159" w:rsidP="00D93159">
      <w:pPr>
        <w:numPr>
          <w:ilvl w:val="0"/>
          <w:numId w:val="4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>Is class imbalance mild or substantial?</w:t>
      </w:r>
    </w:p>
    <w:p w14:paraId="2D3A7DD4" w14:textId="77777777" w:rsidR="00D93159" w:rsidRPr="00EF7711" w:rsidRDefault="00D93159" w:rsidP="00D93159">
      <w:pPr>
        <w:numPr>
          <w:ilvl w:val="0"/>
          <w:numId w:val="4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>How might imbalance affect ROC-AUC, PR-AUC, F1, or confusion matrix interpretation?</w:t>
      </w:r>
    </w:p>
    <w:p w14:paraId="37FA05D5" w14:textId="77777777" w:rsidR="00D93159" w:rsidRPr="00EF7711" w:rsidRDefault="00D93159" w:rsidP="00D93159">
      <w:pPr>
        <w:numPr>
          <w:ilvl w:val="0"/>
          <w:numId w:val="4"/>
        </w:numPr>
        <w:spacing w:after="80"/>
        <w:rPr>
          <w:rFonts w:ascii="Calibri" w:hAnsi="Calibri" w:cs="Calibri"/>
          <w:color w:val="000000" w:themeColor="text1"/>
        </w:rPr>
      </w:pPr>
      <w:r w:rsidRPr="00EF7711">
        <w:rPr>
          <w:rFonts w:ascii="Calibri" w:hAnsi="Calibri" w:cs="Calibri"/>
          <w:color w:val="000000" w:themeColor="text1"/>
        </w:rPr>
        <w:t>Which metrics are most informative if the positive class is rarer?</w:t>
      </w:r>
    </w:p>
    <w:p w14:paraId="310B819F" w14:textId="2970A77D" w:rsidR="00ED66CC" w:rsidRPr="00EF7711" w:rsidRDefault="00EF7711" w:rsidP="008523C1">
      <w:pPr>
        <w:spacing w:after="80"/>
        <w:rPr>
          <w:rFonts w:ascii="Calibri" w:hAnsi="Calibri" w:cs="Calibri"/>
        </w:rPr>
      </w:pPr>
      <w:r w:rsidRPr="00EF7711">
        <w:rPr>
          <w:rFonts w:ascii="Calibri" w:hAnsi="Calibri" w:cs="Calibri"/>
          <w:color w:val="7D7D7D"/>
        </w:rPr>
        <w:t>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582E7AB4" w14:textId="77777777" w:rsidR="00615195" w:rsidRPr="00615195" w:rsidRDefault="00615195" w:rsidP="00615195">
      <w:pPr>
        <w:spacing w:after="80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615195">
        <w:rPr>
          <w:rFonts w:ascii="Calibri" w:hAnsi="Calibri" w:cs="Calibri"/>
          <w:b/>
          <w:bCs/>
          <w:color w:val="000000" w:themeColor="text1"/>
          <w:sz w:val="32"/>
          <w:szCs w:val="32"/>
        </w:rPr>
        <w:t>Exercise 2: Generate Molecular Features</w:t>
      </w:r>
    </w:p>
    <w:p w14:paraId="0A2622C3" w14:textId="77777777" w:rsidR="00615195" w:rsidRPr="00615195" w:rsidRDefault="00615195" w:rsidP="00615195">
      <w:pPr>
        <w:spacing w:after="80"/>
        <w:rPr>
          <w:rFonts w:ascii="Calibri" w:hAnsi="Calibri" w:cs="Calibri"/>
          <w:color w:val="000000" w:themeColor="text1"/>
        </w:rPr>
      </w:pPr>
      <w:r w:rsidRPr="00615195">
        <w:rPr>
          <w:rFonts w:ascii="Calibri" w:hAnsi="Calibri" w:cs="Calibri"/>
          <w:b/>
          <w:bCs/>
          <w:color w:val="000000" w:themeColor="text1"/>
        </w:rPr>
        <w:t>Goal:</w:t>
      </w:r>
      <w:r w:rsidRPr="00615195">
        <w:rPr>
          <w:rFonts w:ascii="Calibri" w:hAnsi="Calibri" w:cs="Calibri"/>
          <w:color w:val="000000" w:themeColor="text1"/>
        </w:rPr>
        <w:t> Turn molecules into numerical representations for machine learning.</w:t>
      </w:r>
    </w:p>
    <w:p w14:paraId="74105560" w14:textId="77777777" w:rsidR="00615195" w:rsidRPr="00615195" w:rsidRDefault="00615195" w:rsidP="00615195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615195">
        <w:rPr>
          <w:rFonts w:ascii="Calibri" w:hAnsi="Calibri" w:cs="Calibri"/>
          <w:b/>
          <w:bCs/>
          <w:color w:val="000000" w:themeColor="text1"/>
        </w:rPr>
        <w:t>Step 1: Compute Morgan fingerprints</w:t>
      </w:r>
    </w:p>
    <w:p w14:paraId="31A8291B" w14:textId="77777777" w:rsidR="00615195" w:rsidRPr="00615195" w:rsidRDefault="00615195" w:rsidP="00615195">
      <w:pPr>
        <w:spacing w:after="80"/>
        <w:rPr>
          <w:rFonts w:ascii="Calibri" w:hAnsi="Calibri" w:cs="Calibri"/>
          <w:color w:val="000000" w:themeColor="text1"/>
        </w:rPr>
      </w:pPr>
      <w:r w:rsidRPr="00615195">
        <w:rPr>
          <w:rFonts w:ascii="Calibri" w:hAnsi="Calibri" w:cs="Calibri"/>
          <w:color w:val="000000" w:themeColor="text1"/>
        </w:rPr>
        <w:t>Generate Morgan fingerprints for each molecule.</w:t>
      </w:r>
    </w:p>
    <w:p w14:paraId="1B3DB393" w14:textId="5E592971" w:rsidR="00615195" w:rsidRPr="00615195" w:rsidRDefault="00615195" w:rsidP="00615195">
      <w:pPr>
        <w:spacing w:after="8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Starting</w:t>
      </w:r>
      <w:r w:rsidRPr="00615195">
        <w:rPr>
          <w:rFonts w:ascii="Calibri" w:hAnsi="Calibri" w:cs="Calibri"/>
          <w:color w:val="000000" w:themeColor="text1"/>
        </w:rPr>
        <w:t xml:space="preserve"> point:</w:t>
      </w:r>
    </w:p>
    <w:p w14:paraId="291EBBD0" w14:textId="77777777" w:rsidR="00615195" w:rsidRPr="00615195" w:rsidRDefault="00615195" w:rsidP="00615195">
      <w:pPr>
        <w:numPr>
          <w:ilvl w:val="0"/>
          <w:numId w:val="5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615195">
        <w:rPr>
          <w:rFonts w:ascii="Calibri" w:hAnsi="Calibri" w:cs="Calibri"/>
          <w:color w:val="000000" w:themeColor="text1"/>
        </w:rPr>
        <w:t>radius = 2</w:t>
      </w:r>
    </w:p>
    <w:p w14:paraId="1B17D0E3" w14:textId="77777777" w:rsidR="00615195" w:rsidRPr="00615195" w:rsidRDefault="00615195" w:rsidP="00615195">
      <w:pPr>
        <w:numPr>
          <w:ilvl w:val="0"/>
          <w:numId w:val="5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615195">
        <w:rPr>
          <w:rFonts w:ascii="Calibri" w:hAnsi="Calibri" w:cs="Calibri"/>
          <w:color w:val="000000" w:themeColor="text1"/>
        </w:rPr>
        <w:t>fixed bit vector length (for example 1024 or 2048)</w:t>
      </w:r>
    </w:p>
    <w:p w14:paraId="7BB56263" w14:textId="77777777" w:rsidR="00615195" w:rsidRPr="00615195" w:rsidRDefault="00615195" w:rsidP="00615195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615195">
        <w:rPr>
          <w:rFonts w:ascii="Calibri" w:hAnsi="Calibri" w:cs="Calibri"/>
          <w:b/>
          <w:bCs/>
          <w:color w:val="000000" w:themeColor="text1"/>
        </w:rPr>
        <w:t>Step 2: Optional descriptor features</w:t>
      </w:r>
    </w:p>
    <w:p w14:paraId="788C6C91" w14:textId="77777777" w:rsidR="00615195" w:rsidRPr="00615195" w:rsidRDefault="00615195" w:rsidP="00615195">
      <w:pPr>
        <w:spacing w:after="80"/>
        <w:rPr>
          <w:rFonts w:ascii="Calibri" w:hAnsi="Calibri" w:cs="Calibri"/>
          <w:color w:val="000000" w:themeColor="text1"/>
        </w:rPr>
      </w:pPr>
      <w:r w:rsidRPr="00615195">
        <w:rPr>
          <w:rFonts w:ascii="Calibri" w:hAnsi="Calibri" w:cs="Calibri"/>
          <w:color w:val="000000" w:themeColor="text1"/>
        </w:rPr>
        <w:t xml:space="preserve">Optionally compute a small set of </w:t>
      </w:r>
      <w:proofErr w:type="spellStart"/>
      <w:r w:rsidRPr="00615195">
        <w:rPr>
          <w:rFonts w:ascii="Calibri" w:hAnsi="Calibri" w:cs="Calibri"/>
          <w:color w:val="000000" w:themeColor="text1"/>
        </w:rPr>
        <w:t>RDKit</w:t>
      </w:r>
      <w:proofErr w:type="spellEnd"/>
      <w:r w:rsidRPr="00615195">
        <w:rPr>
          <w:rFonts w:ascii="Calibri" w:hAnsi="Calibri" w:cs="Calibri"/>
          <w:color w:val="000000" w:themeColor="text1"/>
        </w:rPr>
        <w:t xml:space="preserve"> descriptors such as:</w:t>
      </w:r>
    </w:p>
    <w:p w14:paraId="3E2DF993" w14:textId="77777777" w:rsidR="00615195" w:rsidRPr="00615195" w:rsidRDefault="00615195" w:rsidP="00615195">
      <w:pPr>
        <w:numPr>
          <w:ilvl w:val="0"/>
          <w:numId w:val="6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615195">
        <w:rPr>
          <w:rFonts w:ascii="Calibri" w:hAnsi="Calibri" w:cs="Calibri"/>
          <w:color w:val="000000" w:themeColor="text1"/>
        </w:rPr>
        <w:t>molecular weight</w:t>
      </w:r>
    </w:p>
    <w:p w14:paraId="04CC62D5" w14:textId="77777777" w:rsidR="00615195" w:rsidRPr="00615195" w:rsidRDefault="00615195" w:rsidP="00615195">
      <w:pPr>
        <w:numPr>
          <w:ilvl w:val="0"/>
          <w:numId w:val="6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proofErr w:type="spellStart"/>
      <w:r w:rsidRPr="00615195">
        <w:rPr>
          <w:rFonts w:ascii="Calibri" w:hAnsi="Calibri" w:cs="Calibri"/>
          <w:color w:val="000000" w:themeColor="text1"/>
        </w:rPr>
        <w:lastRenderedPageBreak/>
        <w:t>logP</w:t>
      </w:r>
      <w:proofErr w:type="spellEnd"/>
    </w:p>
    <w:p w14:paraId="2FF84478" w14:textId="77777777" w:rsidR="00615195" w:rsidRPr="00615195" w:rsidRDefault="00615195" w:rsidP="00615195">
      <w:pPr>
        <w:numPr>
          <w:ilvl w:val="0"/>
          <w:numId w:val="6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615195">
        <w:rPr>
          <w:rFonts w:ascii="Calibri" w:hAnsi="Calibri" w:cs="Calibri"/>
          <w:color w:val="000000" w:themeColor="text1"/>
        </w:rPr>
        <w:t>TPSA</w:t>
      </w:r>
    </w:p>
    <w:p w14:paraId="6267872F" w14:textId="77777777" w:rsidR="00615195" w:rsidRPr="00615195" w:rsidRDefault="00615195" w:rsidP="00615195">
      <w:pPr>
        <w:numPr>
          <w:ilvl w:val="0"/>
          <w:numId w:val="6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615195">
        <w:rPr>
          <w:rFonts w:ascii="Calibri" w:hAnsi="Calibri" w:cs="Calibri"/>
          <w:color w:val="000000" w:themeColor="text1"/>
        </w:rPr>
        <w:t>H-bond donor count</w:t>
      </w:r>
    </w:p>
    <w:p w14:paraId="38B9FCE0" w14:textId="77777777" w:rsidR="00615195" w:rsidRPr="00615195" w:rsidRDefault="00615195" w:rsidP="00615195">
      <w:pPr>
        <w:numPr>
          <w:ilvl w:val="0"/>
          <w:numId w:val="6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615195">
        <w:rPr>
          <w:rFonts w:ascii="Calibri" w:hAnsi="Calibri" w:cs="Calibri"/>
          <w:color w:val="000000" w:themeColor="text1"/>
        </w:rPr>
        <w:t>H-bond acceptor count</w:t>
      </w:r>
    </w:p>
    <w:p w14:paraId="56B8B40C" w14:textId="77777777" w:rsidR="005847D5" w:rsidRPr="005847D5" w:rsidRDefault="005847D5" w:rsidP="005847D5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5847D5">
        <w:rPr>
          <w:rFonts w:ascii="Calibri" w:hAnsi="Calibri" w:cs="Calibri"/>
          <w:b/>
          <w:bCs/>
          <w:color w:val="000000" w:themeColor="text1"/>
        </w:rPr>
        <w:t>Step 3: Inspect feature matrices</w:t>
      </w:r>
    </w:p>
    <w:p w14:paraId="06E01C09" w14:textId="26B6E101" w:rsidR="005847D5" w:rsidRPr="005847D5" w:rsidRDefault="005847D5" w:rsidP="005847D5">
      <w:pPr>
        <w:spacing w:after="80"/>
        <w:rPr>
          <w:rFonts w:ascii="Calibri" w:hAnsi="Calibri" w:cs="Calibri"/>
          <w:color w:val="000000" w:themeColor="text1"/>
        </w:rPr>
      </w:pPr>
      <w:r w:rsidRPr="005847D5">
        <w:rPr>
          <w:rFonts w:ascii="Calibri" w:hAnsi="Calibri" w:cs="Calibri"/>
          <w:color w:val="000000" w:themeColor="text1"/>
        </w:rPr>
        <w:t xml:space="preserve">Check the shapes of </w:t>
      </w:r>
      <w:r>
        <w:rPr>
          <w:rFonts w:ascii="Calibri" w:hAnsi="Calibri" w:cs="Calibri"/>
          <w:color w:val="000000" w:themeColor="text1"/>
        </w:rPr>
        <w:t>the</w:t>
      </w:r>
      <w:r w:rsidRPr="005847D5">
        <w:rPr>
          <w:rFonts w:ascii="Calibri" w:hAnsi="Calibri" w:cs="Calibri"/>
          <w:color w:val="000000" w:themeColor="text1"/>
        </w:rPr>
        <w:t xml:space="preserve"> feature matrices and confirm they align with </w:t>
      </w:r>
      <w:r>
        <w:rPr>
          <w:rFonts w:ascii="Calibri" w:hAnsi="Calibri" w:cs="Calibri"/>
          <w:color w:val="000000" w:themeColor="text1"/>
        </w:rPr>
        <w:t>the</w:t>
      </w:r>
      <w:r w:rsidRPr="005847D5">
        <w:rPr>
          <w:rFonts w:ascii="Calibri" w:hAnsi="Calibri" w:cs="Calibri"/>
          <w:color w:val="000000" w:themeColor="text1"/>
        </w:rPr>
        <w:t xml:space="preserve"> label vector.</w:t>
      </w:r>
    </w:p>
    <w:p w14:paraId="1585A915" w14:textId="77777777" w:rsidR="005847D5" w:rsidRPr="005847D5" w:rsidRDefault="005847D5" w:rsidP="005847D5">
      <w:pPr>
        <w:spacing w:after="80"/>
        <w:rPr>
          <w:rFonts w:ascii="Calibri" w:hAnsi="Calibri" w:cs="Calibri"/>
          <w:color w:val="000000" w:themeColor="text1"/>
        </w:rPr>
      </w:pPr>
      <w:r w:rsidRPr="005847D5">
        <w:rPr>
          <w:rFonts w:ascii="Calibri" w:hAnsi="Calibri" w:cs="Calibri"/>
          <w:color w:val="000000" w:themeColor="text1"/>
        </w:rPr>
        <w:t>Short markdown explanation of:</w:t>
      </w:r>
    </w:p>
    <w:p w14:paraId="43C7A7E5" w14:textId="12B472D5" w:rsidR="005847D5" w:rsidRPr="005847D5" w:rsidRDefault="005847D5" w:rsidP="005847D5">
      <w:pPr>
        <w:numPr>
          <w:ilvl w:val="0"/>
          <w:numId w:val="7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847D5">
        <w:rPr>
          <w:rFonts w:ascii="Calibri" w:hAnsi="Calibri" w:cs="Calibri"/>
          <w:color w:val="000000" w:themeColor="text1"/>
        </w:rPr>
        <w:t xml:space="preserve">What information </w:t>
      </w:r>
      <w:r w:rsidRPr="005847D5">
        <w:rPr>
          <w:rFonts w:ascii="Calibri" w:hAnsi="Calibri" w:cs="Calibri"/>
          <w:color w:val="000000" w:themeColor="text1"/>
        </w:rPr>
        <w:t>does</w:t>
      </w:r>
      <w:r w:rsidRPr="005847D5">
        <w:rPr>
          <w:rFonts w:ascii="Calibri" w:hAnsi="Calibri" w:cs="Calibri"/>
          <w:color w:val="000000" w:themeColor="text1"/>
        </w:rPr>
        <w:t xml:space="preserve"> fingerprints capture that descriptors do not?</w:t>
      </w:r>
    </w:p>
    <w:p w14:paraId="5D80D6DA" w14:textId="77777777" w:rsidR="005847D5" w:rsidRPr="005847D5" w:rsidRDefault="005847D5" w:rsidP="005847D5">
      <w:pPr>
        <w:numPr>
          <w:ilvl w:val="0"/>
          <w:numId w:val="7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847D5">
        <w:rPr>
          <w:rFonts w:ascii="Calibri" w:hAnsi="Calibri" w:cs="Calibri"/>
          <w:color w:val="000000" w:themeColor="text1"/>
        </w:rPr>
        <w:t>Why might fingerprints be a better primary representation for target activity prediction?</w:t>
      </w:r>
    </w:p>
    <w:p w14:paraId="32BF6128" w14:textId="7F2BA689" w:rsidR="005847D5" w:rsidRDefault="005847D5" w:rsidP="005847D5">
      <w:pPr>
        <w:numPr>
          <w:ilvl w:val="0"/>
          <w:numId w:val="7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847D5">
        <w:rPr>
          <w:rFonts w:ascii="Calibri" w:hAnsi="Calibri" w:cs="Calibri"/>
          <w:color w:val="000000" w:themeColor="text1"/>
        </w:rPr>
        <w:t xml:space="preserve">What do </w:t>
      </w:r>
      <w:r>
        <w:rPr>
          <w:rFonts w:ascii="Calibri" w:hAnsi="Calibri" w:cs="Calibri"/>
          <w:color w:val="000000" w:themeColor="text1"/>
        </w:rPr>
        <w:t>we</w:t>
      </w:r>
      <w:r w:rsidRPr="005847D5">
        <w:rPr>
          <w:rFonts w:ascii="Calibri" w:hAnsi="Calibri" w:cs="Calibri"/>
          <w:color w:val="000000" w:themeColor="text1"/>
        </w:rPr>
        <w:t xml:space="preserve"> gain or lose by using descriptors instead?</w:t>
      </w:r>
    </w:p>
    <w:p w14:paraId="5595DCF3" w14:textId="0E2AA7C2" w:rsidR="00A102AF" w:rsidRPr="00E50C16" w:rsidRDefault="00E50C16" w:rsidP="00A102AF">
      <w:pPr>
        <w:spacing w:after="80"/>
        <w:rPr>
          <w:rFonts w:ascii="Calibri" w:hAnsi="Calibri" w:cs="Calibri"/>
        </w:rPr>
      </w:pPr>
      <w:r w:rsidRPr="00E50C16">
        <w:rPr>
          <w:rFonts w:ascii="Calibri" w:hAnsi="Calibri" w:cs="Calibri"/>
          <w:color w:val="7D7D7D"/>
        </w:rPr>
        <w:t>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514C823D" w14:textId="59E12EA7" w:rsidR="00E50C16" w:rsidRPr="00E50C16" w:rsidRDefault="00E50C16" w:rsidP="00E50C16">
      <w:pPr>
        <w:spacing w:after="80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E50C16">
        <w:rPr>
          <w:rFonts w:ascii="Calibri" w:hAnsi="Calibri" w:cs="Calibri"/>
          <w:b/>
          <w:bCs/>
          <w:color w:val="000000" w:themeColor="text1"/>
          <w:sz w:val="32"/>
          <w:szCs w:val="32"/>
        </w:rPr>
        <w:t>E</w:t>
      </w:r>
      <w:r w:rsidRPr="00E50C16">
        <w:rPr>
          <w:rFonts w:ascii="Calibri" w:hAnsi="Calibri" w:cs="Calibri"/>
          <w:b/>
          <w:bCs/>
          <w:color w:val="000000" w:themeColor="text1"/>
          <w:sz w:val="32"/>
          <w:szCs w:val="32"/>
        </w:rPr>
        <w:t>xercise 3: Build a Baseline Model</w:t>
      </w:r>
    </w:p>
    <w:p w14:paraId="7F2D51B2" w14:textId="77777777" w:rsidR="00E50C16" w:rsidRPr="00E50C16" w:rsidRDefault="00E50C16" w:rsidP="00E50C16">
      <w:pPr>
        <w:spacing w:after="80"/>
        <w:rPr>
          <w:rFonts w:ascii="Calibri" w:hAnsi="Calibri" w:cs="Calibri"/>
          <w:color w:val="000000" w:themeColor="text1"/>
        </w:rPr>
      </w:pPr>
      <w:r w:rsidRPr="00E50C16">
        <w:rPr>
          <w:rFonts w:ascii="Calibri" w:hAnsi="Calibri" w:cs="Calibri"/>
          <w:b/>
          <w:bCs/>
          <w:color w:val="000000" w:themeColor="text1"/>
        </w:rPr>
        <w:t>Goal:</w:t>
      </w:r>
      <w:r w:rsidRPr="00E50C16">
        <w:rPr>
          <w:rFonts w:ascii="Calibri" w:hAnsi="Calibri" w:cs="Calibri"/>
          <w:color w:val="000000" w:themeColor="text1"/>
        </w:rPr>
        <w:t> Train a simple baseline on a random split.</w:t>
      </w:r>
    </w:p>
    <w:p w14:paraId="08A41D51" w14:textId="77777777" w:rsidR="00E50C16" w:rsidRPr="00E50C16" w:rsidRDefault="00E50C16" w:rsidP="00E50C16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E50C16">
        <w:rPr>
          <w:rFonts w:ascii="Calibri" w:hAnsi="Calibri" w:cs="Calibri"/>
          <w:b/>
          <w:bCs/>
          <w:color w:val="000000" w:themeColor="text1"/>
        </w:rPr>
        <w:t>Step 1: Create a random train/test split</w:t>
      </w:r>
    </w:p>
    <w:p w14:paraId="1B056573" w14:textId="77777777" w:rsidR="00E50C16" w:rsidRPr="00E50C16" w:rsidRDefault="00E50C16" w:rsidP="00E50C16">
      <w:pPr>
        <w:spacing w:after="80"/>
        <w:rPr>
          <w:rFonts w:ascii="Calibri" w:hAnsi="Calibri" w:cs="Calibri"/>
          <w:color w:val="000000" w:themeColor="text1"/>
        </w:rPr>
      </w:pPr>
      <w:r w:rsidRPr="00E50C16">
        <w:rPr>
          <w:rFonts w:ascii="Calibri" w:hAnsi="Calibri" w:cs="Calibri"/>
          <w:color w:val="000000" w:themeColor="text1"/>
        </w:rPr>
        <w:t>Use a stratified random split so class balance is preserved across train and test.</w:t>
      </w:r>
    </w:p>
    <w:p w14:paraId="3911A905" w14:textId="77777777" w:rsidR="00E50C16" w:rsidRPr="00E50C16" w:rsidRDefault="00E50C16" w:rsidP="00E50C16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E50C16">
        <w:rPr>
          <w:rFonts w:ascii="Calibri" w:hAnsi="Calibri" w:cs="Calibri"/>
          <w:b/>
          <w:bCs/>
          <w:color w:val="000000" w:themeColor="text1"/>
        </w:rPr>
        <w:t>Step 2: Train the baseline</w:t>
      </w:r>
    </w:p>
    <w:p w14:paraId="758E0027" w14:textId="2FB5D110" w:rsidR="00E50C16" w:rsidRPr="00E50C16" w:rsidRDefault="00E50C16" w:rsidP="00E50C16">
      <w:pPr>
        <w:spacing w:after="80"/>
        <w:rPr>
          <w:rFonts w:ascii="Calibri" w:hAnsi="Calibri" w:cs="Calibri"/>
          <w:color w:val="000000" w:themeColor="text1"/>
        </w:rPr>
      </w:pPr>
      <w:r w:rsidRPr="00E50C16">
        <w:rPr>
          <w:rFonts w:ascii="Calibri" w:hAnsi="Calibri" w:cs="Calibri"/>
          <w:color w:val="000000" w:themeColor="text1"/>
        </w:rPr>
        <w:t>Train a </w:t>
      </w:r>
      <w:r w:rsidRPr="00E50C16">
        <w:rPr>
          <w:rFonts w:ascii="Calibri" w:hAnsi="Calibri" w:cs="Calibri"/>
          <w:b/>
          <w:bCs/>
          <w:color w:val="000000" w:themeColor="text1"/>
        </w:rPr>
        <w:t>logistic regression</w:t>
      </w:r>
      <w:r w:rsidRPr="00E50C16">
        <w:rPr>
          <w:rFonts w:ascii="Calibri" w:hAnsi="Calibri" w:cs="Calibri"/>
          <w:color w:val="000000" w:themeColor="text1"/>
        </w:rPr>
        <w:t xml:space="preserve"> model on Morgan fingerprints. This is </w:t>
      </w:r>
      <w:r>
        <w:rPr>
          <w:rFonts w:ascii="Calibri" w:hAnsi="Calibri" w:cs="Calibri"/>
          <w:color w:val="000000" w:themeColor="text1"/>
        </w:rPr>
        <w:t>the</w:t>
      </w:r>
      <w:r w:rsidRPr="00E50C16">
        <w:rPr>
          <w:rFonts w:ascii="Calibri" w:hAnsi="Calibri" w:cs="Calibri"/>
          <w:color w:val="000000" w:themeColor="text1"/>
        </w:rPr>
        <w:t xml:space="preserve"> simple baseline model from the proposal. </w:t>
      </w:r>
    </w:p>
    <w:p w14:paraId="63A8C21D" w14:textId="77777777" w:rsidR="00E50C16" w:rsidRPr="00E50C16" w:rsidRDefault="00E50C16" w:rsidP="00E50C16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E50C16">
        <w:rPr>
          <w:rFonts w:ascii="Calibri" w:hAnsi="Calibri" w:cs="Calibri"/>
          <w:b/>
          <w:bCs/>
          <w:color w:val="000000" w:themeColor="text1"/>
        </w:rPr>
        <w:t>Step 3: Evaluate the model</w:t>
      </w:r>
    </w:p>
    <w:p w14:paraId="5C2BCC98" w14:textId="77777777" w:rsidR="00E50C16" w:rsidRPr="00E50C16" w:rsidRDefault="00E50C16" w:rsidP="00E50C16">
      <w:pPr>
        <w:spacing w:after="80"/>
        <w:rPr>
          <w:rFonts w:ascii="Calibri" w:hAnsi="Calibri" w:cs="Calibri"/>
          <w:color w:val="000000" w:themeColor="text1"/>
        </w:rPr>
      </w:pPr>
      <w:r w:rsidRPr="00E50C16">
        <w:rPr>
          <w:rFonts w:ascii="Calibri" w:hAnsi="Calibri" w:cs="Calibri"/>
          <w:color w:val="000000" w:themeColor="text1"/>
        </w:rPr>
        <w:t>Report:</w:t>
      </w:r>
    </w:p>
    <w:p w14:paraId="1754B8F1" w14:textId="77777777" w:rsidR="00E50C16" w:rsidRPr="00E50C16" w:rsidRDefault="00E50C16" w:rsidP="00E50C16">
      <w:pPr>
        <w:numPr>
          <w:ilvl w:val="0"/>
          <w:numId w:val="8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50C16">
        <w:rPr>
          <w:rFonts w:ascii="Calibri" w:hAnsi="Calibri" w:cs="Calibri"/>
          <w:color w:val="000000" w:themeColor="text1"/>
        </w:rPr>
        <w:t>ROC-AUC</w:t>
      </w:r>
    </w:p>
    <w:p w14:paraId="2847A13C" w14:textId="77777777" w:rsidR="00E50C16" w:rsidRPr="00E50C16" w:rsidRDefault="00E50C16" w:rsidP="00E50C16">
      <w:pPr>
        <w:numPr>
          <w:ilvl w:val="0"/>
          <w:numId w:val="8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50C16">
        <w:rPr>
          <w:rFonts w:ascii="Calibri" w:hAnsi="Calibri" w:cs="Calibri"/>
          <w:color w:val="000000" w:themeColor="text1"/>
        </w:rPr>
        <w:t>PR-AUC</w:t>
      </w:r>
    </w:p>
    <w:p w14:paraId="5F0150AA" w14:textId="77777777" w:rsidR="00E50C16" w:rsidRPr="00E50C16" w:rsidRDefault="00E50C16" w:rsidP="00E50C16">
      <w:pPr>
        <w:numPr>
          <w:ilvl w:val="0"/>
          <w:numId w:val="8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50C16">
        <w:rPr>
          <w:rFonts w:ascii="Calibri" w:hAnsi="Calibri" w:cs="Calibri"/>
          <w:color w:val="000000" w:themeColor="text1"/>
        </w:rPr>
        <w:t>F1 score</w:t>
      </w:r>
    </w:p>
    <w:p w14:paraId="508069BE" w14:textId="77777777" w:rsidR="00E50C16" w:rsidRPr="00E50C16" w:rsidRDefault="00E50C16" w:rsidP="00E50C16">
      <w:pPr>
        <w:numPr>
          <w:ilvl w:val="0"/>
          <w:numId w:val="8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50C16">
        <w:rPr>
          <w:rFonts w:ascii="Calibri" w:hAnsi="Calibri" w:cs="Calibri"/>
          <w:color w:val="000000" w:themeColor="text1"/>
        </w:rPr>
        <w:t>confusion matrix</w:t>
      </w:r>
    </w:p>
    <w:p w14:paraId="69656BA6" w14:textId="77777777" w:rsidR="00E50C16" w:rsidRPr="00E50C16" w:rsidRDefault="00E50C16" w:rsidP="00E50C16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E50C16">
        <w:rPr>
          <w:rFonts w:ascii="Calibri" w:hAnsi="Calibri" w:cs="Calibri"/>
          <w:b/>
          <w:bCs/>
          <w:color w:val="000000" w:themeColor="text1"/>
        </w:rPr>
        <w:t>Step 4: Interpret cautiously</w:t>
      </w:r>
    </w:p>
    <w:p w14:paraId="1E333007" w14:textId="77777777" w:rsidR="00E50C16" w:rsidRPr="00E50C16" w:rsidRDefault="00E50C16" w:rsidP="00E50C16">
      <w:pPr>
        <w:spacing w:after="80"/>
        <w:rPr>
          <w:rFonts w:ascii="Calibri" w:hAnsi="Calibri" w:cs="Calibri"/>
          <w:color w:val="000000" w:themeColor="text1"/>
        </w:rPr>
      </w:pPr>
      <w:r w:rsidRPr="00E50C16">
        <w:rPr>
          <w:rFonts w:ascii="Calibri" w:hAnsi="Calibri" w:cs="Calibri"/>
          <w:color w:val="000000" w:themeColor="text1"/>
        </w:rPr>
        <w:t>Short markdown explanation of:</w:t>
      </w:r>
    </w:p>
    <w:p w14:paraId="080B6638" w14:textId="77777777" w:rsidR="00E50C16" w:rsidRPr="00E50C16" w:rsidRDefault="00E50C16" w:rsidP="00E50C16">
      <w:pPr>
        <w:numPr>
          <w:ilvl w:val="0"/>
          <w:numId w:val="9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50C16">
        <w:rPr>
          <w:rFonts w:ascii="Calibri" w:hAnsi="Calibri" w:cs="Calibri"/>
          <w:color w:val="000000" w:themeColor="text1"/>
        </w:rPr>
        <w:t>Does the baseline perform surprisingly well?</w:t>
      </w:r>
    </w:p>
    <w:p w14:paraId="385D29DE" w14:textId="77777777" w:rsidR="00E50C16" w:rsidRPr="00E50C16" w:rsidRDefault="00E50C16" w:rsidP="00E50C16">
      <w:pPr>
        <w:numPr>
          <w:ilvl w:val="0"/>
          <w:numId w:val="9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50C16">
        <w:rPr>
          <w:rFonts w:ascii="Calibri" w:hAnsi="Calibri" w:cs="Calibri"/>
          <w:color w:val="000000" w:themeColor="text1"/>
        </w:rPr>
        <w:t>Why might a random split make this task look easier than it really is?</w:t>
      </w:r>
    </w:p>
    <w:p w14:paraId="691BF3FA" w14:textId="1EEF52B9" w:rsidR="00E50C16" w:rsidRPr="00E50C16" w:rsidRDefault="00E50C16" w:rsidP="00E50C16">
      <w:pPr>
        <w:numPr>
          <w:ilvl w:val="0"/>
          <w:numId w:val="9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E50C16">
        <w:rPr>
          <w:rFonts w:ascii="Calibri" w:hAnsi="Calibri" w:cs="Calibri"/>
          <w:color w:val="000000" w:themeColor="text1"/>
        </w:rPr>
        <w:t xml:space="preserve">What would </w:t>
      </w:r>
      <w:r>
        <w:rPr>
          <w:rFonts w:ascii="Calibri" w:hAnsi="Calibri" w:cs="Calibri"/>
          <w:color w:val="000000" w:themeColor="text1"/>
        </w:rPr>
        <w:t>we</w:t>
      </w:r>
      <w:r w:rsidRPr="00E50C16">
        <w:rPr>
          <w:rFonts w:ascii="Calibri" w:hAnsi="Calibri" w:cs="Calibri"/>
          <w:color w:val="000000" w:themeColor="text1"/>
        </w:rPr>
        <w:t xml:space="preserve"> still need to test before claiming the model generalizes?</w:t>
      </w:r>
    </w:p>
    <w:p w14:paraId="737C8DE4" w14:textId="77777777" w:rsidR="005364C0" w:rsidRPr="005364C0" w:rsidRDefault="005364C0" w:rsidP="005364C0">
      <w:pPr>
        <w:spacing w:after="80"/>
        <w:rPr>
          <w:rFonts w:ascii="Calibri" w:hAnsi="Calibri" w:cs="Calibri"/>
        </w:rPr>
      </w:pPr>
      <w:r w:rsidRPr="005364C0">
        <w:rPr>
          <w:rFonts w:ascii="Calibri" w:hAnsi="Calibri" w:cs="Calibri"/>
          <w:color w:val="7D7D7D"/>
        </w:rPr>
        <w:t>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60328A11" w14:textId="77777777" w:rsidR="00E50C16" w:rsidRDefault="00E50C16" w:rsidP="00A102AF">
      <w:pPr>
        <w:spacing w:after="80"/>
        <w:rPr>
          <w:rFonts w:ascii="Calibri" w:hAnsi="Calibri" w:cs="Calibri"/>
          <w:color w:val="000000" w:themeColor="text1"/>
        </w:rPr>
      </w:pPr>
    </w:p>
    <w:p w14:paraId="55B487DF" w14:textId="77777777" w:rsidR="005364C0" w:rsidRPr="005364C0" w:rsidRDefault="005364C0" w:rsidP="005364C0">
      <w:pPr>
        <w:spacing w:after="80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5364C0">
        <w:rPr>
          <w:rFonts w:ascii="Calibri" w:hAnsi="Calibri" w:cs="Calibri"/>
          <w:b/>
          <w:bCs/>
          <w:color w:val="000000" w:themeColor="text1"/>
          <w:sz w:val="32"/>
          <w:szCs w:val="32"/>
        </w:rPr>
        <w:lastRenderedPageBreak/>
        <w:t>Exercise 4: Train a Stronger Comparison Model</w:t>
      </w:r>
    </w:p>
    <w:p w14:paraId="09CD5147" w14:textId="77777777" w:rsidR="005364C0" w:rsidRPr="005364C0" w:rsidRDefault="005364C0" w:rsidP="005364C0">
      <w:pPr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b/>
          <w:bCs/>
          <w:color w:val="000000" w:themeColor="text1"/>
        </w:rPr>
        <w:t>Goal:</w:t>
      </w:r>
      <w:r w:rsidRPr="005364C0">
        <w:rPr>
          <w:rFonts w:ascii="Calibri" w:hAnsi="Calibri" w:cs="Calibri"/>
          <w:color w:val="000000" w:themeColor="text1"/>
        </w:rPr>
        <w:t> Test whether a nonlinear model meaningfully improves over the baseline.</w:t>
      </w:r>
    </w:p>
    <w:p w14:paraId="24B3CD69" w14:textId="77777777" w:rsidR="005364C0" w:rsidRPr="005364C0" w:rsidRDefault="005364C0" w:rsidP="005364C0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5364C0">
        <w:rPr>
          <w:rFonts w:ascii="Calibri" w:hAnsi="Calibri" w:cs="Calibri"/>
          <w:b/>
          <w:bCs/>
          <w:color w:val="000000" w:themeColor="text1"/>
        </w:rPr>
        <w:t>Step 1: Train a Random Forest</w:t>
      </w:r>
    </w:p>
    <w:p w14:paraId="20DC0CF6" w14:textId="77777777" w:rsidR="005364C0" w:rsidRPr="005364C0" w:rsidRDefault="005364C0" w:rsidP="005364C0">
      <w:pPr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Train a </w:t>
      </w:r>
      <w:proofErr w:type="spellStart"/>
      <w:r w:rsidRPr="005364C0">
        <w:rPr>
          <w:rFonts w:ascii="Calibri" w:hAnsi="Calibri" w:cs="Calibri"/>
          <w:b/>
          <w:bCs/>
          <w:color w:val="000000" w:themeColor="text1"/>
        </w:rPr>
        <w:t>RandomForestClassifier</w:t>
      </w:r>
      <w:proofErr w:type="spellEnd"/>
      <w:r w:rsidRPr="005364C0">
        <w:rPr>
          <w:rFonts w:ascii="Calibri" w:hAnsi="Calibri" w:cs="Calibri"/>
          <w:color w:val="000000" w:themeColor="text1"/>
        </w:rPr>
        <w:t> on the same random split using the same fingerprint representation.</w:t>
      </w:r>
    </w:p>
    <w:p w14:paraId="34EA0EB6" w14:textId="77777777" w:rsidR="005364C0" w:rsidRPr="005364C0" w:rsidRDefault="005364C0" w:rsidP="005364C0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5364C0">
        <w:rPr>
          <w:rFonts w:ascii="Calibri" w:hAnsi="Calibri" w:cs="Calibri"/>
          <w:b/>
          <w:bCs/>
          <w:color w:val="000000" w:themeColor="text1"/>
        </w:rPr>
        <w:t>Step 2: Compare against baseline</w:t>
      </w:r>
    </w:p>
    <w:p w14:paraId="124331B0" w14:textId="77777777" w:rsidR="005364C0" w:rsidRPr="005364C0" w:rsidRDefault="005364C0" w:rsidP="005364C0">
      <w:pPr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Create a small results table that includes both models and all major metrics:</w:t>
      </w:r>
    </w:p>
    <w:p w14:paraId="36D5F10C" w14:textId="77777777" w:rsidR="005364C0" w:rsidRPr="005364C0" w:rsidRDefault="005364C0" w:rsidP="005364C0">
      <w:pPr>
        <w:numPr>
          <w:ilvl w:val="0"/>
          <w:numId w:val="10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model</w:t>
      </w:r>
    </w:p>
    <w:p w14:paraId="488D3778" w14:textId="77777777" w:rsidR="005364C0" w:rsidRPr="005364C0" w:rsidRDefault="005364C0" w:rsidP="005364C0">
      <w:pPr>
        <w:numPr>
          <w:ilvl w:val="0"/>
          <w:numId w:val="10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split type</w:t>
      </w:r>
    </w:p>
    <w:p w14:paraId="6C95D5D3" w14:textId="77777777" w:rsidR="005364C0" w:rsidRPr="005364C0" w:rsidRDefault="005364C0" w:rsidP="005364C0">
      <w:pPr>
        <w:numPr>
          <w:ilvl w:val="0"/>
          <w:numId w:val="10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ROC-AUC</w:t>
      </w:r>
    </w:p>
    <w:p w14:paraId="4B38FAAF" w14:textId="77777777" w:rsidR="005364C0" w:rsidRPr="005364C0" w:rsidRDefault="005364C0" w:rsidP="005364C0">
      <w:pPr>
        <w:numPr>
          <w:ilvl w:val="0"/>
          <w:numId w:val="10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PR-AUC</w:t>
      </w:r>
    </w:p>
    <w:p w14:paraId="63F5EF27" w14:textId="77777777" w:rsidR="005364C0" w:rsidRPr="005364C0" w:rsidRDefault="005364C0" w:rsidP="005364C0">
      <w:pPr>
        <w:numPr>
          <w:ilvl w:val="0"/>
          <w:numId w:val="10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F1 score</w:t>
      </w:r>
    </w:p>
    <w:p w14:paraId="6CE4945D" w14:textId="77777777" w:rsidR="005364C0" w:rsidRPr="005364C0" w:rsidRDefault="005364C0" w:rsidP="005364C0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5364C0">
        <w:rPr>
          <w:rFonts w:ascii="Calibri" w:hAnsi="Calibri" w:cs="Calibri"/>
          <w:b/>
          <w:bCs/>
          <w:color w:val="000000" w:themeColor="text1"/>
        </w:rPr>
        <w:t>Step 3: Visualize results</w:t>
      </w:r>
    </w:p>
    <w:p w14:paraId="181CB4E4" w14:textId="77777777" w:rsidR="005364C0" w:rsidRPr="005364C0" w:rsidRDefault="005364C0" w:rsidP="005364C0">
      <w:pPr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Include one or two key plots, for example:</w:t>
      </w:r>
    </w:p>
    <w:p w14:paraId="2054411B" w14:textId="77777777" w:rsidR="005364C0" w:rsidRPr="005364C0" w:rsidRDefault="005364C0" w:rsidP="005364C0">
      <w:pPr>
        <w:numPr>
          <w:ilvl w:val="0"/>
          <w:numId w:val="11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ROC curve</w:t>
      </w:r>
    </w:p>
    <w:p w14:paraId="5B527E13" w14:textId="77777777" w:rsidR="005364C0" w:rsidRPr="005364C0" w:rsidRDefault="005364C0" w:rsidP="005364C0">
      <w:pPr>
        <w:numPr>
          <w:ilvl w:val="0"/>
          <w:numId w:val="11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PR curve</w:t>
      </w:r>
    </w:p>
    <w:p w14:paraId="06BB93DF" w14:textId="77777777" w:rsidR="005364C0" w:rsidRPr="005364C0" w:rsidRDefault="005364C0" w:rsidP="005364C0">
      <w:pPr>
        <w:numPr>
          <w:ilvl w:val="0"/>
          <w:numId w:val="11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confusion matrix</w:t>
      </w:r>
    </w:p>
    <w:p w14:paraId="652473E1" w14:textId="77777777" w:rsidR="005364C0" w:rsidRPr="005364C0" w:rsidRDefault="005364C0" w:rsidP="005364C0">
      <w:pPr>
        <w:numPr>
          <w:ilvl w:val="0"/>
          <w:numId w:val="11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simple comparison bar chart</w:t>
      </w:r>
    </w:p>
    <w:p w14:paraId="6EA9D0CE" w14:textId="77777777" w:rsidR="005364C0" w:rsidRPr="005364C0" w:rsidRDefault="005364C0" w:rsidP="005364C0">
      <w:pPr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Short markdown explanation of:</w:t>
      </w:r>
    </w:p>
    <w:p w14:paraId="3326DF64" w14:textId="77777777" w:rsidR="005364C0" w:rsidRPr="005364C0" w:rsidRDefault="005364C0" w:rsidP="005364C0">
      <w:pPr>
        <w:numPr>
          <w:ilvl w:val="0"/>
          <w:numId w:val="12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Does Random Forest outperform Logistic Regression?</w:t>
      </w:r>
    </w:p>
    <w:p w14:paraId="7554E108" w14:textId="77777777" w:rsidR="005364C0" w:rsidRPr="005364C0" w:rsidRDefault="005364C0" w:rsidP="005364C0">
      <w:pPr>
        <w:numPr>
          <w:ilvl w:val="0"/>
          <w:numId w:val="12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If it does, is the improvement substantial or marginal?</w:t>
      </w:r>
    </w:p>
    <w:p w14:paraId="5449EAB6" w14:textId="77777777" w:rsidR="005364C0" w:rsidRPr="005364C0" w:rsidRDefault="005364C0" w:rsidP="005364C0">
      <w:pPr>
        <w:numPr>
          <w:ilvl w:val="0"/>
          <w:numId w:val="12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>Does a stronger nonlinear model necessarily mean a more useful scientific model?</w:t>
      </w:r>
    </w:p>
    <w:p w14:paraId="32BE3D3B" w14:textId="77777777" w:rsidR="005364C0" w:rsidRPr="005364C0" w:rsidRDefault="005364C0" w:rsidP="005364C0">
      <w:pPr>
        <w:numPr>
          <w:ilvl w:val="0"/>
          <w:numId w:val="12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5364C0">
        <w:rPr>
          <w:rFonts w:ascii="Calibri" w:hAnsi="Calibri" w:cs="Calibri"/>
          <w:color w:val="000000" w:themeColor="text1"/>
        </w:rPr>
        <w:t xml:space="preserve">If both models perform well on a random split, what uncertainty </w:t>
      </w:r>
      <w:proofErr w:type="gramStart"/>
      <w:r w:rsidRPr="005364C0">
        <w:rPr>
          <w:rFonts w:ascii="Calibri" w:hAnsi="Calibri" w:cs="Calibri"/>
          <w:color w:val="000000" w:themeColor="text1"/>
        </w:rPr>
        <w:t>still remains</w:t>
      </w:r>
      <w:proofErr w:type="gramEnd"/>
      <w:r w:rsidRPr="005364C0">
        <w:rPr>
          <w:rFonts w:ascii="Calibri" w:hAnsi="Calibri" w:cs="Calibri"/>
          <w:color w:val="000000" w:themeColor="text1"/>
        </w:rPr>
        <w:t>?</w:t>
      </w:r>
    </w:p>
    <w:p w14:paraId="3ACCB229" w14:textId="77777777" w:rsidR="005364C0" w:rsidRPr="005364C0" w:rsidRDefault="005364C0" w:rsidP="005364C0">
      <w:pPr>
        <w:spacing w:after="80"/>
        <w:rPr>
          <w:rFonts w:ascii="Calibri" w:hAnsi="Calibri" w:cs="Calibri"/>
        </w:rPr>
      </w:pPr>
      <w:r w:rsidRPr="005364C0">
        <w:rPr>
          <w:rFonts w:ascii="Calibri" w:hAnsi="Calibri" w:cs="Calibri"/>
          <w:color w:val="7D7D7D"/>
        </w:rPr>
        <w:t>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F482840" w14:textId="77777777" w:rsidR="004101B4" w:rsidRPr="004101B4" w:rsidRDefault="004101B4" w:rsidP="004101B4">
      <w:pPr>
        <w:spacing w:after="80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4101B4">
        <w:rPr>
          <w:rFonts w:ascii="Calibri" w:hAnsi="Calibri" w:cs="Calibri"/>
          <w:b/>
          <w:bCs/>
          <w:color w:val="000000" w:themeColor="text1"/>
          <w:sz w:val="32"/>
          <w:szCs w:val="32"/>
        </w:rPr>
        <w:t>Exercise 5: The Crux — Test Generalization with a Scaffold Split</w:t>
      </w:r>
    </w:p>
    <w:p w14:paraId="1E3D096D" w14:textId="56B45F23" w:rsidR="004101B4" w:rsidRPr="004101B4" w:rsidRDefault="004101B4" w:rsidP="004101B4">
      <w:pPr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b/>
          <w:bCs/>
          <w:color w:val="000000" w:themeColor="text1"/>
        </w:rPr>
        <w:t>Goal:</w:t>
      </w:r>
      <w:r w:rsidRPr="004101B4">
        <w:rPr>
          <w:rFonts w:ascii="Calibri" w:hAnsi="Calibri" w:cs="Calibri"/>
          <w:color w:val="000000" w:themeColor="text1"/>
        </w:rPr>
        <w:t xml:space="preserve"> Find out whether </w:t>
      </w:r>
      <w:r>
        <w:rPr>
          <w:rFonts w:ascii="Calibri" w:hAnsi="Calibri" w:cs="Calibri"/>
          <w:color w:val="000000" w:themeColor="text1"/>
        </w:rPr>
        <w:t>the</w:t>
      </w:r>
      <w:r w:rsidRPr="004101B4">
        <w:rPr>
          <w:rFonts w:ascii="Calibri" w:hAnsi="Calibri" w:cs="Calibri"/>
          <w:color w:val="000000" w:themeColor="text1"/>
        </w:rPr>
        <w:t xml:space="preserve"> random-split performance reflects real learning or scaffold memorization.</w:t>
      </w:r>
    </w:p>
    <w:p w14:paraId="269F5CD6" w14:textId="77777777" w:rsidR="004101B4" w:rsidRPr="004101B4" w:rsidRDefault="004101B4" w:rsidP="004101B4">
      <w:pPr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>This is the most important part of the route.</w:t>
      </w:r>
    </w:p>
    <w:p w14:paraId="4AB94719" w14:textId="2B0D48DE" w:rsidR="004101B4" w:rsidRPr="004101B4" w:rsidRDefault="004101B4" w:rsidP="004101B4">
      <w:pPr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 xml:space="preserve">A random split often lets structurally related molecules appear in both training and test sets. In molecular ML, that can inflate performance because the model is not learning broad chemical </w:t>
      </w:r>
      <w:r w:rsidRPr="004101B4">
        <w:rPr>
          <w:rFonts w:ascii="Calibri" w:hAnsi="Calibri" w:cs="Calibri"/>
          <w:color w:val="000000" w:themeColor="text1"/>
        </w:rPr>
        <w:lastRenderedPageBreak/>
        <w:t>rules</w:t>
      </w:r>
      <w:r>
        <w:rPr>
          <w:rFonts w:ascii="Calibri" w:hAnsi="Calibri" w:cs="Calibri"/>
          <w:color w:val="000000" w:themeColor="text1"/>
        </w:rPr>
        <w:t>;</w:t>
      </w:r>
      <w:r w:rsidRPr="004101B4">
        <w:rPr>
          <w:rFonts w:ascii="Calibri" w:hAnsi="Calibri" w:cs="Calibri"/>
          <w:color w:val="000000" w:themeColor="text1"/>
        </w:rPr>
        <w:t xml:space="preserve"> it may just be recognizing familiar chemotypes. For this reason, scaffold-based splitting is the key scientific test in this project.</w:t>
      </w:r>
    </w:p>
    <w:p w14:paraId="40E95D41" w14:textId="77777777" w:rsidR="004101B4" w:rsidRPr="004101B4" w:rsidRDefault="004101B4" w:rsidP="004101B4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4101B4">
        <w:rPr>
          <w:rFonts w:ascii="Calibri" w:hAnsi="Calibri" w:cs="Calibri"/>
          <w:b/>
          <w:bCs/>
          <w:color w:val="000000" w:themeColor="text1"/>
        </w:rPr>
        <w:t>Step 1: Generate Murcko scaffolds</w:t>
      </w:r>
    </w:p>
    <w:p w14:paraId="53AB51EA" w14:textId="77777777" w:rsidR="004101B4" w:rsidRPr="004101B4" w:rsidRDefault="004101B4" w:rsidP="004101B4">
      <w:pPr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 xml:space="preserve">Use </w:t>
      </w:r>
      <w:proofErr w:type="spellStart"/>
      <w:r w:rsidRPr="004101B4">
        <w:rPr>
          <w:rFonts w:ascii="Calibri" w:hAnsi="Calibri" w:cs="Calibri"/>
          <w:color w:val="000000" w:themeColor="text1"/>
        </w:rPr>
        <w:t>RDKit’s</w:t>
      </w:r>
      <w:proofErr w:type="spellEnd"/>
      <w:r w:rsidRPr="004101B4">
        <w:rPr>
          <w:rFonts w:ascii="Calibri" w:hAnsi="Calibri" w:cs="Calibri"/>
          <w:color w:val="000000" w:themeColor="text1"/>
        </w:rPr>
        <w:t xml:space="preserve"> Murcko scaffold decomposition to assign each molecule to a core scaffold.</w:t>
      </w:r>
    </w:p>
    <w:p w14:paraId="6E726CE6" w14:textId="77777777" w:rsidR="004101B4" w:rsidRPr="004101B4" w:rsidRDefault="004101B4" w:rsidP="004101B4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4101B4">
        <w:rPr>
          <w:rFonts w:ascii="Calibri" w:hAnsi="Calibri" w:cs="Calibri"/>
          <w:b/>
          <w:bCs/>
          <w:color w:val="000000" w:themeColor="text1"/>
        </w:rPr>
        <w:t>Step 2: Split by scaffold</w:t>
      </w:r>
    </w:p>
    <w:p w14:paraId="36C8AD2A" w14:textId="77777777" w:rsidR="004101B4" w:rsidRPr="004101B4" w:rsidRDefault="004101B4" w:rsidP="004101B4">
      <w:pPr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>Construct a train/test split where scaffolds are separated so that molecules sharing a scaffold do not appear in both sets.</w:t>
      </w:r>
    </w:p>
    <w:p w14:paraId="4BA7F69B" w14:textId="5A82D036" w:rsidR="004101B4" w:rsidRPr="004101B4" w:rsidRDefault="004101B4" w:rsidP="004101B4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4101B4">
        <w:rPr>
          <w:rFonts w:ascii="Calibri" w:hAnsi="Calibri" w:cs="Calibri"/>
          <w:b/>
          <w:bCs/>
          <w:color w:val="000000" w:themeColor="text1"/>
        </w:rPr>
        <w:t xml:space="preserve">Step 3: Retrain </w:t>
      </w:r>
      <w:r>
        <w:rPr>
          <w:rFonts w:ascii="Calibri" w:hAnsi="Calibri" w:cs="Calibri"/>
          <w:b/>
          <w:bCs/>
          <w:color w:val="000000" w:themeColor="text1"/>
        </w:rPr>
        <w:t>the</w:t>
      </w:r>
      <w:r w:rsidRPr="004101B4">
        <w:rPr>
          <w:rFonts w:ascii="Calibri" w:hAnsi="Calibri" w:cs="Calibri"/>
          <w:b/>
          <w:bCs/>
          <w:color w:val="000000" w:themeColor="text1"/>
        </w:rPr>
        <w:t xml:space="preserve"> models</w:t>
      </w:r>
    </w:p>
    <w:p w14:paraId="05AC63B1" w14:textId="51D5942B" w:rsidR="004101B4" w:rsidRPr="004101B4" w:rsidRDefault="004101B4" w:rsidP="004101B4">
      <w:pPr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 xml:space="preserve">At minimum, retrain </w:t>
      </w:r>
      <w:r>
        <w:rPr>
          <w:rFonts w:ascii="Calibri" w:hAnsi="Calibri" w:cs="Calibri"/>
          <w:color w:val="000000" w:themeColor="text1"/>
        </w:rPr>
        <w:t>the</w:t>
      </w:r>
      <w:r w:rsidRPr="004101B4">
        <w:rPr>
          <w:rFonts w:ascii="Calibri" w:hAnsi="Calibri" w:cs="Calibri"/>
          <w:color w:val="000000" w:themeColor="text1"/>
        </w:rPr>
        <w:t xml:space="preserve"> main fingerprint-based models on the scaffold split.</w:t>
      </w:r>
    </w:p>
    <w:p w14:paraId="41792670" w14:textId="77777777" w:rsidR="004101B4" w:rsidRPr="004101B4" w:rsidRDefault="004101B4" w:rsidP="004101B4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4101B4">
        <w:rPr>
          <w:rFonts w:ascii="Calibri" w:hAnsi="Calibri" w:cs="Calibri"/>
          <w:b/>
          <w:bCs/>
          <w:color w:val="000000" w:themeColor="text1"/>
        </w:rPr>
        <w:t>Step 4: Re-evaluate</w:t>
      </w:r>
    </w:p>
    <w:p w14:paraId="5FC465CF" w14:textId="77777777" w:rsidR="004101B4" w:rsidRPr="004101B4" w:rsidRDefault="004101B4" w:rsidP="004101B4">
      <w:pPr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>Report the same metrics again:</w:t>
      </w:r>
    </w:p>
    <w:p w14:paraId="0C82AF36" w14:textId="77777777" w:rsidR="004101B4" w:rsidRPr="004101B4" w:rsidRDefault="004101B4" w:rsidP="004101B4">
      <w:pPr>
        <w:numPr>
          <w:ilvl w:val="0"/>
          <w:numId w:val="13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>ROC-AUC</w:t>
      </w:r>
    </w:p>
    <w:p w14:paraId="0C886B82" w14:textId="77777777" w:rsidR="004101B4" w:rsidRPr="004101B4" w:rsidRDefault="004101B4" w:rsidP="004101B4">
      <w:pPr>
        <w:numPr>
          <w:ilvl w:val="0"/>
          <w:numId w:val="13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>PR-AUC</w:t>
      </w:r>
    </w:p>
    <w:p w14:paraId="6891193D" w14:textId="77777777" w:rsidR="004101B4" w:rsidRPr="004101B4" w:rsidRDefault="004101B4" w:rsidP="004101B4">
      <w:pPr>
        <w:numPr>
          <w:ilvl w:val="0"/>
          <w:numId w:val="13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>F1 score</w:t>
      </w:r>
    </w:p>
    <w:p w14:paraId="21823026" w14:textId="77777777" w:rsidR="004101B4" w:rsidRPr="004101B4" w:rsidRDefault="004101B4" w:rsidP="004101B4">
      <w:pPr>
        <w:numPr>
          <w:ilvl w:val="0"/>
          <w:numId w:val="13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>confusion matrix</w:t>
      </w:r>
    </w:p>
    <w:p w14:paraId="1A7DE65E" w14:textId="77777777" w:rsidR="004101B4" w:rsidRPr="004101B4" w:rsidRDefault="004101B4" w:rsidP="004101B4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4101B4">
        <w:rPr>
          <w:rFonts w:ascii="Calibri" w:hAnsi="Calibri" w:cs="Calibri"/>
          <w:b/>
          <w:bCs/>
          <w:color w:val="000000" w:themeColor="text1"/>
        </w:rPr>
        <w:t>Step 5: Compare random split vs scaffold split</w:t>
      </w:r>
    </w:p>
    <w:p w14:paraId="6AFB5F57" w14:textId="09A22485" w:rsidR="004101B4" w:rsidRPr="004101B4" w:rsidRDefault="004101B4" w:rsidP="004101B4">
      <w:pPr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 xml:space="preserve">This comparison is one of the main findings of the project. </w:t>
      </w:r>
    </w:p>
    <w:p w14:paraId="49ABA432" w14:textId="77777777" w:rsidR="004101B4" w:rsidRPr="004101B4" w:rsidRDefault="004101B4" w:rsidP="004101B4">
      <w:pPr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>Short markdown explanation of:</w:t>
      </w:r>
    </w:p>
    <w:p w14:paraId="43921450" w14:textId="77777777" w:rsidR="004101B4" w:rsidRPr="004101B4" w:rsidRDefault="004101B4" w:rsidP="004101B4">
      <w:pPr>
        <w:numPr>
          <w:ilvl w:val="0"/>
          <w:numId w:val="14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>Does performance drop under the scaffold split?</w:t>
      </w:r>
    </w:p>
    <w:p w14:paraId="5622167B" w14:textId="77777777" w:rsidR="004101B4" w:rsidRPr="004101B4" w:rsidRDefault="004101B4" w:rsidP="004101B4">
      <w:pPr>
        <w:numPr>
          <w:ilvl w:val="0"/>
          <w:numId w:val="14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>How large is the drop for Logistic Regression? For Random Forest?</w:t>
      </w:r>
    </w:p>
    <w:p w14:paraId="74C54938" w14:textId="77777777" w:rsidR="004101B4" w:rsidRPr="004101B4" w:rsidRDefault="004101B4" w:rsidP="004101B4">
      <w:pPr>
        <w:numPr>
          <w:ilvl w:val="0"/>
          <w:numId w:val="14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>Does the stronger model still help under the stricter split?</w:t>
      </w:r>
    </w:p>
    <w:p w14:paraId="4F96CFB2" w14:textId="77777777" w:rsidR="004101B4" w:rsidRPr="004101B4" w:rsidRDefault="004101B4" w:rsidP="004101B4">
      <w:pPr>
        <w:numPr>
          <w:ilvl w:val="0"/>
          <w:numId w:val="14"/>
        </w:numPr>
        <w:tabs>
          <w:tab w:val="num" w:pos="720"/>
        </w:tabs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>What does the gap between random-split and scaffold-split performance suggest about memorization vs generalization?</w:t>
      </w:r>
    </w:p>
    <w:p w14:paraId="69531681" w14:textId="655AA344" w:rsidR="005364C0" w:rsidRPr="001846EB" w:rsidRDefault="004101B4" w:rsidP="00A102AF">
      <w:pPr>
        <w:numPr>
          <w:ilvl w:val="0"/>
          <w:numId w:val="14"/>
        </w:numPr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 xml:space="preserve">Which result should </w:t>
      </w:r>
      <w:r>
        <w:rPr>
          <w:rFonts w:ascii="Calibri" w:hAnsi="Calibri" w:cs="Calibri"/>
          <w:color w:val="000000" w:themeColor="text1"/>
        </w:rPr>
        <w:t>we</w:t>
      </w:r>
      <w:r w:rsidRPr="004101B4">
        <w:rPr>
          <w:rFonts w:ascii="Calibri" w:hAnsi="Calibri" w:cs="Calibri"/>
          <w:color w:val="000000" w:themeColor="text1"/>
        </w:rPr>
        <w:t xml:space="preserve"> trust more when thinking about real drug discovery?</w:t>
      </w:r>
    </w:p>
    <w:p w14:paraId="1757F74B" w14:textId="161CBCBA" w:rsidR="001846EB" w:rsidRPr="001846EB" w:rsidRDefault="001846EB" w:rsidP="00A102AF">
      <w:pPr>
        <w:spacing w:after="80"/>
        <w:rPr>
          <w:rFonts w:ascii="Calibri" w:hAnsi="Calibri" w:cs="Calibri"/>
        </w:rPr>
      </w:pPr>
      <w:r w:rsidRPr="005364C0">
        <w:rPr>
          <w:rFonts w:ascii="Calibri" w:hAnsi="Calibri" w:cs="Calibri"/>
          <w:color w:val="7D7D7D"/>
        </w:rPr>
        <w:t>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E87C68A" w14:textId="77777777" w:rsidR="001846EB" w:rsidRPr="001846EB" w:rsidRDefault="001846EB" w:rsidP="001846EB">
      <w:pPr>
        <w:spacing w:after="80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1846EB">
        <w:rPr>
          <w:rFonts w:ascii="Calibri" w:hAnsi="Calibri" w:cs="Calibri"/>
          <w:b/>
          <w:bCs/>
          <w:color w:val="000000" w:themeColor="text1"/>
          <w:sz w:val="32"/>
          <w:szCs w:val="32"/>
        </w:rPr>
        <w:t>Exercise 6: Reflect on the Result</w:t>
      </w:r>
    </w:p>
    <w:p w14:paraId="49D868B6" w14:textId="494861C3" w:rsidR="001846EB" w:rsidRDefault="001846EB" w:rsidP="001846EB">
      <w:pPr>
        <w:spacing w:after="80"/>
        <w:rPr>
          <w:rFonts w:ascii="Calibri" w:hAnsi="Calibri" w:cs="Calibri"/>
          <w:color w:val="000000" w:themeColor="text1"/>
        </w:rPr>
      </w:pPr>
      <w:r w:rsidRPr="001846EB">
        <w:rPr>
          <w:rFonts w:ascii="Calibri" w:hAnsi="Calibri" w:cs="Calibri"/>
          <w:b/>
          <w:bCs/>
          <w:color w:val="000000" w:themeColor="text1"/>
        </w:rPr>
        <w:t>Goal:</w:t>
      </w:r>
      <w:r w:rsidRPr="001846EB">
        <w:rPr>
          <w:rFonts w:ascii="Calibri" w:hAnsi="Calibri" w:cs="Calibri"/>
          <w:color w:val="000000" w:themeColor="text1"/>
        </w:rPr>
        <w:t xml:space="preserve"> Consolidate what </w:t>
      </w:r>
      <w:r>
        <w:rPr>
          <w:rFonts w:ascii="Calibri" w:hAnsi="Calibri" w:cs="Calibri"/>
          <w:color w:val="000000" w:themeColor="text1"/>
        </w:rPr>
        <w:t>we</w:t>
      </w:r>
      <w:r w:rsidRPr="001846EB">
        <w:rPr>
          <w:rFonts w:ascii="Calibri" w:hAnsi="Calibri" w:cs="Calibri"/>
          <w:color w:val="000000" w:themeColor="text1"/>
        </w:rPr>
        <w:t xml:space="preserve"> learned about molecular ML, benchmarking, and evaluation.</w:t>
      </w:r>
    </w:p>
    <w:p w14:paraId="52D38BD6" w14:textId="7EE11C76" w:rsidR="00756DE1" w:rsidRPr="001846EB" w:rsidRDefault="00756DE1" w:rsidP="001846EB">
      <w:pPr>
        <w:spacing w:after="80"/>
        <w:rPr>
          <w:rFonts w:ascii="Calibri" w:hAnsi="Calibri" w:cs="Calibri"/>
          <w:color w:val="000000" w:themeColor="text1"/>
        </w:rPr>
      </w:pPr>
      <w:r w:rsidRPr="004101B4">
        <w:rPr>
          <w:rFonts w:ascii="Calibri" w:hAnsi="Calibri" w:cs="Calibri"/>
          <w:color w:val="000000" w:themeColor="text1"/>
        </w:rPr>
        <w:t>Short markdown explanation of:</w:t>
      </w:r>
    </w:p>
    <w:p w14:paraId="42F9CBBB" w14:textId="77777777" w:rsidR="001846EB" w:rsidRPr="001846EB" w:rsidRDefault="001846EB" w:rsidP="001846EB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1846EB">
        <w:rPr>
          <w:rFonts w:ascii="Calibri" w:hAnsi="Calibri" w:cs="Calibri"/>
          <w:b/>
          <w:bCs/>
          <w:color w:val="000000" w:themeColor="text1"/>
        </w:rPr>
        <w:t>1. Why is scaffold split more informative than random split here?</w:t>
      </w:r>
    </w:p>
    <w:p w14:paraId="04099D94" w14:textId="77777777" w:rsidR="001846EB" w:rsidRPr="001846EB" w:rsidRDefault="001846EB" w:rsidP="001846EB">
      <w:pPr>
        <w:spacing w:after="80"/>
        <w:rPr>
          <w:rFonts w:ascii="Calibri" w:hAnsi="Calibri" w:cs="Calibri"/>
          <w:color w:val="000000" w:themeColor="text1"/>
        </w:rPr>
      </w:pPr>
      <w:r w:rsidRPr="001846EB">
        <w:rPr>
          <w:rFonts w:ascii="Calibri" w:hAnsi="Calibri" w:cs="Calibri"/>
          <w:color w:val="000000" w:themeColor="text1"/>
        </w:rPr>
        <w:t>Explain why molecular similarity can create an overly optimistic estimate of performance and why scaffold separation is a stricter test.</w:t>
      </w:r>
    </w:p>
    <w:p w14:paraId="7FEEE5AB" w14:textId="487DCB47" w:rsidR="001846EB" w:rsidRPr="001846EB" w:rsidRDefault="001846EB" w:rsidP="001846EB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1846EB">
        <w:rPr>
          <w:rFonts w:ascii="Calibri" w:hAnsi="Calibri" w:cs="Calibri"/>
          <w:b/>
          <w:bCs/>
          <w:color w:val="000000" w:themeColor="text1"/>
        </w:rPr>
        <w:lastRenderedPageBreak/>
        <w:t xml:space="preserve">2. What did the gap between random-split and scaffold-split performance teach </w:t>
      </w:r>
      <w:r w:rsidR="00756DE1">
        <w:rPr>
          <w:rFonts w:ascii="Calibri" w:hAnsi="Calibri" w:cs="Calibri"/>
          <w:b/>
          <w:bCs/>
          <w:color w:val="000000" w:themeColor="text1"/>
        </w:rPr>
        <w:t>us</w:t>
      </w:r>
      <w:r w:rsidRPr="001846EB">
        <w:rPr>
          <w:rFonts w:ascii="Calibri" w:hAnsi="Calibri" w:cs="Calibri"/>
          <w:b/>
          <w:bCs/>
          <w:color w:val="000000" w:themeColor="text1"/>
        </w:rPr>
        <w:t>?</w:t>
      </w:r>
    </w:p>
    <w:p w14:paraId="0AEDC616" w14:textId="77777777" w:rsidR="001846EB" w:rsidRPr="001846EB" w:rsidRDefault="001846EB" w:rsidP="001846EB">
      <w:pPr>
        <w:spacing w:after="80"/>
        <w:rPr>
          <w:rFonts w:ascii="Calibri" w:hAnsi="Calibri" w:cs="Calibri"/>
          <w:color w:val="000000" w:themeColor="text1"/>
        </w:rPr>
      </w:pPr>
      <w:r w:rsidRPr="001846EB">
        <w:rPr>
          <w:rFonts w:ascii="Calibri" w:hAnsi="Calibri" w:cs="Calibri"/>
          <w:color w:val="000000" w:themeColor="text1"/>
        </w:rPr>
        <w:t>Interpret the gap as evidence about memorization, benchmark difficulty, and chemical generalization.</w:t>
      </w:r>
    </w:p>
    <w:p w14:paraId="5ED5024C" w14:textId="77777777" w:rsidR="001846EB" w:rsidRPr="001846EB" w:rsidRDefault="001846EB" w:rsidP="001846EB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1846EB">
        <w:rPr>
          <w:rFonts w:ascii="Calibri" w:hAnsi="Calibri" w:cs="Calibri"/>
          <w:b/>
          <w:bCs/>
          <w:color w:val="000000" w:themeColor="text1"/>
        </w:rPr>
        <w:t>3. Did the stronger nonlinear model really help?</w:t>
      </w:r>
    </w:p>
    <w:p w14:paraId="2CC60251" w14:textId="77777777" w:rsidR="001846EB" w:rsidRPr="001846EB" w:rsidRDefault="001846EB" w:rsidP="001846EB">
      <w:pPr>
        <w:spacing w:after="80"/>
        <w:rPr>
          <w:rFonts w:ascii="Calibri" w:hAnsi="Calibri" w:cs="Calibri"/>
          <w:color w:val="000000" w:themeColor="text1"/>
        </w:rPr>
      </w:pPr>
      <w:r w:rsidRPr="001846EB">
        <w:rPr>
          <w:rFonts w:ascii="Calibri" w:hAnsi="Calibri" w:cs="Calibri"/>
          <w:color w:val="000000" w:themeColor="text1"/>
        </w:rPr>
        <w:t>Discuss whether Random Forest meaningfully improved over Logistic Regression, and whether that conclusion changes depending on the split strategy.</w:t>
      </w:r>
    </w:p>
    <w:p w14:paraId="435395B2" w14:textId="2DC396C3" w:rsidR="001846EB" w:rsidRPr="001846EB" w:rsidRDefault="001846EB" w:rsidP="001846EB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1846EB">
        <w:rPr>
          <w:rFonts w:ascii="Calibri" w:hAnsi="Calibri" w:cs="Calibri"/>
          <w:b/>
          <w:bCs/>
          <w:color w:val="000000" w:themeColor="text1"/>
        </w:rPr>
        <w:t xml:space="preserve">4. How did class imbalance affect </w:t>
      </w:r>
      <w:r w:rsidR="00756DE1">
        <w:rPr>
          <w:rFonts w:ascii="Calibri" w:hAnsi="Calibri" w:cs="Calibri"/>
          <w:b/>
          <w:bCs/>
          <w:color w:val="000000" w:themeColor="text1"/>
        </w:rPr>
        <w:t>the</w:t>
      </w:r>
      <w:r w:rsidRPr="001846EB">
        <w:rPr>
          <w:rFonts w:ascii="Calibri" w:hAnsi="Calibri" w:cs="Calibri"/>
          <w:b/>
          <w:bCs/>
          <w:color w:val="000000" w:themeColor="text1"/>
        </w:rPr>
        <w:t xml:space="preserve"> evaluation?</w:t>
      </w:r>
    </w:p>
    <w:p w14:paraId="78A2B74F" w14:textId="77777777" w:rsidR="001846EB" w:rsidRPr="001846EB" w:rsidRDefault="001846EB" w:rsidP="001846EB">
      <w:pPr>
        <w:spacing w:after="80"/>
        <w:rPr>
          <w:rFonts w:ascii="Calibri" w:hAnsi="Calibri" w:cs="Calibri"/>
          <w:color w:val="000000" w:themeColor="text1"/>
        </w:rPr>
      </w:pPr>
      <w:r w:rsidRPr="001846EB">
        <w:rPr>
          <w:rFonts w:ascii="Calibri" w:hAnsi="Calibri" w:cs="Calibri"/>
          <w:color w:val="000000" w:themeColor="text1"/>
        </w:rPr>
        <w:t>Reflect on whether ROC-AUC alone was enough, and why PR-AUC, F1, and confusion matrix were useful.</w:t>
      </w:r>
    </w:p>
    <w:p w14:paraId="155F5640" w14:textId="77777777" w:rsidR="001846EB" w:rsidRPr="001846EB" w:rsidRDefault="001846EB" w:rsidP="001846EB">
      <w:pPr>
        <w:spacing w:after="80"/>
        <w:rPr>
          <w:rFonts w:ascii="Calibri" w:hAnsi="Calibri" w:cs="Calibri"/>
          <w:b/>
          <w:bCs/>
          <w:color w:val="000000" w:themeColor="text1"/>
        </w:rPr>
      </w:pPr>
      <w:r w:rsidRPr="001846EB">
        <w:rPr>
          <w:rFonts w:ascii="Calibri" w:hAnsi="Calibri" w:cs="Calibri"/>
          <w:b/>
          <w:bCs/>
          <w:color w:val="000000" w:themeColor="text1"/>
        </w:rPr>
        <w:t>5. What are the limitations of this project?</w:t>
      </w:r>
    </w:p>
    <w:p w14:paraId="057C952B" w14:textId="77777777" w:rsidR="001846EB" w:rsidRPr="001846EB" w:rsidRDefault="001846EB" w:rsidP="001846EB">
      <w:pPr>
        <w:spacing w:after="80"/>
        <w:rPr>
          <w:rFonts w:ascii="Calibri" w:hAnsi="Calibri" w:cs="Calibri"/>
          <w:color w:val="000000" w:themeColor="text1"/>
        </w:rPr>
      </w:pPr>
      <w:r w:rsidRPr="001846EB">
        <w:rPr>
          <w:rFonts w:ascii="Calibri" w:hAnsi="Calibri" w:cs="Calibri"/>
          <w:color w:val="000000" w:themeColor="text1"/>
        </w:rPr>
        <w:t>Consider binary labels, dataset size, label noise, scaffold split difficulty, and the limits of evaluating on a benchmark rather than a prospective screen.</w:t>
      </w:r>
    </w:p>
    <w:p w14:paraId="10175C2C" w14:textId="77777777" w:rsidR="001846EB" w:rsidRDefault="001846EB" w:rsidP="00A102AF">
      <w:pPr>
        <w:spacing w:after="80"/>
        <w:rPr>
          <w:rFonts w:ascii="Calibri" w:hAnsi="Calibri" w:cs="Calibri"/>
          <w:color w:val="000000" w:themeColor="text1"/>
        </w:rPr>
      </w:pPr>
    </w:p>
    <w:p w14:paraId="49D67606" w14:textId="77777777" w:rsidR="00A102AF" w:rsidRPr="005847D5" w:rsidRDefault="00A102AF" w:rsidP="00A102AF">
      <w:pPr>
        <w:spacing w:after="80"/>
        <w:rPr>
          <w:rFonts w:ascii="Calibri" w:hAnsi="Calibri" w:cs="Calibri"/>
          <w:color w:val="000000" w:themeColor="text1"/>
        </w:rPr>
      </w:pPr>
    </w:p>
    <w:p w14:paraId="0D419CAD" w14:textId="77777777" w:rsidR="00B234FE" w:rsidRPr="00615195" w:rsidRDefault="00B234FE" w:rsidP="00B234FE">
      <w:pPr>
        <w:spacing w:after="80"/>
        <w:rPr>
          <w:rFonts w:ascii="Calibri" w:hAnsi="Calibri" w:cs="Calibri"/>
          <w:color w:val="000000" w:themeColor="text1"/>
        </w:rPr>
      </w:pPr>
    </w:p>
    <w:p w14:paraId="43E97F24" w14:textId="77777777" w:rsidR="00B234FE" w:rsidRPr="00615195" w:rsidRDefault="00B234FE" w:rsidP="00B234FE">
      <w:pPr>
        <w:spacing w:after="80"/>
        <w:rPr>
          <w:rFonts w:ascii="Calibri" w:hAnsi="Calibri" w:cs="Calibri"/>
          <w:color w:val="000000" w:themeColor="text1"/>
        </w:rPr>
      </w:pPr>
    </w:p>
    <w:p w14:paraId="2EFC7A8A" w14:textId="77777777" w:rsidR="00615195" w:rsidRPr="00615195" w:rsidRDefault="00615195">
      <w:pPr>
        <w:spacing w:after="80"/>
        <w:rPr>
          <w:rFonts w:ascii="Calibri" w:hAnsi="Calibri" w:cs="Calibri"/>
          <w:color w:val="000000" w:themeColor="text1"/>
        </w:rPr>
      </w:pPr>
    </w:p>
    <w:sectPr w:rsidR="00615195" w:rsidRPr="00615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644F3"/>
    <w:multiLevelType w:val="multilevel"/>
    <w:tmpl w:val="52444D78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F5F6F"/>
    <w:multiLevelType w:val="multilevel"/>
    <w:tmpl w:val="239C6AA0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825C1"/>
    <w:multiLevelType w:val="multilevel"/>
    <w:tmpl w:val="A5367D7E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4CB9"/>
    <w:multiLevelType w:val="multilevel"/>
    <w:tmpl w:val="10748C46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95B94"/>
    <w:multiLevelType w:val="hybridMultilevel"/>
    <w:tmpl w:val="93B65530"/>
    <w:lvl w:ilvl="0" w:tplc="DCE830C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73ECB"/>
    <w:multiLevelType w:val="multilevel"/>
    <w:tmpl w:val="C4D49F96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A29A0"/>
    <w:multiLevelType w:val="multilevel"/>
    <w:tmpl w:val="86E0D174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B3A65"/>
    <w:multiLevelType w:val="multilevel"/>
    <w:tmpl w:val="D0D2943E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F056D"/>
    <w:multiLevelType w:val="multilevel"/>
    <w:tmpl w:val="2188B848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D3D98"/>
    <w:multiLevelType w:val="multilevel"/>
    <w:tmpl w:val="01962B02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921C6"/>
    <w:multiLevelType w:val="multilevel"/>
    <w:tmpl w:val="CD442A84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2430B"/>
    <w:multiLevelType w:val="multilevel"/>
    <w:tmpl w:val="170A4E64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E4C1F"/>
    <w:multiLevelType w:val="multilevel"/>
    <w:tmpl w:val="E94CBEA4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97017"/>
    <w:multiLevelType w:val="multilevel"/>
    <w:tmpl w:val="6038CD58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166683">
    <w:abstractNumId w:val="4"/>
  </w:num>
  <w:num w:numId="2" w16cid:durableId="688727309">
    <w:abstractNumId w:val="11"/>
  </w:num>
  <w:num w:numId="3" w16cid:durableId="2036225399">
    <w:abstractNumId w:val="3"/>
  </w:num>
  <w:num w:numId="4" w16cid:durableId="743602766">
    <w:abstractNumId w:val="13"/>
  </w:num>
  <w:num w:numId="5" w16cid:durableId="1155295160">
    <w:abstractNumId w:val="7"/>
  </w:num>
  <w:num w:numId="6" w16cid:durableId="676463937">
    <w:abstractNumId w:val="6"/>
  </w:num>
  <w:num w:numId="7" w16cid:durableId="2137139556">
    <w:abstractNumId w:val="2"/>
  </w:num>
  <w:num w:numId="8" w16cid:durableId="656149548">
    <w:abstractNumId w:val="12"/>
  </w:num>
  <w:num w:numId="9" w16cid:durableId="1338266765">
    <w:abstractNumId w:val="0"/>
  </w:num>
  <w:num w:numId="10" w16cid:durableId="1257523166">
    <w:abstractNumId w:val="5"/>
  </w:num>
  <w:num w:numId="11" w16cid:durableId="1230770891">
    <w:abstractNumId w:val="10"/>
  </w:num>
  <w:num w:numId="12" w16cid:durableId="42562273">
    <w:abstractNumId w:val="1"/>
  </w:num>
  <w:num w:numId="13" w16cid:durableId="338626969">
    <w:abstractNumId w:val="9"/>
  </w:num>
  <w:num w:numId="14" w16cid:durableId="1551914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41"/>
    <w:rsid w:val="0009226B"/>
    <w:rsid w:val="00124FDB"/>
    <w:rsid w:val="001846EB"/>
    <w:rsid w:val="001C1AA6"/>
    <w:rsid w:val="00245C59"/>
    <w:rsid w:val="00296870"/>
    <w:rsid w:val="002E15FB"/>
    <w:rsid w:val="0036725D"/>
    <w:rsid w:val="004101B4"/>
    <w:rsid w:val="0046647D"/>
    <w:rsid w:val="005364C0"/>
    <w:rsid w:val="005847D5"/>
    <w:rsid w:val="005B5353"/>
    <w:rsid w:val="00613E47"/>
    <w:rsid w:val="00615195"/>
    <w:rsid w:val="0062038F"/>
    <w:rsid w:val="006243FA"/>
    <w:rsid w:val="006675DA"/>
    <w:rsid w:val="00734008"/>
    <w:rsid w:val="0074138E"/>
    <w:rsid w:val="00756DE1"/>
    <w:rsid w:val="007671E1"/>
    <w:rsid w:val="0080411C"/>
    <w:rsid w:val="00816B8B"/>
    <w:rsid w:val="00842EEF"/>
    <w:rsid w:val="008465D5"/>
    <w:rsid w:val="008523C1"/>
    <w:rsid w:val="009237CF"/>
    <w:rsid w:val="00A102AF"/>
    <w:rsid w:val="00AD2B0D"/>
    <w:rsid w:val="00AF5241"/>
    <w:rsid w:val="00B234FE"/>
    <w:rsid w:val="00B93530"/>
    <w:rsid w:val="00B970D6"/>
    <w:rsid w:val="00BA304B"/>
    <w:rsid w:val="00BD4F9F"/>
    <w:rsid w:val="00D01B8B"/>
    <w:rsid w:val="00D51B25"/>
    <w:rsid w:val="00D93159"/>
    <w:rsid w:val="00E37685"/>
    <w:rsid w:val="00E50C16"/>
    <w:rsid w:val="00ED66CC"/>
    <w:rsid w:val="00EF7711"/>
    <w:rsid w:val="00F278F9"/>
    <w:rsid w:val="00F40B12"/>
    <w:rsid w:val="00F7378F"/>
    <w:rsid w:val="00F8674D"/>
    <w:rsid w:val="00FA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D05E4A"/>
  <w15:chartTrackingRefBased/>
  <w15:docId w15:val="{072DFFE2-B488-3446-91E0-A17B734C5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5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1352</Words>
  <Characters>8321</Characters>
  <Application>Microsoft Office Word</Application>
  <DocSecurity>0</DocSecurity>
  <Lines>124</Lines>
  <Paragraphs>25</Paragraphs>
  <ScaleCrop>false</ScaleCrop>
  <Company/>
  <LinksUpToDate>false</LinksUpToDate>
  <CharactersWithSpaces>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Eve</dc:creator>
  <cp:keywords/>
  <dc:description/>
  <cp:lastModifiedBy>Zhang, Eve</cp:lastModifiedBy>
  <cp:revision>2</cp:revision>
  <dcterms:created xsi:type="dcterms:W3CDTF">2026-03-17T17:54:00Z</dcterms:created>
  <dcterms:modified xsi:type="dcterms:W3CDTF">2026-03-17T17:54:00Z</dcterms:modified>
</cp:coreProperties>
</file>