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highlight w:val="black"/>
        </w:rPr>
      </w:pPr>
      <w:r w:rsidDel="00000000" w:rsidR="00000000" w:rsidRPr="00000000">
        <w:rPr>
          <w:rtl w:val="0"/>
        </w:rPr>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Main workflow -</w:t>
      </w:r>
      <w:r w:rsidDel="00000000" w:rsidR="00000000" w:rsidRPr="00000000">
        <w:rPr>
          <w:highlight w:val="white"/>
          <w:rtl w:val="0"/>
        </w:rPr>
        <w:t xml:space="preserve"> </w:t>
      </w:r>
      <w:r w:rsidDel="00000000" w:rsidR="00000000" w:rsidRPr="00000000">
        <w:rPr>
          <w:sz w:val="21"/>
          <w:szCs w:val="21"/>
          <w:highlight w:val="white"/>
          <w:rtl w:val="0"/>
        </w:rPr>
        <w:t xml:space="preserve">adaptive radiotherapy workflow with ML parts included in it(independent AI segmentation and deformable image registration). </w:t>
      </w:r>
    </w:p>
    <w:p w:rsidR="00000000" w:rsidDel="00000000" w:rsidP="00000000" w:rsidRDefault="00000000" w:rsidRPr="00000000" w14:paraId="00000003">
      <w:pPr>
        <w:ind w:left="720" w:firstLine="0"/>
        <w:rPr>
          <w:sz w:val="21"/>
          <w:szCs w:val="21"/>
          <w:highlight w:val="white"/>
        </w:rPr>
      </w:pPr>
      <w:r w:rsidDel="00000000" w:rsidR="00000000" w:rsidRPr="00000000">
        <w:rPr>
          <w:sz w:val="21"/>
          <w:szCs w:val="21"/>
          <w:highlight w:val="white"/>
          <w:rtl w:val="0"/>
        </w:rPr>
        <w:t xml:space="preserve">The Segmentation can be done manually.</w:t>
      </w:r>
    </w:p>
    <w:p w:rsidR="00000000" w:rsidDel="00000000" w:rsidP="00000000" w:rsidRDefault="00000000" w:rsidRPr="00000000" w14:paraId="00000004">
      <w:pPr>
        <w:ind w:left="720" w:firstLine="0"/>
        <w:rPr>
          <w:sz w:val="21"/>
          <w:szCs w:val="21"/>
          <w:highlight w:val="white"/>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Motivation for Synthetic CT generation: there are no possibility to get labeled CBCT from clinics.</w:t>
      </w:r>
    </w:p>
    <w:p w:rsidR="00000000" w:rsidDel="00000000" w:rsidP="00000000" w:rsidRDefault="00000000" w:rsidRPr="00000000" w14:paraId="00000006">
      <w:pPr>
        <w:ind w:left="720" w:firstLine="0"/>
        <w:rPr>
          <w:sz w:val="21"/>
          <w:szCs w:val="21"/>
          <w:highlight w:val="white"/>
        </w:rPr>
      </w:pPr>
      <w:r w:rsidDel="00000000" w:rsidR="00000000" w:rsidRPr="00000000">
        <w:rPr>
          <w:sz w:val="21"/>
          <w:szCs w:val="21"/>
          <w:highlight w:val="white"/>
          <w:rtl w:val="0"/>
        </w:rPr>
        <w:t xml:space="preserve">We are treating masks from sCT(Synthetic CT) as masks for CBCT.</w:t>
      </w:r>
    </w:p>
    <w:p w:rsidR="00000000" w:rsidDel="00000000" w:rsidP="00000000" w:rsidRDefault="00000000" w:rsidRPr="00000000" w14:paraId="00000007">
      <w:pPr>
        <w:numPr>
          <w:ilvl w:val="0"/>
          <w:numId w:val="1"/>
        </w:numPr>
        <w:ind w:left="720" w:hanging="360"/>
        <w:rPr>
          <w:color w:val="999999"/>
        </w:rPr>
      </w:pPr>
      <w:r w:rsidDel="00000000" w:rsidR="00000000" w:rsidRPr="00000000">
        <w:rPr>
          <w:color w:val="999999"/>
          <w:rtl w:val="0"/>
        </w:rPr>
        <w:t xml:space="preserve">Theoretical workflow 1 - the idea is treating the sCT as deformed CT and using basic image registration for which we do not need segmentation for sCT and just perform image registration bettwen pCT and sCT.</w:t>
      </w:r>
    </w:p>
    <w:p w:rsidR="00000000" w:rsidDel="00000000" w:rsidP="00000000" w:rsidRDefault="00000000" w:rsidRPr="00000000" w14:paraId="00000008">
      <w:pPr>
        <w:numPr>
          <w:ilvl w:val="0"/>
          <w:numId w:val="1"/>
        </w:numPr>
        <w:ind w:left="720" w:hanging="360"/>
        <w:rPr>
          <w:color w:val="999999"/>
        </w:rPr>
      </w:pPr>
      <w:r w:rsidDel="00000000" w:rsidR="00000000" w:rsidRPr="00000000">
        <w:rPr>
          <w:color w:val="999999"/>
          <w:rtl w:val="0"/>
        </w:rPr>
        <w:t xml:space="preserve">Theoretical workflow 2 - the idea is treating the sCT as deformed CT and perform the segmentaton on the sCT.</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