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900" w:line="300"/>
        <w:jc w:val="center"/>
      </w:pPr>
      <w:r>
        <w:rPr>
          <w:b/>
          <w:bCs/>
          <w:sz w:val="40"/>
          <w:szCs w:val="40"/>
        </w:rPr>
        <w:t xml:space="preserve">ЗВІТ</w:t>
      </w:r>
    </w:p>
    <w:p>
      <w:pPr>
        <w:spacing w:after="0" w:before="120" w:line="300"/>
        <w:jc w:val="center"/>
      </w:pPr>
      <w:r>
        <w:rPr>
          <w:sz w:val="32"/>
          <w:szCs w:val="32"/>
        </w:rPr>
        <w:t xml:space="preserve">з лабораторної роботи № 12</w:t>
      </w:r>
    </w:p>
    <w:p>
      <w:pPr>
        <w:spacing w:after="0" w:before="360" w:line="300"/>
        <w:jc w:val="center"/>
      </w:pPr>
      <w:r>
        <w:t xml:space="preserve">з дисципліни</w:t>
      </w:r>
    </w:p>
    <w:p>
      <w:pPr>
        <w:spacing w:after="0" w:before="0" w:line="300"/>
        <w:jc w:val="center"/>
      </w:pPr>
      <w:r>
        <w:rPr>
          <w:b/>
          <w:bCs/>
        </w:rPr>
        <w:t xml:space="preserve">«Full-Stack розробка інтелектуальних додатків»</w:t>
      </w:r>
    </w:p>
    <w:p>
      <w:pPr>
        <w:spacing w:after="0" w:before="0" w:line="300"/>
        <w:jc w:val="center"/>
      </w:pPr>
      <w:r>
        <w:t xml:space="preserve">на тему</w:t>
      </w:r>
    </w:p>
    <w:p>
      <w:pPr>
        <w:spacing w:after="0" w:before="0" w:line="300"/>
        <w:jc w:val="center"/>
      </w:pPr>
      <w:r>
        <w:rPr>
          <w:b/>
          <w:bCs/>
        </w:rPr>
        <w:t xml:space="preserve">«Парсинг сайтів»</w:t>
      </w:r>
    </w:p>
    <w:p>
      <w:pPr>
        <w:spacing w:before="27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Виконала:</w:t>
      </w:r>
    </w:p>
    <w:p>
      <w:pPr>
        <w:spacing w:line="300"/>
        <w:ind w:left="5100"/>
        <w:jc w:val="left"/>
      </w:pPr>
      <w:r>
        <w:t xml:space="preserve">студентка групи 444Б</w:t>
      </w:r>
    </w:p>
    <w:p>
      <w:pPr>
        <w:spacing w:line="300"/>
        <w:ind w:left="5100"/>
        <w:jc w:val="left"/>
      </w:pPr>
      <w:r>
        <w:t xml:space="preserve">Іващук Евеліна</w:t>
      </w:r>
    </w:p>
    <w:p>
      <w:pPr>
        <w:spacing w:before="200"/>
      </w:pPr>
    </w:p>
    <w:p>
      <w:pPr>
        <w:spacing w:line="300"/>
        <w:ind w:left="5100"/>
        <w:jc w:val="left"/>
      </w:pPr>
      <w:r>
        <w:rPr>
          <w:b/>
          <w:bCs/>
        </w:rPr>
        <w:t xml:space="preserve">Перевірив(ла):</w:t>
      </w:r>
    </w:p>
    <w:p>
      <w:pPr>
        <w:spacing w:line="300"/>
        <w:ind w:left="5100"/>
        <w:jc w:val="left"/>
      </w:pPr>
      <w:r>
        <w:t xml:space="preserve">Угрин Дмитро Ілліч</w:t>
      </w:r>
    </w:p>
    <w:p>
      <w:r>
        <w:br w:type="page"/>
      </w:r>
    </w:p>
    <w:p>
      <w:pPr>
        <w:pStyle w:val="Heading1"/>
        <w:spacing w:after="240" w:before="0" w:line="360"/>
        <w:jc w:val="center"/>
      </w:pPr>
      <w:r>
        <w:t xml:space="preserve">ЛАБОРАТОРНА РОБОТА № 12. ПАРСИНГ САЙТІВ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Мета роботи: </w:t>
      </w:r>
      <w:r>
        <w:t xml:space="preserve">ознайомитися з роботою з бібліотек для парсингу сайтів.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Завдання. </w:t>
      </w:r>
      <w:r>
        <w:t xml:space="preserve">Використовуючи будь-які бібліотеки для парсингу сайтів, створіть програму для пошуку інформації на сайті розкладу занять денної форми Чернівецького національного університету для вирішення наведених завдань.</w:t>
      </w:r>
    </w:p>
    <w:p>
      <w:pPr>
        <w:keepNext/>
        <w:spacing w:after="0" w:before="240" w:line="360"/>
        <w:jc w:val="center"/>
      </w:pPr>
      <w:r>
        <w:rPr>
          <w:b/>
          <w:bCs/>
        </w:rPr>
        <w:t xml:space="preserve">Хід роботи</w:t>
      </w:r>
    </w:p>
    <w:p>
      <w:pPr>
        <w:pStyle w:val="Heading2"/>
        <w:keepNext/>
        <w:spacing w:after="120" w:before="360" w:line="360"/>
        <w:ind w:firstLine="709"/>
      </w:pPr>
      <w:r>
        <w:t xml:space="preserve">Завдання 1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Визначте, в яких аудиторіях проводиться більше всього занять у 8 корпусі ЧНУ серед усіх груп і усіх курсів.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Розклад береться із сайту розкладу занять Навчально-наукового інституту фізико-технічних та комп’ютерних наук ЧНУ (https://shpatar26121974.github.io/nniftcn_schedule/), посилання на який розміщено на сайті інституту. На час виконання роботи на сайті опубліковано розклад ІІ семестру 2025–2026 навчального року. Сайт є вебзастосунком: HTML-сторінку розібрано бібліотекою BeautifulSoup, щоб знайти адресу файла JavaScript, а сам розклад (3528 записів) виділено з цього файла регулярним виразом і перетворено модулем json. Спільний для всіх завдань код зібрано в модулі schedule_parser.py; завантажений розклад зберігається у файлі schedule.json. Назви аудиторій на сайті записано по-різному, тому вони зводяться до єдиного вигляду «корпус-аудиторія». Заняттям вважається зайнята пара (день, номер пари, тиждень): лекція для кількох груп в одній аудиторії рахується один раз. Кількість занять подано за два тижні (чисельник і знаменник).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1 – Текст модуля (файл schedule_parser.py)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розбір даних у форматі JSON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робота з файлами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регулярні вирази для пошуку в тексті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urllib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побудова повної адреси з відносної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завантаження сторінок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bs4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BeautifulSoup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розбір HTML-коду сторінок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Адреса сайту розкладу занять інституту. Посилання на нього розміщено на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сайті інституту ptcsi.chnu.edu.ua в розділі "Студенту" - "Розклад занять".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"https://shpatar26121974.github.io/nniftcn_schedule/"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Файл, у який зберігається завантажений розклад, щоб не звертатися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 сайту під час кожного запуску програми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dirname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abspath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__file__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CACHE_FILE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BASE_DIR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"schedule.json"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get_page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завантажує сторінку за адресою url і повертає її текст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requests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timeout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raise_for_status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сервер повернув помилку, буде виняток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текст сторінок закодовано в UTF-8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response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find_script_url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Сайт розкладу - це вебзастосунок: його HTML-сторінка майже порожня,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 всі дані містяться у файлі JavaScript, який підключено тегом &lt;script&gt;.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розбирає HTML-код сторінки і знаходить адресу цього файла.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BeautifulSoup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get_page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"html.parser"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title - тег із назвою сторінки; виводимо її для перевірки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"Page title:"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title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find() шукає перший тег &lt;script&gt;, який має атрибут src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script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"script"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src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script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script with the schedule is not found"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src записано відносну адресу, urljoin() перетворює її на повну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urljoin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script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"src"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unescape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У коді JavaScript текст записано зі службовими послідовностями: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 - код символу, \' - апостроф, \\ - зворотна коса риска.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замінює їх звичайними символами.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chr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символ за його кодом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"\\(u[0-9a-fA-F]{4}|.)"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download_schedule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завантажує розклад із сайту і повертає список занять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script_url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find_script_url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get_page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script_url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Розклад записано в коді у вигляді JSON.parse('[...]').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Регулярний вираз знаходить текст між апострофами.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"JSON\.parse\('((?:[^'\\]|\\.)*)'\)"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code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raise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ValueError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"the schedule data is not found in the script"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Перетворюємо текст у список словників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unescape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список занять. Якщо розклад уже завантажували,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він читається з файла schedule.json, інакше завантажується із сайту.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Щоб оновити дані, досить видалити файл schedule.json.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exists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CACHE_FILE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CACHE_FILE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"Schedule is read from the file schedule.json:"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"records"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else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download_schedule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open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CACHE_FILE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encoding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"utf-8"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dump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file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ensure_ascii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indent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"Schedule is downloaded from"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SCHEDULE_URL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"Number of records:"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 сайті аудиторії записано по-різному: "8-326", "8-224*",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"8-116 // 8-106", "Корпус 8, ауд. 102Ц", "к.8,а.117".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список аудиторій у єдиному вигляді "корпус-аудиторія".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Кілька аудиторій в одному записі розділено знаками "//"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text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replace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"*"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split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"//"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strip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Короткий запис: "8-326"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"^(\d+)-(\w+)$"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Довгий запис: "Корпус 8, ауд. 102Ц" або "к.8,а.117"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pattern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"(?:[Кк]орпус|к\.)\s*(\d+)\s*[,.]?\s*(?:ауд|лаб|а)\.?\s*(\w+)"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search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pattern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part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None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match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get_busy_slots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словник: аудиторія -&gt; множина зайнятих "вікон" розкладу.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Вікно - це трійка (день, номер пари, номер тижня). Якщо на одній парі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 аудиторії сидять кілька груп (наприклад, на лекції), це одне заняття,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тому множина зберігає таке вікно лише один раз.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"period"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"week"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модуль запущено як програму, показуємо кілька завантажених записів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__name__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"__main__"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3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2 – Текст програми (файл task_01.py)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schedule_parser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get_busy_slots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корпусу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Завантажуємо розклад і рахуємо зайняті пари для кожної аудиторії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get_busy_slots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Відбираємо аудиторії 8 корпусу: їх назви починаються з "8-".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кожної аудиторії зберігаємо пару [кількість занять, назва].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Сортуємо за кількістю занять від найбільшої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"Rooms of building"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"in the schedule:"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"Top 10 rooms by the number of classes (per two weeks):"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[: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Найбільша кількість занять і всі аудиторії, де вона досягається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"Most classes are held in:"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",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max_count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"classes"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 is read from the file schedule.json: 3528 records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 of building 8 in the schedule: 32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Top 10 rooms by the number of classes (per two weeks):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8-114 - 49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8-207 - 47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8-209 - 46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8-112 - 41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8-307 - 40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8-326 - 38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8-111 - 38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8-216 - 36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8-224 - 35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8-312 - 34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Most classes are held in: 8-114 - 49 classes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2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Визначте, які аудиторії з комп’ютерною технікою частіше всього залишаються не задіяними.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На сайті не вказано, в яких аудиторіях є комп’ютерна техніка, тому такі аудиторії визначаються за розкладом: це аудиторії 8 корпусу, в яких проводиться не менше п’яти практичних або лабораторних занять з дисциплін, пов’язаних із програмуванням та інформаційними технологіями (за ключовими словами в назві дисципліни). За потреби точний список аудиторій можна задати в програмі вручну. Для кожної такої аудиторії підраховано вільні пари з 60 можливих за два тижні (5 днів, 6 пар, 2 тижні).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3 – Текст програми (файл task_02.py)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schedule_parser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get_busy_slots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"8"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аудиторії з комп'ютерною технікою шукаємо у 8 корпусі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 сайті розкладу не вказано, в яких аудиторіях є комп'ютери.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список таких аудиторій відомий, його можна записати сюди,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наприклад: COMPUTER_ROOMS = ["8-114", "8-207", "8-209"]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Якщо список порожній, комп'ютерні аудиторії визначаються за розкладом: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це аудиторії, де проводиться не менше MIN_LESSONS практичних чи лабораторних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занять з дисциплін, назви яких містять одне з ключових слів.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"програм"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"алгоритм"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"web"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"баз"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"скбд"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"java"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"мереж"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"дизайн"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".net"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"linux"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"android"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"devops"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"тестуван"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"аналіз даних"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"штучн"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"машинне навчання"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"розробк"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"cisco"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"seo"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"моделюван"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Кількість "вікон" у розкладі за два тижні: 5 днів * 6 пар * 2 тижні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get_busy_slots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Рахуємо для кожної аудиторії кількість "комп'ютерних" занять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"type"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"lecture"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continue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лекції не враховуємо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subject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"subject"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is_computer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False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KEYWORDS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keyword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subject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is_computer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is_computer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&gt;=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MIN_LESSONS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Для кожної комп'ютерної аудиторії рахуємо вільні пари.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Пари після шостої не враховуємо, бо занять на них майже немає.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COMPUTER_ROOMS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occupied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period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week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busy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period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&lt;=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6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occupied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occupied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occupied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Сортуємо за кількістю вільних пар від найбільшої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"Rooms with computers in building"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BUILDING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 - free classes - busy classes - share of free time"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occupied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round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*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free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occupied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+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"%"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"Most often unused:"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"free classes out of"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TOTAL_SLOTS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 is read from the file schedule.json: 3528 records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 with computers in building 8: 15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 - free classes - busy classes - share of free time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8-223 - 54 - 6 - 90%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8-325 - 36 - 24 - 60%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8-311 - 31 - 29 - 52%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8-313 - 29 - 31 - 48%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8-213 - 28 - 32 - 47%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8-103 - 28 - 32 - 47%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8-101 - 28 - 32 - 47%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8-202 - 27 - 33 - 45%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8-312 - 26 - 34 - 43%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8-216 - 24 - 36 - 40%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8-307 - 20 - 40 - 33%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8-112 - 19 - 41 - 32%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8-209 - 14 - 46 - 23%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8-207 - 13 - 47 - 22%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8-114 - 11 - 49 - 18%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Most often unused: 8-223 - 54 free classes out of 60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Завдання 3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Умова. </w:t>
      </w:r>
      <w:r>
        <w:t xml:space="preserve">Визначте, в якій аудиторії частіше всього проходять заняття у вашої групи.</w:t>
      </w:r>
    </w:p>
    <w:p>
      <w:pPr>
        <w:keepNext/>
        <w:spacing w:after="0" w:before="0" w:line="360"/>
        <w:ind w:firstLine="709"/>
        <w:jc w:val="both"/>
      </w:pPr>
      <w:r>
        <w:rPr>
          <w:b/>
          <w:bCs/>
        </w:rPr>
        <w:t xml:space="preserve">Примітка. </w:t>
      </w:r>
      <w:r>
        <w:t xml:space="preserve">На сайті група 444 поділена на підгрупи 444(1) і 444(2). Спільні заняття підгруп рахуються один раз. Результат наведено для всієї групи й окремо для кожної підгрупи.</w:t>
      </w:r>
    </w:p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Лістинг 4 – Текст програми (файл task_03.py)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 w:val="off"/>
        </w:trPr>
        <w:tc>
          <w:tcPr>
            <w:tcW w:type="dxa" w:w="9355"/>
            <w:tcBorders>
              <w:top w:val="single" w:color="C9CED6" w:sz="6"/>
              <w:left w:val="single" w:color="C9CED6" w:sz="6"/>
              <w:bottom w:val="single" w:color="C9CED6" w:sz="6"/>
              <w:right w:val="single" w:color="C9CED6" w:sz="6"/>
            </w:tcBorders>
            <w:shd w:fill="F6F7F9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from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schedule_parser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import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get_rooms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Номер групи. На сайті група поділена на підгрупи "444(1)" і "444(2)",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тому шукаємо всі записи, назва групи в яких починається з цього номера.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"444"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рахує, скільки занять проходить у кожній аудиторії для груп,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назва яких починається з group_name. Повертає список [кількість, аудиторія],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відсортований від найбільшої кількості.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{}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аудиторія -&gt; множина пар (день, номер пари, тиждень)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"group"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group_name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"day"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"period"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"week"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get_rooms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Спільне заняття двох підгруп потрапляє в множину один раз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slots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reverse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=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def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Функція повертає назви всіх аудиторій з найбільшою кількістю занять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(їх може бути кілька, якщо кількість однакова)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",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load_schedule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Назви підгруп, знайдені на сайті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[]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"group"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startswith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and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append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name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sort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"Group"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subgroups on the site:"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", 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join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Аудиторії всієї групи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"Room - number of classes (per two weeks):"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"Most often the classes of group"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"are held in"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"classes each"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i/>
                <w:iCs/>
                <w:color w:val="5B7F5B"/>
                <w:sz w:val="18"/>
                <w:szCs w:val="18"/>
              </w:rPr>
              <w:t xml:space="preserve"># Те саме окремо для кожної підгрупи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for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1F3F8F"/>
                <w:sz w:val="18"/>
                <w:szCs w:val="18"/>
              </w:rPr>
              <w:t xml:space="preserve">in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count_rooms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lessons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print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"Subgroup"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 most often in"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best_rooms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),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"-"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rooms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][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], </w:t>
            </w:r>
            <w:r>
              <w:rPr>
                <w:rFonts w:ascii="Consolas" w:cs="Consolas" w:eastAsia="Consolas" w:hAnsi="Consolas"/>
                <w:color w:val="9A3B26"/>
                <w:sz w:val="18"/>
                <w:szCs w:val="18"/>
              </w:rPr>
              <w:t xml:space="preserve">"classes each"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</w:t>
            </w:r>
          </w:p>
        </w:tc>
      </w:tr>
    </w:tbl>
    <w:p>
      <w:pPr>
        <w:keepNext/>
        <w:spacing w:after="80" w:before="160" w:line="276"/>
        <w:jc w:val="left"/>
      </w:pPr>
      <w:r>
        <w:rPr>
          <w:sz w:val="24"/>
          <w:szCs w:val="24"/>
        </w:rPr>
        <w:t xml:space="preserve">Результат виконання програми: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Schedule is read from the file schedule.json: 3528 records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Group 444 - subgroups on the site: 444(1), 444(2)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Room - number of classes (per two weeks):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8-224 - 6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8-117 - 6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8-103 - 6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8-311 - 4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8-111 - 4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8-101 - 4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8-312 - 2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8-221 - 2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8-209 - 2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8-207 - 2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8-120 - 2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8-116 - 2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8-114 - 2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8-112 - 2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Most often the classes of group 444 are held in 8-103, 8-117, 8-224 - 6 classes each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 444(1) - most often in 8-117, 8-224 - 6 classes each</w:t>
            </w:r>
          </w:p>
          <w:p>
            <w:pPr>
              <w:spacing w:after="0" w:before="0" w:line="250" w:lineRule="exac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Subgroup 444(2) - most often in 8-117, 8-224 - 6 classes each</w:t>
            </w:r>
          </w:p>
        </w:tc>
      </w:tr>
    </w:tbl>
    <w:p>
      <w:pPr>
        <w:pStyle w:val="Heading2"/>
        <w:keepNext/>
        <w:spacing w:after="120" w:before="360" w:line="360"/>
        <w:ind w:firstLine="709"/>
      </w:pPr>
      <w:r>
        <w:t xml:space="preserve">Висновки</w:t>
      </w:r>
    </w:p>
    <w:p>
      <w:pPr>
        <w:spacing w:after="0" w:before="0" w:line="360"/>
        <w:ind w:firstLine="709"/>
        <w:jc w:val="both"/>
      </w:pPr>
      <w:r>
        <w:t xml:space="preserve">Під час виконання лабораторної роботи я ознайомилася з бібліотеками для парсингу сайтів: requests для завантаження сторінок і BeautifulSoup для розбору HTML-коду. Я навчилася надсилати запити до сайту, перевіряти відповідь сервера, знаходити потрібні теги та їх атрибути і будувати повні адреси з відносних. Оскільки сайт розкладу є вебзастосунком і зберігає дані у файлі JavaScript, я також застосувала регулярні вирази та модуль json, щоб виділити розклад із коду і перетворити його на список словників.</w:t>
      </w:r>
    </w:p>
    <w:p>
      <w:pPr>
        <w:spacing w:after="0" w:before="0" w:line="360"/>
        <w:ind w:firstLine="709"/>
        <w:jc w:val="both"/>
      </w:pPr>
      <w:r>
        <w:t xml:space="preserve">Я навчилася готувати отримані дані до аналізу: зводити різні записи назв аудиторій до єдиного вигляду, використовувати множини, щоб не рахувати одне заняття кілька разів, і зберігати завантажені дані у файл, щоб не звертатися до сайту під час кожного запуску.</w:t>
      </w:r>
    </w:p>
    <w:p>
      <w:pPr>
        <w:spacing w:after="0" w:before="0" w:line="360"/>
        <w:ind w:firstLine="709"/>
        <w:jc w:val="both"/>
      </w:pPr>
      <w:r>
        <w:t xml:space="preserve">За розкладом ІІ семестру 2025–2026 навчального року отримано такі результати. У 8 корпусі найбільше занять проводиться в аудиторії 8-114 (49 занять за два тижні), далі йдуть 8-207 (47) і 8-209 (46). Серед аудиторій, визначених як комп’ютерні, найчастіше не задіяна аудиторія 8-223 (вільна 54 пари з 60), а також 8-325 (36) і 8-311 (31). Заняття групи 444 найчастіше проходять в аудиторіях 8-103, 8-117 і 8-224 – по 6 занять за два тижні в кожній.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t xml:space="preserve">Чернівці –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4"/>
      </w:pBdr>
      <w:tabs>
        <w:tab w:val="right" w:pos="9355"/>
      </w:tabs>
    </w:pPr>
    <w:r>
      <w:rPr>
        <w:color w:val="6B6B6B"/>
        <w:sz w:val="20"/>
        <w:szCs w:val="20"/>
      </w:rPr>
      <w:t xml:space="preserve">Лабораторна робота № 12. Парсинг сайтів</w:t>
    </w:r>
    <w:r>
      <w:rPr>
        <w:sz w:val="20"/>
        <w:szCs w:val="20"/>
      </w:rPr>
      <w:t xml:space="preserve">	</w:t>
    </w: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2026-09-30T15:55:24.602Z</dcterms:created>
  <dcterms:modified xsi:type="dcterms:W3CDTF">2026-09-30T15:55:24.603Z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