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63479787"/>
        <w:docPartObj>
          <w:docPartGallery w:val="Cover Pages"/>
          <w:docPartUnique/>
        </w:docPartObj>
      </w:sdtPr>
      <w:sdtEndPr>
        <w:rPr>
          <w:rStyle w:val="a3"/>
          <w:rFonts w:ascii="Arial" w:eastAsia="標楷體" w:hAnsi="Arial" w:cs="Poppins"/>
          <w:color w:val="212529"/>
          <w:kern w:val="2"/>
          <w:sz w:val="40"/>
          <w:szCs w:val="40"/>
        </w:rPr>
      </w:sdtEndPr>
      <w:sdtContent>
        <w:p w14:paraId="4F9E9540" w14:textId="01537E4E" w:rsidR="00E36E89" w:rsidRDefault="00E36E89">
          <w:pPr>
            <w:pStyle w:val="ab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3DEF018" wp14:editId="5AADB451">
                <wp:extent cx="1417320" cy="750898"/>
                <wp:effectExtent l="0" t="0" r="0" b="0"/>
                <wp:docPr id="143" name="圖片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1D4013" w14:textId="77777777" w:rsidR="00E36E89" w:rsidRDefault="00E36E89">
          <w:pPr>
            <w:pStyle w:val="ab"/>
            <w:spacing w:before="480"/>
            <w:jc w:val="center"/>
            <w:rPr>
              <w:color w:val="4472C4" w:themeColor="accent1"/>
            </w:rPr>
          </w:pPr>
        </w:p>
        <w:sdt>
          <w:sdtPr>
            <w:rPr>
              <w:rStyle w:val="a3"/>
              <w:rFonts w:ascii="Arial" w:eastAsia="標楷體" w:hAnsi="Arial" w:cs="Poppins"/>
              <w:color w:val="212529"/>
              <w:sz w:val="72"/>
              <w:szCs w:val="72"/>
            </w:rPr>
            <w:alias w:val="標題"/>
            <w:tag w:val=""/>
            <w:id w:val="1735040861"/>
            <w:placeholder>
              <w:docPart w:val="FEA3C6362C444846BAB22FC8294B02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CC132FA" w14:textId="77777777" w:rsidR="00E36E89" w:rsidRDefault="00E36E89" w:rsidP="00E36E89">
              <w:pPr>
                <w:pStyle w:val="ab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36E89">
                <w:rPr>
                  <w:rStyle w:val="a3"/>
                  <w:rFonts w:ascii="Arial" w:eastAsia="標楷體" w:hAnsi="Arial" w:cs="Poppins" w:hint="eastAsia"/>
                  <w:color w:val="212529"/>
                  <w:sz w:val="72"/>
                  <w:szCs w:val="72"/>
                </w:rPr>
                <w:t>程式設計期末專案報告書</w:t>
              </w:r>
            </w:p>
          </w:sdtContent>
        </w:sdt>
        <w:p w14:paraId="44FA967D" w14:textId="06C67EF4" w:rsidR="00E36E89" w:rsidRDefault="00E36E89" w:rsidP="002A419B">
          <w:pPr>
            <w:pStyle w:val="ab"/>
            <w:spacing w:before="480"/>
            <w:jc w:val="center"/>
            <w:rPr>
              <w:rFonts w:hint="eastAsia"/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4EB5AF8" wp14:editId="640DCA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字方塊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94A12" w14:textId="33B455C2" w:rsidR="00E36E89" w:rsidRDefault="00E36E89">
                                <w:pPr>
                                  <w:pStyle w:val="ab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EB5AF8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3" o:spid="_x0000_s1026" type="#_x0000_t202" style="position:absolute;left:0;text-align:left;margin-left:0;margin-top:0;width:516pt;height:43.9pt;z-index:2516654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8D94A12" w14:textId="33B455C2" w:rsidR="00E36E89" w:rsidRDefault="00E36E89">
                          <w:pPr>
                            <w:pStyle w:val="ab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sdt>
          <w:sdtPr>
            <w:rPr>
              <w:rStyle w:val="a3"/>
              <w:rFonts w:ascii="Arial" w:eastAsia="標楷體" w:hAnsi="Arial" w:cs="Poppins"/>
              <w:color w:val="212529"/>
              <w:sz w:val="23"/>
              <w:szCs w:val="23"/>
            </w:rPr>
            <w:alias w:val="副標題"/>
            <w:tag w:val=""/>
            <w:id w:val="328029620"/>
            <w:placeholder>
              <w:docPart w:val="2DBF806F802341969E81076A4E3AB2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255D66" w14:textId="77777777" w:rsidR="00E36E89" w:rsidRDefault="00E36E89" w:rsidP="00E36E89">
              <w:pPr>
                <w:pStyle w:val="ab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E36E89">
                <w:rPr>
                  <w:rStyle w:val="a3"/>
                  <w:rFonts w:ascii="Arial" w:eastAsia="標楷體" w:hAnsi="Arial" w:cs="Poppins" w:hint="eastAsia"/>
                  <w:color w:val="212529"/>
                  <w:sz w:val="23"/>
                  <w:szCs w:val="23"/>
                </w:rPr>
                <w:t>組員：</w:t>
              </w:r>
              <w:r w:rsidRPr="00E36E89">
                <w:rPr>
                  <w:rStyle w:val="a3"/>
                  <w:rFonts w:ascii="Arial" w:eastAsia="標楷體" w:hAnsi="Arial" w:cs="Poppins" w:hint="eastAsia"/>
                  <w:color w:val="212529"/>
                  <w:sz w:val="23"/>
                  <w:szCs w:val="23"/>
                </w:rPr>
                <w:t>B11109046</w:t>
              </w:r>
              <w:proofErr w:type="gramStart"/>
              <w:r w:rsidRPr="00E36E89">
                <w:rPr>
                  <w:rStyle w:val="a3"/>
                  <w:rFonts w:ascii="Arial" w:eastAsia="標楷體" w:hAnsi="Arial" w:cs="Poppins" w:hint="eastAsia"/>
                  <w:color w:val="212529"/>
                  <w:sz w:val="23"/>
                  <w:szCs w:val="23"/>
                </w:rPr>
                <w:t>徐名崴</w:t>
              </w:r>
              <w:r>
                <w:rPr>
                  <w:rStyle w:val="a3"/>
                  <w:rFonts w:ascii="Arial" w:eastAsia="標楷體" w:hAnsi="Arial" w:cs="Poppins" w:hint="eastAsia"/>
                  <w:color w:val="212529"/>
                  <w:sz w:val="23"/>
                  <w:szCs w:val="23"/>
                </w:rPr>
                <w:t>、</w:t>
              </w:r>
              <w:proofErr w:type="gramEnd"/>
              <w:r w:rsidRPr="00E36E89">
                <w:rPr>
                  <w:rStyle w:val="a3"/>
                  <w:rFonts w:ascii="Arial" w:eastAsia="標楷體" w:hAnsi="Arial" w:cs="Poppins" w:hint="eastAsia"/>
                  <w:color w:val="212529"/>
                  <w:sz w:val="23"/>
                  <w:szCs w:val="23"/>
                </w:rPr>
                <w:t xml:space="preserve">B11109049 </w:t>
              </w:r>
              <w:r w:rsidRPr="00E36E89">
                <w:rPr>
                  <w:rStyle w:val="a3"/>
                  <w:rFonts w:ascii="Arial" w:eastAsia="標楷體" w:hAnsi="Arial" w:cs="Poppins" w:hint="eastAsia"/>
                  <w:color w:val="212529"/>
                  <w:sz w:val="23"/>
                  <w:szCs w:val="23"/>
                </w:rPr>
                <w:t>陳宜</w:t>
              </w:r>
              <w:proofErr w:type="gramStart"/>
              <w:r w:rsidRPr="00E36E89">
                <w:rPr>
                  <w:rStyle w:val="a3"/>
                  <w:rFonts w:ascii="Arial" w:eastAsia="標楷體" w:hAnsi="Arial" w:cs="Poppins" w:hint="eastAsia"/>
                  <w:color w:val="212529"/>
                  <w:sz w:val="23"/>
                  <w:szCs w:val="23"/>
                </w:rPr>
                <w:t>妏</w:t>
              </w:r>
              <w:proofErr w:type="gramEnd"/>
              <w:r>
                <w:rPr>
                  <w:rStyle w:val="a3"/>
                  <w:rFonts w:ascii="Arial" w:eastAsia="標楷體" w:hAnsi="Arial" w:cs="Poppins" w:hint="eastAsia"/>
                  <w:color w:val="212529"/>
                  <w:sz w:val="23"/>
                  <w:szCs w:val="23"/>
                </w:rPr>
                <w:t>、</w:t>
              </w:r>
              <w:r w:rsidRPr="00E36E89">
                <w:rPr>
                  <w:rStyle w:val="a3"/>
                  <w:rFonts w:ascii="Arial" w:eastAsia="標楷體" w:hAnsi="Arial" w:cs="Poppins" w:hint="eastAsia"/>
                  <w:color w:val="212529"/>
                  <w:sz w:val="23"/>
                  <w:szCs w:val="23"/>
                </w:rPr>
                <w:t>B11109050</w:t>
              </w:r>
              <w:r w:rsidRPr="00E36E89">
                <w:rPr>
                  <w:rStyle w:val="a3"/>
                  <w:rFonts w:ascii="Arial" w:eastAsia="標楷體" w:hAnsi="Arial" w:cs="Poppins" w:hint="eastAsia"/>
                  <w:color w:val="212529"/>
                  <w:sz w:val="23"/>
                  <w:szCs w:val="23"/>
                </w:rPr>
                <w:t>洪熒</w:t>
              </w:r>
              <w:proofErr w:type="gramStart"/>
              <w:r w:rsidRPr="00E36E89">
                <w:rPr>
                  <w:rStyle w:val="a3"/>
                  <w:rFonts w:ascii="Arial" w:eastAsia="標楷體" w:hAnsi="Arial" w:cs="Poppins" w:hint="eastAsia"/>
                  <w:color w:val="212529"/>
                  <w:sz w:val="23"/>
                  <w:szCs w:val="23"/>
                </w:rPr>
                <w:t>孺</w:t>
              </w:r>
              <w:proofErr w:type="gramEnd"/>
            </w:p>
          </w:sdtContent>
        </w:sdt>
        <w:p w14:paraId="3A1CC50F" w14:textId="1E16FC75" w:rsidR="00E36E89" w:rsidRDefault="00E36E89">
          <w:pPr>
            <w:pStyle w:val="ab"/>
            <w:spacing w:before="480"/>
            <w:jc w:val="center"/>
            <w:rPr>
              <w:color w:val="4472C4" w:themeColor="accent1"/>
            </w:rPr>
          </w:pPr>
        </w:p>
        <w:p w14:paraId="061DECE3" w14:textId="35A15C7C" w:rsidR="00E36E89" w:rsidRPr="002A419B" w:rsidRDefault="00E36E89">
          <w:pPr>
            <w:pStyle w:val="ab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A65D352" wp14:editId="7F68B532">
                <wp:extent cx="758952" cy="478932"/>
                <wp:effectExtent l="0" t="0" r="3175" b="0"/>
                <wp:docPr id="144" name="圖片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9ABB65" w14:textId="77777777" w:rsidR="00E36E89" w:rsidRDefault="00E36E89">
          <w:pPr>
            <w:pStyle w:val="ab"/>
            <w:spacing w:before="480"/>
            <w:jc w:val="center"/>
            <w:rPr>
              <w:rFonts w:hint="eastAsia"/>
              <w:color w:val="4472C4" w:themeColor="accent1"/>
            </w:rPr>
          </w:pPr>
        </w:p>
        <w:p w14:paraId="564271FB" w14:textId="055AD560" w:rsidR="007829D2" w:rsidRPr="006017DF" w:rsidRDefault="00E36E89" w:rsidP="006017DF">
          <w:pPr>
            <w:widowControl/>
            <w:rPr>
              <w:rFonts w:ascii="Arial" w:eastAsia="標楷體" w:hAnsi="Arial" w:cs="Poppins" w:hint="eastAsia"/>
              <w:color w:val="212529"/>
              <w:kern w:val="0"/>
              <w:sz w:val="40"/>
              <w:szCs w:val="40"/>
            </w:rPr>
          </w:pPr>
          <w:r>
            <w:rPr>
              <w:rStyle w:val="a3"/>
              <w:rFonts w:ascii="Arial" w:eastAsia="標楷體" w:hAnsi="Arial" w:cs="Poppins"/>
              <w:b w:val="0"/>
              <w:bCs w:val="0"/>
              <w:color w:val="212529"/>
              <w:sz w:val="40"/>
              <w:szCs w:val="40"/>
            </w:rPr>
            <w:br w:type="page"/>
          </w:r>
        </w:p>
      </w:sdtContent>
    </w:sdt>
    <w:p w14:paraId="7A5C29AC" w14:textId="7F5083AB" w:rsidR="002A419B" w:rsidRDefault="002A419B" w:rsidP="002A419B">
      <w:pPr>
        <w:pStyle w:val="Web"/>
        <w:numPr>
          <w:ilvl w:val="0"/>
          <w:numId w:val="8"/>
        </w:numPr>
        <w:shd w:val="clear" w:color="auto" w:fill="FFFFFF"/>
        <w:spacing w:before="0" w:beforeAutospacing="0" w:line="120" w:lineRule="auto"/>
        <w:rPr>
          <w:rStyle w:val="a3"/>
          <w:rFonts w:ascii="Arial" w:eastAsia="標楷體" w:hAnsi="Arial" w:cs="Poppins"/>
          <w:color w:val="212529"/>
          <w:sz w:val="28"/>
          <w:szCs w:val="28"/>
        </w:rPr>
        <w:sectPr w:rsidR="002A419B" w:rsidSect="00E36E89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sdt>
      <w:sdtPr>
        <w:rPr>
          <w:lang w:val="zh-TW"/>
        </w:rPr>
        <w:id w:val="-15758953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22C19B08" w14:textId="087FA0CC" w:rsidR="006017DF" w:rsidRDefault="006017DF" w:rsidP="006017DF">
          <w:pPr>
            <w:pStyle w:val="ad"/>
            <w:numPr>
              <w:ilvl w:val="0"/>
              <w:numId w:val="0"/>
            </w:numPr>
            <w:tabs>
              <w:tab w:val="left" w:pos="3590"/>
            </w:tabs>
            <w:rPr>
              <w:rFonts w:hint="eastAsia"/>
            </w:rPr>
          </w:pPr>
          <w:r>
            <w:rPr>
              <w:rFonts w:hint="eastAsia"/>
              <w:lang w:val="zh-TW"/>
            </w:rPr>
            <w:t>目錄</w:t>
          </w:r>
          <w:r>
            <w:rPr>
              <w:lang w:val="zh-TW"/>
            </w:rPr>
            <w:tab/>
          </w:r>
        </w:p>
        <w:p w14:paraId="6892E12D" w14:textId="2A658910" w:rsidR="006017DF" w:rsidRDefault="006017DF">
          <w:pPr>
            <w:pStyle w:val="1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96461" w:history="1">
            <w:r w:rsidRPr="00E4449E">
              <w:rPr>
                <w:rStyle w:val="ae"/>
                <w:rFonts w:hint="eastAsia"/>
                <w:noProof/>
              </w:rPr>
              <w:t>壹、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4449E">
              <w:rPr>
                <w:rStyle w:val="ae"/>
                <w:rFonts w:hint="eastAsia"/>
                <w:noProof/>
              </w:rPr>
              <w:t>主題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599B" w14:textId="292994E1" w:rsidR="006017DF" w:rsidRDefault="006017DF">
          <w:pPr>
            <w:pStyle w:val="1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37296462" w:history="1">
            <w:r w:rsidRPr="00E4449E">
              <w:rPr>
                <w:rStyle w:val="ae"/>
                <w:rFonts w:hint="eastAsia"/>
                <w:noProof/>
              </w:rPr>
              <w:t>貳、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4449E">
              <w:rPr>
                <w:rStyle w:val="ae"/>
                <w:rFonts w:hint="eastAsia"/>
                <w:noProof/>
              </w:rPr>
              <w:t>製作動機（目標）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7C7B" w14:textId="4F301D7B" w:rsidR="006017DF" w:rsidRDefault="006017DF">
          <w:pPr>
            <w:pStyle w:val="1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37296463" w:history="1">
            <w:r w:rsidRPr="00E4449E">
              <w:rPr>
                <w:rStyle w:val="ae"/>
                <w:rFonts w:hint="eastAsia"/>
                <w:noProof/>
              </w:rPr>
              <w:t>參、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4449E">
              <w:rPr>
                <w:rStyle w:val="ae"/>
                <w:rFonts w:hint="eastAsia"/>
                <w:noProof/>
              </w:rPr>
              <w:t>系統說明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471D" w14:textId="6D97A7C8" w:rsidR="006017DF" w:rsidRDefault="006017DF">
          <w:pPr>
            <w:pStyle w:val="1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37296464" w:history="1">
            <w:r w:rsidRPr="00E4449E">
              <w:rPr>
                <w:rStyle w:val="ae"/>
                <w:rFonts w:hint="eastAsia"/>
                <w:noProof/>
              </w:rPr>
              <w:t>肆、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4449E">
              <w:rPr>
                <w:rStyle w:val="ae"/>
                <w:rFonts w:hint="eastAsia"/>
                <w:noProof/>
              </w:rPr>
              <w:t>工作分配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BE180" w14:textId="75BD8341" w:rsidR="006017DF" w:rsidRDefault="006017DF">
          <w:pPr>
            <w:pStyle w:val="1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37296465" w:history="1">
            <w:r w:rsidRPr="00E4449E">
              <w:rPr>
                <w:rStyle w:val="ae"/>
                <w:rFonts w:hint="eastAsia"/>
                <w:noProof/>
              </w:rPr>
              <w:t>伍、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4449E">
              <w:rPr>
                <w:rStyle w:val="ae"/>
                <w:rFonts w:hint="eastAsia"/>
                <w:noProof/>
              </w:rPr>
              <w:t>製作心路歷程（遇到的挑戰、如何解決、專案進度時程）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CDA8" w14:textId="671754AD" w:rsidR="006017DF" w:rsidRDefault="006017DF">
          <w:pPr>
            <w:pStyle w:val="1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37296466" w:history="1">
            <w:r w:rsidRPr="00E4449E">
              <w:rPr>
                <w:rStyle w:val="ae"/>
                <w:rFonts w:hint="eastAsia"/>
                <w:noProof/>
              </w:rPr>
              <w:t>陸、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4449E">
              <w:rPr>
                <w:rStyle w:val="ae"/>
                <w:rFonts w:hint="eastAsia"/>
                <w:noProof/>
              </w:rPr>
              <w:t>組內規定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C7DED" w14:textId="1323A604" w:rsidR="006017DF" w:rsidRDefault="006017DF">
          <w:pPr>
            <w:pStyle w:val="1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37296467" w:history="1">
            <w:r w:rsidRPr="00E4449E">
              <w:rPr>
                <w:rStyle w:val="ae"/>
                <w:rFonts w:hint="eastAsia"/>
                <w:noProof/>
              </w:rPr>
              <w:t>柒、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4449E">
              <w:rPr>
                <w:rStyle w:val="ae"/>
                <w:rFonts w:hint="eastAsia"/>
                <w:noProof/>
              </w:rPr>
              <w:t>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A30C" w14:textId="1CDDD6DB" w:rsidR="006017DF" w:rsidRDefault="006017DF">
          <w:pPr>
            <w:pStyle w:val="1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37296468" w:history="1">
            <w:r w:rsidRPr="00E4449E">
              <w:rPr>
                <w:rStyle w:val="ae"/>
                <w:rFonts w:hint="eastAsia"/>
                <w:noProof/>
              </w:rPr>
              <w:t>捌、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4449E">
              <w:rPr>
                <w:rStyle w:val="ae"/>
                <w:noProof/>
              </w:rPr>
              <w:t>GitHub</w:t>
            </w:r>
            <w:r w:rsidRPr="00E4449E">
              <w:rPr>
                <w:rStyle w:val="ae"/>
                <w:rFonts w:hint="eastAsia"/>
                <w:noProof/>
              </w:rPr>
              <w:t>連結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D4CF" w14:textId="5B4096BF" w:rsidR="006017DF" w:rsidRDefault="006017DF">
          <w:pPr>
            <w:pStyle w:val="1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37296469" w:history="1">
            <w:r w:rsidRPr="00E4449E">
              <w:rPr>
                <w:rStyle w:val="ae"/>
                <w:rFonts w:hint="eastAsia"/>
                <w:noProof/>
              </w:rPr>
              <w:t>玖、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4449E">
              <w:rPr>
                <w:rStyle w:val="ae"/>
                <w:rFonts w:hint="eastAsia"/>
                <w:noProof/>
              </w:rPr>
              <w:t>使用套件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CDB0" w14:textId="60313680" w:rsidR="006017DF" w:rsidRDefault="006017DF">
          <w:pPr>
            <w:pStyle w:val="12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37296470" w:history="1">
            <w:r w:rsidRPr="00E4449E">
              <w:rPr>
                <w:rStyle w:val="ae"/>
                <w:rFonts w:hint="eastAsia"/>
                <w:noProof/>
              </w:rPr>
              <w:t>壹拾、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4449E">
              <w:rPr>
                <w:rStyle w:val="ae"/>
                <w:rFonts w:hint="eastAsia"/>
                <w:noProof/>
              </w:rPr>
              <w:t>使用者使用介面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FF291" w14:textId="77777777" w:rsidR="006017DF" w:rsidRDefault="006017DF" w:rsidP="006017DF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bookmarkStart w:id="0" w:name="_Toc137296461" w:displacedByCustomXml="prev"/>
    <w:p w14:paraId="61C8892D" w14:textId="77777777" w:rsidR="006017DF" w:rsidRDefault="006017DF" w:rsidP="006017DF">
      <w:pPr>
        <w:rPr>
          <w:rStyle w:val="a3"/>
          <w:b w:val="0"/>
          <w:bCs w:val="0"/>
          <w:highlight w:val="lightGray"/>
        </w:rPr>
        <w:sectPr w:rsidR="006017DF" w:rsidSect="002A419B"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</w:p>
    <w:p w14:paraId="71B0AB42" w14:textId="69023DF6" w:rsidR="006017DF" w:rsidRPr="006017DF" w:rsidRDefault="006017DF" w:rsidP="006017DF">
      <w:pPr>
        <w:rPr>
          <w:rStyle w:val="a3"/>
          <w:b w:val="0"/>
          <w:bCs w:val="0"/>
        </w:rPr>
      </w:pPr>
      <w:r>
        <w:rPr>
          <w:rStyle w:val="a3"/>
          <w:b w:val="0"/>
          <w:bCs w:val="0"/>
          <w:highlight w:val="lightGray"/>
        </w:rPr>
        <w:br w:type="page"/>
      </w:r>
    </w:p>
    <w:p w14:paraId="127FFAB3" w14:textId="77777777" w:rsidR="006017DF" w:rsidRDefault="006017DF" w:rsidP="006017DF">
      <w:pPr>
        <w:pStyle w:val="1"/>
        <w:numPr>
          <w:ilvl w:val="0"/>
          <w:numId w:val="19"/>
        </w:numPr>
        <w:rPr>
          <w:rStyle w:val="a3"/>
          <w:b/>
          <w:bCs/>
        </w:rPr>
        <w:sectPr w:rsidR="006017DF" w:rsidSect="006017DF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</w:p>
    <w:p w14:paraId="7A948D5E" w14:textId="4FD32148" w:rsidR="006017DF" w:rsidRPr="006017DF" w:rsidRDefault="002A419B" w:rsidP="006017DF">
      <w:pPr>
        <w:pStyle w:val="1"/>
        <w:numPr>
          <w:ilvl w:val="0"/>
          <w:numId w:val="19"/>
        </w:numPr>
        <w:rPr>
          <w:rStyle w:val="a3"/>
          <w:b/>
          <w:bCs/>
        </w:rPr>
      </w:pPr>
      <w:r w:rsidRPr="006017DF">
        <w:rPr>
          <w:rStyle w:val="a3"/>
          <w:rFonts w:hint="eastAsia"/>
          <w:b/>
          <w:bCs/>
        </w:rPr>
        <w:lastRenderedPageBreak/>
        <w:t>主題</w:t>
      </w:r>
      <w:bookmarkEnd w:id="0"/>
    </w:p>
    <w:p w14:paraId="61D361CE" w14:textId="6B88CFB0" w:rsidR="0061756D" w:rsidRPr="006017DF" w:rsidRDefault="002A419B" w:rsidP="006017DF">
      <w:pPr>
        <w:pStyle w:val="2"/>
        <w:numPr>
          <w:ilvl w:val="0"/>
          <w:numId w:val="0"/>
        </w:numPr>
        <w:ind w:left="480"/>
        <w:rPr>
          <w:rStyle w:val="a3"/>
          <w:sz w:val="24"/>
          <w:szCs w:val="24"/>
        </w:rPr>
      </w:pPr>
      <w:r w:rsidRPr="006017DF">
        <w:rPr>
          <w:rStyle w:val="a3"/>
          <w:rFonts w:hint="eastAsia"/>
          <w:sz w:val="24"/>
          <w:szCs w:val="24"/>
        </w:rPr>
        <w:t>繳費系統（綜合所得稅、水電費、牌照稅、燃料稅）</w:t>
      </w:r>
    </w:p>
    <w:p w14:paraId="04A9F43C" w14:textId="733B28FB" w:rsidR="0021551F" w:rsidRPr="006017DF" w:rsidRDefault="007B2079" w:rsidP="006017DF">
      <w:pPr>
        <w:pStyle w:val="1"/>
        <w:numPr>
          <w:ilvl w:val="0"/>
          <w:numId w:val="19"/>
        </w:numPr>
        <w:rPr>
          <w:rStyle w:val="a3"/>
          <w:b/>
          <w:bCs/>
        </w:rPr>
      </w:pPr>
      <w:bookmarkStart w:id="1" w:name="_Toc137296462"/>
      <w:r w:rsidRPr="006017DF">
        <w:rPr>
          <w:rStyle w:val="a3"/>
          <w:rFonts w:hint="eastAsia"/>
          <w:b/>
          <w:bCs/>
        </w:rPr>
        <w:t>製作動機</w:t>
      </w:r>
      <w:r w:rsidR="0013307D" w:rsidRPr="006017DF">
        <w:rPr>
          <w:rStyle w:val="a3"/>
          <w:rFonts w:hint="eastAsia"/>
          <w:b/>
          <w:bCs/>
        </w:rPr>
        <w:t>（目標）</w:t>
      </w:r>
      <w:bookmarkEnd w:id="1"/>
    </w:p>
    <w:p w14:paraId="055C1034" w14:textId="4A8A00CE" w:rsidR="0061756D" w:rsidRPr="002A419B" w:rsidRDefault="0021551F" w:rsidP="00E116A1">
      <w:pPr>
        <w:pStyle w:val="Web"/>
        <w:shd w:val="clear" w:color="auto" w:fill="FFFFFF"/>
        <w:spacing w:before="0" w:beforeAutospacing="0" w:line="120" w:lineRule="auto"/>
        <w:ind w:firstLine="480"/>
        <w:jc w:val="both"/>
        <w:rPr>
          <w:rStyle w:val="a3"/>
          <w:rFonts w:ascii="Arial" w:eastAsia="標楷體" w:hAnsi="Arial" w:cs="Poppins"/>
          <w:b w:val="0"/>
          <w:bCs w:val="0"/>
          <w:color w:val="212529"/>
        </w:rPr>
      </w:pPr>
      <w:r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「中華民國萬萬稅」一直是到了要繳稅時大家掛在嘴邊的一句話，</w:t>
      </w:r>
      <w:r w:rsidR="00A92B0F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像是綜合所得稅、牌照稅、燃料稅等等，還有定期必繳的水電費等生活支出，幾乎是每</w:t>
      </w:r>
      <w:proofErr w:type="gramStart"/>
      <w:r w:rsidR="00A92B0F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個</w:t>
      </w:r>
      <w:proofErr w:type="gramEnd"/>
      <w:r w:rsidR="00A92B0F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月都有一筆類似的支出</w:t>
      </w:r>
      <w:r w:rsidR="00285764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。而在了解到使用不同的信用卡</w:t>
      </w:r>
      <w:proofErr w:type="gramStart"/>
      <w:r w:rsidR="00285764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繳</w:t>
      </w:r>
      <w:proofErr w:type="gramEnd"/>
      <w:r w:rsidR="00285764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這些費用可以獲得不同的回饋，</w:t>
      </w:r>
      <w:r w:rsidR="00B20673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讓消費者</w:t>
      </w:r>
      <w:r w:rsidR="00285764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在繳費的時候可以得到一些「</w:t>
      </w:r>
      <w:proofErr w:type="gramStart"/>
      <w:r w:rsidR="00285764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小確幸</w:t>
      </w:r>
      <w:proofErr w:type="gramEnd"/>
      <w:r w:rsidR="00285764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」</w:t>
      </w:r>
      <w:r w:rsidR="00B20673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後</w:t>
      </w:r>
      <w:r w:rsidR="00587E3F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，我們製作了這個繳費系統</w:t>
      </w:r>
      <w:r w:rsidR="00B20673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，希望提供給消費者更多不同的優惠方案</w:t>
      </w:r>
      <w:r w:rsidR="00587E3F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。</w:t>
      </w:r>
    </w:p>
    <w:p w14:paraId="40CA9525" w14:textId="3FA01979" w:rsidR="00587E3F" w:rsidRPr="006017DF" w:rsidRDefault="00E116A1" w:rsidP="006017DF">
      <w:pPr>
        <w:pStyle w:val="1"/>
        <w:numPr>
          <w:ilvl w:val="0"/>
          <w:numId w:val="19"/>
        </w:numPr>
        <w:rPr>
          <w:rStyle w:val="a3"/>
          <w:b/>
          <w:bCs/>
        </w:rPr>
      </w:pPr>
      <w:bookmarkStart w:id="2" w:name="_Toc137296463"/>
      <w:r w:rsidRPr="006017DF">
        <w:rPr>
          <w:rStyle w:val="a3"/>
          <w:rFonts w:hint="eastAsia"/>
          <w:b/>
          <w:bCs/>
        </w:rPr>
        <w:t>系統說明</w:t>
      </w:r>
      <w:bookmarkEnd w:id="2"/>
    </w:p>
    <w:p w14:paraId="40E43E14" w14:textId="583BA864" w:rsidR="00587E3F" w:rsidRPr="002A419B" w:rsidRDefault="00E116A1" w:rsidP="007B4BC9">
      <w:pPr>
        <w:pStyle w:val="Web"/>
        <w:shd w:val="clear" w:color="auto" w:fill="FFFFFF"/>
        <w:spacing w:before="0" w:beforeAutospacing="0" w:line="60" w:lineRule="auto"/>
        <w:ind w:firstLine="482"/>
        <w:jc w:val="both"/>
        <w:rPr>
          <w:rStyle w:val="a3"/>
          <w:rFonts w:ascii="Arial" w:eastAsia="標楷體" w:hAnsi="Arial" w:cs="Poppins"/>
          <w:b w:val="0"/>
          <w:bCs w:val="0"/>
          <w:color w:val="212529"/>
        </w:rPr>
      </w:pPr>
      <w:r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此繳費系統主要是在模擬顧客繳費時所遇到的情境，我們針對不同的稅</w:t>
      </w:r>
      <w:r w:rsidR="00FB20AF"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種</w:t>
      </w:r>
      <w:r w:rsidRPr="002A419B">
        <w:rPr>
          <w:rStyle w:val="a3"/>
          <w:rFonts w:ascii="Arial" w:eastAsia="標楷體" w:hAnsi="Arial" w:cs="Poppins" w:hint="eastAsia"/>
          <w:b w:val="0"/>
          <w:bCs w:val="0"/>
          <w:color w:val="212529"/>
        </w:rPr>
        <w:t>以及費用，選出了不同的信用卡，在選擇要繳交的費用，並輸入金額後，我們的系統可以幫他們算出可以獲得的最大回饋，再提出方案讓消費者選擇。</w:t>
      </w:r>
    </w:p>
    <w:p w14:paraId="71A1CF71" w14:textId="7BFE0D32" w:rsidR="0003009A" w:rsidRPr="006017DF" w:rsidRDefault="004A6399" w:rsidP="006017DF">
      <w:pPr>
        <w:pStyle w:val="1"/>
        <w:numPr>
          <w:ilvl w:val="0"/>
          <w:numId w:val="19"/>
        </w:numPr>
        <w:rPr>
          <w:rStyle w:val="a3"/>
          <w:b/>
          <w:bCs/>
        </w:rPr>
      </w:pPr>
      <w:bookmarkStart w:id="3" w:name="_Toc137296464"/>
      <w:r w:rsidRPr="006017DF">
        <w:rPr>
          <w:rStyle w:val="a3"/>
          <w:rFonts w:hint="eastAsia"/>
          <w:b/>
          <w:bCs/>
        </w:rPr>
        <w:t>工作分配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6399" w:rsidRPr="002A419B" w14:paraId="19136E0A" w14:textId="77777777" w:rsidTr="00555C02">
        <w:trPr>
          <w:trHeight w:val="283"/>
        </w:trPr>
        <w:tc>
          <w:tcPr>
            <w:tcW w:w="4148" w:type="dxa"/>
            <w:vAlign w:val="center"/>
          </w:tcPr>
          <w:p w14:paraId="0E0F02A3" w14:textId="56203604" w:rsidR="004A6399" w:rsidRPr="002A419B" w:rsidRDefault="004A6399" w:rsidP="004544F0">
            <w:pPr>
              <w:pStyle w:val="Web"/>
              <w:spacing w:before="0" w:beforeAutospacing="0" w:line="120" w:lineRule="auto"/>
              <w:jc w:val="center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學號</w:t>
            </w: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 xml:space="preserve"> </w:t>
            </w: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姓名</w:t>
            </w:r>
          </w:p>
        </w:tc>
        <w:tc>
          <w:tcPr>
            <w:tcW w:w="4148" w:type="dxa"/>
            <w:vAlign w:val="center"/>
          </w:tcPr>
          <w:p w14:paraId="70E4EADF" w14:textId="0432C643" w:rsidR="004A6399" w:rsidRPr="002A419B" w:rsidRDefault="00D8699F" w:rsidP="004544F0">
            <w:pPr>
              <w:pStyle w:val="Web"/>
              <w:spacing w:before="0" w:beforeAutospacing="0" w:line="120" w:lineRule="auto"/>
              <w:jc w:val="center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負責工作</w:t>
            </w:r>
          </w:p>
        </w:tc>
      </w:tr>
      <w:tr w:rsidR="004A6399" w:rsidRPr="002A419B" w14:paraId="1A0A9BB0" w14:textId="77777777" w:rsidTr="006017DF">
        <w:trPr>
          <w:trHeight w:val="706"/>
        </w:trPr>
        <w:tc>
          <w:tcPr>
            <w:tcW w:w="4148" w:type="dxa"/>
            <w:vAlign w:val="center"/>
          </w:tcPr>
          <w:p w14:paraId="19714762" w14:textId="47E653F9" w:rsidR="004A6399" w:rsidRPr="002A419B" w:rsidRDefault="00D8699F" w:rsidP="004544F0">
            <w:pPr>
              <w:pStyle w:val="Web"/>
              <w:spacing w:before="0" w:beforeAutospacing="0" w:line="120" w:lineRule="auto"/>
              <w:jc w:val="center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 xml:space="preserve">B11109046 </w:t>
            </w:r>
            <w:proofErr w:type="gramStart"/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徐名崴</w:t>
            </w:r>
            <w:proofErr w:type="gramEnd"/>
          </w:p>
        </w:tc>
        <w:tc>
          <w:tcPr>
            <w:tcW w:w="4148" w:type="dxa"/>
            <w:vAlign w:val="center"/>
          </w:tcPr>
          <w:p w14:paraId="672A1CC9" w14:textId="474422A8" w:rsidR="004A6399" w:rsidRPr="002A419B" w:rsidRDefault="00D8699F" w:rsidP="00555C02">
            <w:pPr>
              <w:pStyle w:val="Web"/>
              <w:numPr>
                <w:ilvl w:val="0"/>
                <w:numId w:val="1"/>
              </w:numPr>
              <w:spacing w:before="0" w:beforeAutospacing="0" w:line="120" w:lineRule="auto"/>
              <w:jc w:val="both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  <w:t>main.py</w:t>
            </w: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（</w:t>
            </w:r>
            <w:r w:rsidR="007A2A9C"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初步撰寫</w:t>
            </w:r>
            <w:r w:rsidRPr="002A419B"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  <w:t>）</w:t>
            </w:r>
          </w:p>
          <w:p w14:paraId="29CC3499" w14:textId="7C85A005" w:rsidR="00D8699F" w:rsidRPr="002A419B" w:rsidRDefault="00D8699F" w:rsidP="00555C02">
            <w:pPr>
              <w:pStyle w:val="Web"/>
              <w:numPr>
                <w:ilvl w:val="0"/>
                <w:numId w:val="1"/>
              </w:numPr>
              <w:spacing w:before="0" w:beforeAutospacing="0" w:line="120" w:lineRule="auto"/>
              <w:jc w:val="both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製作簡報</w:t>
            </w:r>
          </w:p>
        </w:tc>
      </w:tr>
      <w:tr w:rsidR="004A6399" w:rsidRPr="002A419B" w14:paraId="53B92A21" w14:textId="77777777" w:rsidTr="00555C02">
        <w:trPr>
          <w:trHeight w:val="1734"/>
        </w:trPr>
        <w:tc>
          <w:tcPr>
            <w:tcW w:w="4148" w:type="dxa"/>
            <w:vAlign w:val="center"/>
          </w:tcPr>
          <w:p w14:paraId="24037B11" w14:textId="0D8B30AF" w:rsidR="004A6399" w:rsidRPr="002A419B" w:rsidRDefault="00D8699F" w:rsidP="004544F0">
            <w:pPr>
              <w:pStyle w:val="Web"/>
              <w:spacing w:before="0" w:beforeAutospacing="0" w:line="120" w:lineRule="auto"/>
              <w:jc w:val="center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 xml:space="preserve">B11109049 </w:t>
            </w: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陳宜</w:t>
            </w:r>
            <w:proofErr w:type="gramStart"/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妏</w:t>
            </w:r>
            <w:proofErr w:type="gramEnd"/>
          </w:p>
        </w:tc>
        <w:tc>
          <w:tcPr>
            <w:tcW w:w="4148" w:type="dxa"/>
            <w:vAlign w:val="center"/>
          </w:tcPr>
          <w:p w14:paraId="1A2D425F" w14:textId="5198F970" w:rsidR="004A6399" w:rsidRPr="002A419B" w:rsidRDefault="00D8699F" w:rsidP="00555C02">
            <w:pPr>
              <w:pStyle w:val="Web"/>
              <w:numPr>
                <w:ilvl w:val="0"/>
                <w:numId w:val="2"/>
              </w:numPr>
              <w:spacing w:before="0" w:beforeAutospacing="0" w:line="120" w:lineRule="auto"/>
              <w:jc w:val="both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  <w:t>incometax.py</w:t>
            </w: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（綜合所得稅功能）</w:t>
            </w:r>
          </w:p>
          <w:p w14:paraId="18366407" w14:textId="0B8BB042" w:rsidR="00D8699F" w:rsidRPr="002A419B" w:rsidRDefault="00D8699F" w:rsidP="00555C02">
            <w:pPr>
              <w:pStyle w:val="Web"/>
              <w:numPr>
                <w:ilvl w:val="0"/>
                <w:numId w:val="2"/>
              </w:numPr>
              <w:spacing w:before="0" w:beforeAutospacing="0" w:line="120" w:lineRule="auto"/>
              <w:jc w:val="both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u</w:t>
            </w:r>
            <w:r w:rsidRPr="002A419B"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  <w:t>tility.py</w:t>
            </w: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（水電費功能）</w:t>
            </w:r>
          </w:p>
          <w:p w14:paraId="533AA1E6" w14:textId="18597533" w:rsidR="007A2A9C" w:rsidRPr="002A419B" w:rsidRDefault="007A2A9C" w:rsidP="00555C02">
            <w:pPr>
              <w:pStyle w:val="Web"/>
              <w:numPr>
                <w:ilvl w:val="0"/>
                <w:numId w:val="2"/>
              </w:numPr>
              <w:spacing w:before="0" w:beforeAutospacing="0" w:line="120" w:lineRule="auto"/>
              <w:jc w:val="both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優化網頁功能</w:t>
            </w:r>
          </w:p>
          <w:p w14:paraId="349503A2" w14:textId="72F3BC46" w:rsidR="00D8699F" w:rsidRPr="002A419B" w:rsidRDefault="00D8699F" w:rsidP="00555C02">
            <w:pPr>
              <w:pStyle w:val="Web"/>
              <w:numPr>
                <w:ilvl w:val="0"/>
                <w:numId w:val="2"/>
              </w:numPr>
              <w:spacing w:before="0" w:beforeAutospacing="0" w:line="120" w:lineRule="auto"/>
              <w:jc w:val="both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製作報告書</w:t>
            </w:r>
          </w:p>
        </w:tc>
      </w:tr>
      <w:tr w:rsidR="004A6399" w:rsidRPr="002A419B" w14:paraId="0172FE05" w14:textId="77777777" w:rsidTr="00555C02">
        <w:tc>
          <w:tcPr>
            <w:tcW w:w="4148" w:type="dxa"/>
            <w:vAlign w:val="center"/>
          </w:tcPr>
          <w:p w14:paraId="0A3BE55C" w14:textId="30D9EF05" w:rsidR="004A6399" w:rsidRPr="002A419B" w:rsidRDefault="00D8699F" w:rsidP="004544F0">
            <w:pPr>
              <w:pStyle w:val="Web"/>
              <w:spacing w:before="0" w:beforeAutospacing="0" w:line="120" w:lineRule="auto"/>
              <w:jc w:val="center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 xml:space="preserve">B11109050 </w:t>
            </w: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洪熒</w:t>
            </w:r>
            <w:proofErr w:type="gramStart"/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孺</w:t>
            </w:r>
            <w:proofErr w:type="gramEnd"/>
          </w:p>
        </w:tc>
        <w:tc>
          <w:tcPr>
            <w:tcW w:w="4148" w:type="dxa"/>
            <w:vAlign w:val="center"/>
          </w:tcPr>
          <w:p w14:paraId="17AEAB0C" w14:textId="03B07DEB" w:rsidR="004A6399" w:rsidRPr="002A419B" w:rsidRDefault="00230DE1" w:rsidP="00555C02">
            <w:pPr>
              <w:pStyle w:val="Web"/>
              <w:numPr>
                <w:ilvl w:val="0"/>
                <w:numId w:val="3"/>
              </w:numPr>
              <w:spacing w:before="0" w:beforeAutospacing="0" w:line="120" w:lineRule="auto"/>
              <w:jc w:val="both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  <w:t>vehicle</w:t>
            </w: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.</w:t>
            </w:r>
            <w:r w:rsidRPr="002A419B"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  <w:t>py</w:t>
            </w: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（牌照稅、燃料稅功能）</w:t>
            </w:r>
          </w:p>
          <w:p w14:paraId="6D3E1497" w14:textId="73A952E5" w:rsidR="007A2A9C" w:rsidRPr="002A419B" w:rsidRDefault="007A2A9C" w:rsidP="00555C02">
            <w:pPr>
              <w:pStyle w:val="Web"/>
              <w:numPr>
                <w:ilvl w:val="0"/>
                <w:numId w:val="3"/>
              </w:numPr>
              <w:spacing w:before="0" w:beforeAutospacing="0" w:line="120" w:lineRule="auto"/>
              <w:jc w:val="both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修改檔案（進行製作網頁前置動作）</w:t>
            </w:r>
          </w:p>
          <w:p w14:paraId="36DAC2E1" w14:textId="3E3CCD33" w:rsidR="00230DE1" w:rsidRPr="002A419B" w:rsidRDefault="006B0FB7" w:rsidP="00555C02">
            <w:pPr>
              <w:pStyle w:val="Web"/>
              <w:numPr>
                <w:ilvl w:val="0"/>
                <w:numId w:val="3"/>
              </w:numPr>
              <w:spacing w:before="0" w:beforeAutospacing="0" w:line="120" w:lineRule="auto"/>
              <w:jc w:val="both"/>
              <w:rPr>
                <w:rStyle w:val="a3"/>
                <w:rFonts w:ascii="Arial" w:eastAsia="標楷體" w:hAnsi="Arial" w:cs="Poppins"/>
                <w:b w:val="0"/>
                <w:bCs w:val="0"/>
                <w:color w:val="212529"/>
              </w:rPr>
            </w:pPr>
            <w:r w:rsidRPr="002A419B">
              <w:rPr>
                <w:rStyle w:val="a3"/>
                <w:rFonts w:ascii="Arial" w:eastAsia="標楷體" w:hAnsi="Arial" w:cs="Poppins" w:hint="eastAsia"/>
                <w:b w:val="0"/>
                <w:bCs w:val="0"/>
                <w:color w:val="212529"/>
              </w:rPr>
              <w:t>製作網頁相關功能</w:t>
            </w:r>
          </w:p>
        </w:tc>
      </w:tr>
    </w:tbl>
    <w:p w14:paraId="2B5AF462" w14:textId="77777777" w:rsidR="00EE1159" w:rsidRPr="00A21943" w:rsidRDefault="00EE1159" w:rsidP="006017DF">
      <w:pPr>
        <w:pStyle w:val="Web"/>
        <w:shd w:val="clear" w:color="auto" w:fill="FFFFFF"/>
        <w:spacing w:before="0" w:beforeAutospacing="0" w:line="120" w:lineRule="auto"/>
        <w:jc w:val="both"/>
        <w:rPr>
          <w:rStyle w:val="a3"/>
          <w:rFonts w:ascii="Arial" w:eastAsia="標楷體" w:hAnsi="Arial" w:cs="Poppins"/>
          <w:b w:val="0"/>
          <w:bCs w:val="0"/>
          <w:color w:val="212529"/>
          <w:sz w:val="23"/>
          <w:szCs w:val="23"/>
        </w:rPr>
        <w:sectPr w:rsidR="00EE1159" w:rsidRPr="00A21943" w:rsidSect="006017DF">
          <w:footerReference w:type="first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</w:p>
    <w:p w14:paraId="6830037E" w14:textId="5C4D39FD" w:rsidR="004A6399" w:rsidRPr="006017DF" w:rsidRDefault="00044867" w:rsidP="006017DF">
      <w:pPr>
        <w:pStyle w:val="1"/>
        <w:numPr>
          <w:ilvl w:val="0"/>
          <w:numId w:val="19"/>
        </w:numPr>
        <w:rPr>
          <w:rStyle w:val="a3"/>
          <w:b/>
          <w:bCs/>
        </w:rPr>
      </w:pPr>
      <w:bookmarkStart w:id="4" w:name="_Toc137296465"/>
      <w:r w:rsidRPr="006017DF">
        <w:rPr>
          <w:rStyle w:val="a3"/>
          <w:rFonts w:hint="eastAsia"/>
          <w:b/>
          <w:bCs/>
        </w:rPr>
        <w:lastRenderedPageBreak/>
        <w:t>製作心路歷程（遇到的挑戰、如何解決、專案進度時程）</w:t>
      </w:r>
      <w:bookmarkEnd w:id="4"/>
    </w:p>
    <w:p w14:paraId="19DA9801" w14:textId="72AB12C7" w:rsidR="00007381" w:rsidRPr="002A419B" w:rsidRDefault="00811813" w:rsidP="00AC418E">
      <w:pPr>
        <w:pStyle w:val="a5"/>
        <w:numPr>
          <w:ilvl w:val="0"/>
          <w:numId w:val="4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2023/0</w:t>
      </w:r>
      <w:r w:rsidR="00AC418E" w:rsidRPr="002A419B">
        <w:rPr>
          <w:rFonts w:ascii="Arial" w:eastAsia="標楷體" w:hAnsi="Arial" w:hint="eastAsia"/>
          <w:szCs w:val="24"/>
        </w:rPr>
        <w:t>5/18</w:t>
      </w:r>
      <w:r w:rsidR="00AC418E" w:rsidRPr="002A419B">
        <w:rPr>
          <w:rFonts w:ascii="Arial" w:eastAsia="標楷體" w:hAnsi="Arial" w:hint="eastAsia"/>
          <w:szCs w:val="24"/>
        </w:rPr>
        <w:t>確定主題（當</w:t>
      </w:r>
      <w:r w:rsidR="00F547E3" w:rsidRPr="002A419B">
        <w:rPr>
          <w:rFonts w:ascii="Arial" w:eastAsia="標楷體" w:hAnsi="Arial" w:hint="eastAsia"/>
          <w:szCs w:val="24"/>
        </w:rPr>
        <w:t>時只想到要做綜合所得稅繳費相關功能</w:t>
      </w:r>
      <w:r w:rsidR="00F547E3" w:rsidRPr="002A419B">
        <w:rPr>
          <w:rFonts w:ascii="Arial" w:eastAsia="標楷體" w:hAnsi="Arial"/>
          <w:szCs w:val="24"/>
        </w:rPr>
        <w:t>）</w:t>
      </w:r>
    </w:p>
    <w:p w14:paraId="59772FAC" w14:textId="4F4CF7D7" w:rsidR="00F547E3" w:rsidRPr="002A419B" w:rsidRDefault="00811813" w:rsidP="00AC418E">
      <w:pPr>
        <w:pStyle w:val="a5"/>
        <w:numPr>
          <w:ilvl w:val="0"/>
          <w:numId w:val="4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2023/0</w:t>
      </w:r>
      <w:r w:rsidR="00AC367B" w:rsidRPr="002A419B">
        <w:rPr>
          <w:rFonts w:ascii="Arial" w:eastAsia="標楷體" w:hAnsi="Arial" w:hint="eastAsia"/>
          <w:szCs w:val="24"/>
        </w:rPr>
        <w:t>5/24</w:t>
      </w:r>
      <w:r w:rsidR="00AC367B" w:rsidRPr="002A419B">
        <w:rPr>
          <w:rFonts w:ascii="Arial" w:eastAsia="標楷體" w:hAnsi="Arial" w:hint="eastAsia"/>
          <w:szCs w:val="24"/>
        </w:rPr>
        <w:t>決定新增水電費、牌照稅、燃料稅的相關功能</w:t>
      </w:r>
    </w:p>
    <w:p w14:paraId="76A0EA9F" w14:textId="4172E6C8" w:rsidR="000A5B5B" w:rsidRPr="002A419B" w:rsidRDefault="000A5B5B" w:rsidP="000A5B5B">
      <w:pPr>
        <w:pStyle w:val="a5"/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遇到的</w:t>
      </w:r>
      <w:r w:rsidR="00675A25" w:rsidRPr="002A419B">
        <w:rPr>
          <w:rFonts w:ascii="Arial" w:eastAsia="標楷體" w:hAnsi="Arial" w:hint="eastAsia"/>
          <w:szCs w:val="24"/>
        </w:rPr>
        <w:t>挑戰</w:t>
      </w:r>
      <w:r w:rsidRPr="002A419B">
        <w:rPr>
          <w:rFonts w:ascii="Arial" w:eastAsia="標楷體" w:hAnsi="Arial" w:hint="eastAsia"/>
          <w:szCs w:val="24"/>
        </w:rPr>
        <w:t>：</w:t>
      </w:r>
    </w:p>
    <w:p w14:paraId="0629A48A" w14:textId="4854C81F" w:rsidR="000A5B5B" w:rsidRPr="002A419B" w:rsidRDefault="006B4B8D" w:rsidP="000A5B5B">
      <w:pPr>
        <w:pStyle w:val="a5"/>
        <w:numPr>
          <w:ilvl w:val="1"/>
          <w:numId w:val="4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若使用信用卡會有單筆上限和個人額度上限的問題</w:t>
      </w:r>
    </w:p>
    <w:p w14:paraId="22738E26" w14:textId="1166D977" w:rsidR="006B4B8D" w:rsidRPr="002A419B" w:rsidRDefault="00C36841" w:rsidP="000A5B5B">
      <w:pPr>
        <w:pStyle w:val="a5"/>
        <w:numPr>
          <w:ilvl w:val="1"/>
          <w:numId w:val="4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信用卡的總類過多</w:t>
      </w:r>
    </w:p>
    <w:p w14:paraId="7D984C96" w14:textId="394D848C" w:rsidR="00C36841" w:rsidRPr="002A419B" w:rsidRDefault="00C36841" w:rsidP="000A5B5B">
      <w:pPr>
        <w:pStyle w:val="a5"/>
        <w:numPr>
          <w:ilvl w:val="1"/>
          <w:numId w:val="4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規定</w:t>
      </w:r>
      <w:proofErr w:type="gramStart"/>
      <w:r w:rsidRPr="002A419B">
        <w:rPr>
          <w:rFonts w:ascii="Arial" w:eastAsia="標楷體" w:hAnsi="Arial" w:hint="eastAsia"/>
          <w:szCs w:val="24"/>
        </w:rPr>
        <w:t>＆</w:t>
      </w:r>
      <w:proofErr w:type="gramEnd"/>
      <w:r w:rsidRPr="002A419B">
        <w:rPr>
          <w:rFonts w:ascii="Arial" w:eastAsia="標楷體" w:hAnsi="Arial" w:hint="eastAsia"/>
          <w:szCs w:val="24"/>
        </w:rPr>
        <w:t>特性皆不同</w:t>
      </w:r>
    </w:p>
    <w:p w14:paraId="2C82E2F9" w14:textId="5DECC076" w:rsidR="00C36841" w:rsidRPr="002A419B" w:rsidRDefault="00DA5B95" w:rsidP="000A5B5B">
      <w:pPr>
        <w:pStyle w:val="a5"/>
        <w:numPr>
          <w:ilvl w:val="1"/>
          <w:numId w:val="4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支付平台（方式）過多</w:t>
      </w:r>
    </w:p>
    <w:p w14:paraId="45AA9E15" w14:textId="4097414A" w:rsidR="00DA5B95" w:rsidRPr="002A419B" w:rsidRDefault="00DA5B95" w:rsidP="00DA5B95">
      <w:pPr>
        <w:spacing w:line="120" w:lineRule="auto"/>
        <w:ind w:left="48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解決方法：</w:t>
      </w:r>
    </w:p>
    <w:p w14:paraId="5FD553EA" w14:textId="731ADDD4" w:rsidR="00DA5B95" w:rsidRPr="002A419B" w:rsidRDefault="00DA5B95" w:rsidP="00DA5B95">
      <w:pPr>
        <w:pStyle w:val="a5"/>
        <w:numPr>
          <w:ilvl w:val="0"/>
          <w:numId w:val="5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我們將暫時不理會個人上限的問題，只保留單筆上限、回饋上限的設定，以「一致性」取代「</w:t>
      </w:r>
      <w:proofErr w:type="gramStart"/>
      <w:r w:rsidRPr="002A419B">
        <w:rPr>
          <w:rFonts w:ascii="Arial" w:eastAsia="標楷體" w:hAnsi="Arial" w:hint="eastAsia"/>
          <w:szCs w:val="24"/>
        </w:rPr>
        <w:t>客製性</w:t>
      </w:r>
      <w:proofErr w:type="gramEnd"/>
      <w:r w:rsidRPr="002A419B">
        <w:rPr>
          <w:rFonts w:ascii="Arial" w:eastAsia="標楷體" w:hAnsi="Arial" w:hint="eastAsia"/>
          <w:szCs w:val="24"/>
        </w:rPr>
        <w:t>」</w:t>
      </w:r>
    </w:p>
    <w:p w14:paraId="236A8A9F" w14:textId="34711785" w:rsidR="00D30C5F" w:rsidRPr="002A419B" w:rsidRDefault="00D30C5F" w:rsidP="00D30C5F">
      <w:pPr>
        <w:pStyle w:val="a5"/>
        <w:numPr>
          <w:ilvl w:val="0"/>
          <w:numId w:val="5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我們決定根據不同的稅種以及費用選出</w:t>
      </w:r>
      <w:r w:rsidRPr="002A419B">
        <w:rPr>
          <w:rFonts w:ascii="Arial" w:eastAsia="標楷體" w:hAnsi="Arial" w:hint="eastAsia"/>
          <w:szCs w:val="24"/>
        </w:rPr>
        <w:t>2</w:t>
      </w:r>
      <w:r w:rsidRPr="002A419B">
        <w:rPr>
          <w:rFonts w:ascii="Arial" w:eastAsia="標楷體" w:hAnsi="Arial" w:hint="eastAsia"/>
          <w:szCs w:val="24"/>
        </w:rPr>
        <w:t>～</w:t>
      </w:r>
      <w:r w:rsidRPr="002A419B">
        <w:rPr>
          <w:rFonts w:ascii="Arial" w:eastAsia="標楷體" w:hAnsi="Arial" w:hint="eastAsia"/>
          <w:szCs w:val="24"/>
        </w:rPr>
        <w:t>3</w:t>
      </w:r>
      <w:r w:rsidRPr="002A419B">
        <w:rPr>
          <w:rFonts w:ascii="Arial" w:eastAsia="標楷體" w:hAnsi="Arial" w:hint="eastAsia"/>
          <w:szCs w:val="24"/>
        </w:rPr>
        <w:t>張合適的信用卡，推薦消費者使用。</w:t>
      </w:r>
    </w:p>
    <w:p w14:paraId="5E535326" w14:textId="5536037D" w:rsidR="00974840" w:rsidRPr="002A419B" w:rsidRDefault="00811813" w:rsidP="00974840">
      <w:pPr>
        <w:pStyle w:val="a5"/>
        <w:numPr>
          <w:ilvl w:val="0"/>
          <w:numId w:val="6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2023/0</w:t>
      </w:r>
      <w:r w:rsidR="00974840" w:rsidRPr="002A419B">
        <w:rPr>
          <w:rFonts w:ascii="Arial" w:eastAsia="標楷體" w:hAnsi="Arial" w:hint="eastAsia"/>
          <w:szCs w:val="24"/>
        </w:rPr>
        <w:t>5/</w:t>
      </w:r>
      <w:r w:rsidR="002B72B3" w:rsidRPr="002A419B">
        <w:rPr>
          <w:rFonts w:ascii="Arial" w:eastAsia="標楷體" w:hAnsi="Arial" w:hint="eastAsia"/>
          <w:szCs w:val="24"/>
        </w:rPr>
        <w:t>30</w:t>
      </w:r>
      <w:r w:rsidR="002B72B3" w:rsidRPr="002A419B">
        <w:rPr>
          <w:rFonts w:ascii="Arial" w:eastAsia="標楷體" w:hAnsi="Arial" w:hint="eastAsia"/>
          <w:szCs w:val="24"/>
        </w:rPr>
        <w:t>到目前階段的程式原始碼皆已完成</w:t>
      </w:r>
    </w:p>
    <w:p w14:paraId="5C4DCCF9" w14:textId="630985BD" w:rsidR="006A688B" w:rsidRPr="002A419B" w:rsidRDefault="006A688B" w:rsidP="006A688B">
      <w:pPr>
        <w:pStyle w:val="a5"/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遇到的</w:t>
      </w:r>
      <w:r w:rsidR="00675A25" w:rsidRPr="002A419B">
        <w:rPr>
          <w:rFonts w:ascii="Arial" w:eastAsia="標楷體" w:hAnsi="Arial" w:hint="eastAsia"/>
          <w:szCs w:val="24"/>
        </w:rPr>
        <w:t>挑戰</w:t>
      </w:r>
      <w:r w:rsidRPr="002A419B">
        <w:rPr>
          <w:rFonts w:ascii="Arial" w:eastAsia="標楷體" w:hAnsi="Arial" w:hint="eastAsia"/>
          <w:szCs w:val="24"/>
        </w:rPr>
        <w:t>：</w:t>
      </w:r>
    </w:p>
    <w:p w14:paraId="56C0A352" w14:textId="635E20A9" w:rsidR="006A688B" w:rsidRPr="002A419B" w:rsidRDefault="006A688B" w:rsidP="006A688B">
      <w:pPr>
        <w:pStyle w:val="a5"/>
        <w:numPr>
          <w:ilvl w:val="0"/>
          <w:numId w:val="7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我們發現以現階段擁有的內容，似乎有點過少</w:t>
      </w:r>
    </w:p>
    <w:p w14:paraId="0A732B8F" w14:textId="06B9B5C1" w:rsidR="006A688B" w:rsidRPr="002A419B" w:rsidRDefault="006A688B" w:rsidP="006A688B">
      <w:pPr>
        <w:spacing w:line="120" w:lineRule="auto"/>
        <w:ind w:left="48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解決方法：</w:t>
      </w:r>
    </w:p>
    <w:p w14:paraId="14914F6D" w14:textId="3660EF58" w:rsidR="006A688B" w:rsidRPr="002A419B" w:rsidRDefault="00731229" w:rsidP="006A688B">
      <w:pPr>
        <w:pStyle w:val="a5"/>
        <w:numPr>
          <w:ilvl w:val="0"/>
          <w:numId w:val="7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我們增加了讓消費者可以選擇多種要繳交的稅種以及費用，我們將稅種及費用的名稱和可以獲得的回饋放入</w:t>
      </w:r>
      <w:r w:rsidR="00A65616" w:rsidRPr="002A419B">
        <w:rPr>
          <w:rFonts w:ascii="Arial" w:eastAsia="標楷體" w:hAnsi="Arial" w:hint="eastAsia"/>
          <w:szCs w:val="24"/>
        </w:rPr>
        <w:t>串</w:t>
      </w:r>
      <w:r w:rsidRPr="002A419B">
        <w:rPr>
          <w:rFonts w:ascii="Arial" w:eastAsia="標楷體" w:hAnsi="Arial" w:hint="eastAsia"/>
          <w:szCs w:val="24"/>
        </w:rPr>
        <w:t>列</w:t>
      </w:r>
      <w:r w:rsidR="00A65616" w:rsidRPr="002A419B">
        <w:rPr>
          <w:rFonts w:ascii="Arial" w:eastAsia="標楷體" w:hAnsi="Arial" w:hint="eastAsia"/>
          <w:szCs w:val="24"/>
        </w:rPr>
        <w:t>中</w:t>
      </w:r>
      <w:r w:rsidRPr="002A419B">
        <w:rPr>
          <w:rFonts w:ascii="Arial" w:eastAsia="標楷體" w:hAnsi="Arial" w:hint="eastAsia"/>
          <w:szCs w:val="24"/>
        </w:rPr>
        <w:t>，</w:t>
      </w:r>
      <w:r w:rsidR="00675A25" w:rsidRPr="002A419B">
        <w:rPr>
          <w:rFonts w:ascii="Arial" w:eastAsia="標楷體" w:hAnsi="Arial" w:hint="eastAsia"/>
          <w:szCs w:val="24"/>
        </w:rPr>
        <w:t>讓消費者在離開系統時可以看到自己所選擇的所有稅種以及費用</w:t>
      </w:r>
    </w:p>
    <w:p w14:paraId="35DFE483" w14:textId="05D88391" w:rsidR="00675A25" w:rsidRPr="002A419B" w:rsidRDefault="00811813" w:rsidP="00675A25">
      <w:pPr>
        <w:pStyle w:val="a5"/>
        <w:numPr>
          <w:ilvl w:val="0"/>
          <w:numId w:val="6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2023/0</w:t>
      </w:r>
      <w:r w:rsidR="00675A25" w:rsidRPr="002A419B">
        <w:rPr>
          <w:rFonts w:ascii="Arial" w:eastAsia="標楷體" w:hAnsi="Arial" w:hint="eastAsia"/>
          <w:szCs w:val="24"/>
        </w:rPr>
        <w:t>5/31</w:t>
      </w:r>
      <w:r w:rsidR="00675A25" w:rsidRPr="002A419B">
        <w:rPr>
          <w:rFonts w:ascii="Arial" w:eastAsia="標楷體" w:hAnsi="Arial" w:hint="eastAsia"/>
          <w:szCs w:val="24"/>
        </w:rPr>
        <w:t>檢查系統是否有問題</w:t>
      </w:r>
    </w:p>
    <w:p w14:paraId="7AD5572B" w14:textId="77777777" w:rsidR="0020183C" w:rsidRPr="002A419B" w:rsidRDefault="0020183C" w:rsidP="0020183C">
      <w:pPr>
        <w:pStyle w:val="a5"/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遇到的挑戰：</w:t>
      </w:r>
    </w:p>
    <w:p w14:paraId="418B5151" w14:textId="0DEA9150" w:rsidR="0020183C" w:rsidRPr="002A419B" w:rsidRDefault="0020183C" w:rsidP="0020183C">
      <w:pPr>
        <w:pStyle w:val="a5"/>
        <w:numPr>
          <w:ilvl w:val="0"/>
          <w:numId w:val="7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再此檢查過後，我們認為系統只能在終端機上執行，似乎不符合使用的廣泛性，同時，也認為系統的複雜性不夠</w:t>
      </w:r>
    </w:p>
    <w:p w14:paraId="328BBDCC" w14:textId="6BC6D1FC" w:rsidR="0020183C" w:rsidRPr="002A419B" w:rsidRDefault="0020183C" w:rsidP="0020183C">
      <w:pPr>
        <w:pStyle w:val="a5"/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解決方法：</w:t>
      </w:r>
    </w:p>
    <w:p w14:paraId="59C020D8" w14:textId="2B63EB5C" w:rsidR="0020183C" w:rsidRPr="002A419B" w:rsidRDefault="0020183C" w:rsidP="0020183C">
      <w:pPr>
        <w:pStyle w:val="a5"/>
        <w:numPr>
          <w:ilvl w:val="0"/>
          <w:numId w:val="7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我們決定將系統做成網頁版</w:t>
      </w:r>
    </w:p>
    <w:p w14:paraId="13643074" w14:textId="1077CA55" w:rsidR="0020183C" w:rsidRPr="002A419B" w:rsidRDefault="00811813" w:rsidP="0020183C">
      <w:pPr>
        <w:pStyle w:val="a5"/>
        <w:numPr>
          <w:ilvl w:val="0"/>
          <w:numId w:val="6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2023/06/01</w:t>
      </w:r>
      <w:r w:rsidR="00ED1221" w:rsidRPr="002A419B">
        <w:rPr>
          <w:rFonts w:ascii="Arial" w:eastAsia="標楷體" w:hAnsi="Arial" w:hint="eastAsia"/>
          <w:szCs w:val="24"/>
        </w:rPr>
        <w:t>初步網頁已完成</w:t>
      </w:r>
    </w:p>
    <w:p w14:paraId="4E755B3D" w14:textId="16146141" w:rsidR="00ED1221" w:rsidRPr="002A419B" w:rsidRDefault="00ED1221" w:rsidP="00ED1221">
      <w:pPr>
        <w:pStyle w:val="a5"/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遇到的挑戰：</w:t>
      </w:r>
    </w:p>
    <w:p w14:paraId="08976EA6" w14:textId="401A4005" w:rsidR="00ED1221" w:rsidRPr="002A419B" w:rsidRDefault="00A65616" w:rsidP="00A65616">
      <w:pPr>
        <w:pStyle w:val="a5"/>
        <w:numPr>
          <w:ilvl w:val="0"/>
          <w:numId w:val="7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有些功能超出能力範圍</w:t>
      </w:r>
    </w:p>
    <w:p w14:paraId="6A04CF90" w14:textId="03A3DCEB" w:rsidR="00A65616" w:rsidRPr="002A419B" w:rsidRDefault="00124C77" w:rsidP="00124C77">
      <w:pPr>
        <w:spacing w:line="120" w:lineRule="auto"/>
        <w:ind w:left="48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解決方法：</w:t>
      </w:r>
    </w:p>
    <w:p w14:paraId="0F9EE8F1" w14:textId="2A4291CD" w:rsidR="00124C77" w:rsidRPr="002A419B" w:rsidRDefault="00124C77" w:rsidP="00124C77">
      <w:pPr>
        <w:pStyle w:val="a5"/>
        <w:numPr>
          <w:ilvl w:val="0"/>
          <w:numId w:val="7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我們只好先</w:t>
      </w:r>
      <w:proofErr w:type="gramStart"/>
      <w:r w:rsidRPr="002A419B">
        <w:rPr>
          <w:rFonts w:ascii="Arial" w:eastAsia="標楷體" w:hAnsi="Arial" w:hint="eastAsia"/>
          <w:szCs w:val="24"/>
        </w:rPr>
        <w:t>刪</w:t>
      </w:r>
      <w:proofErr w:type="gramEnd"/>
      <w:r w:rsidRPr="002A419B">
        <w:rPr>
          <w:rFonts w:ascii="Arial" w:eastAsia="標楷體" w:hAnsi="Arial" w:hint="eastAsia"/>
          <w:szCs w:val="24"/>
        </w:rPr>
        <w:t>掉一些功能和對部分功能以及檔案進行修改，</w:t>
      </w:r>
      <w:r w:rsidR="009E5CA1" w:rsidRPr="002A419B">
        <w:rPr>
          <w:rFonts w:ascii="Arial" w:eastAsia="標楷體" w:hAnsi="Arial" w:hint="eastAsia"/>
          <w:szCs w:val="24"/>
        </w:rPr>
        <w:t>像是，把串列功能拿掉、儲存其他功能的檔案只留下判斷功能、把離開系統的拿掉</w:t>
      </w:r>
    </w:p>
    <w:p w14:paraId="4DC500A8" w14:textId="6DDE1E52" w:rsidR="003D0F2A" w:rsidRPr="002A419B" w:rsidRDefault="003D0F2A" w:rsidP="003D0F2A">
      <w:pPr>
        <w:pStyle w:val="a5"/>
        <w:numPr>
          <w:ilvl w:val="0"/>
          <w:numId w:val="6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/>
          <w:szCs w:val="24"/>
        </w:rPr>
        <w:t>2023/</w:t>
      </w:r>
      <w:r w:rsidRPr="002A419B">
        <w:rPr>
          <w:rFonts w:ascii="Arial" w:eastAsia="標楷體" w:hAnsi="Arial" w:hint="eastAsia"/>
          <w:szCs w:val="24"/>
        </w:rPr>
        <w:t>0</w:t>
      </w:r>
      <w:r w:rsidRPr="002A419B">
        <w:rPr>
          <w:rFonts w:ascii="Arial" w:eastAsia="標楷體" w:hAnsi="Arial"/>
          <w:szCs w:val="24"/>
        </w:rPr>
        <w:t>6/</w:t>
      </w:r>
      <w:r w:rsidRPr="002A419B">
        <w:rPr>
          <w:rFonts w:ascii="Arial" w:eastAsia="標楷體" w:hAnsi="Arial" w:hint="eastAsia"/>
          <w:szCs w:val="24"/>
        </w:rPr>
        <w:t>0</w:t>
      </w:r>
      <w:r w:rsidRPr="002A419B">
        <w:rPr>
          <w:rFonts w:ascii="Arial" w:eastAsia="標楷體" w:hAnsi="Arial"/>
          <w:szCs w:val="24"/>
        </w:rPr>
        <w:t>2</w:t>
      </w:r>
      <w:r w:rsidR="00931630" w:rsidRPr="002A419B">
        <w:rPr>
          <w:rFonts w:ascii="Arial" w:eastAsia="標楷體" w:hAnsi="Arial" w:hint="eastAsia"/>
          <w:szCs w:val="24"/>
        </w:rPr>
        <w:t>進行網頁優化（將前一天拿掉的功能補回來</w:t>
      </w:r>
      <w:r w:rsidR="00931630" w:rsidRPr="002A419B">
        <w:rPr>
          <w:rFonts w:ascii="Arial" w:eastAsia="標楷體" w:hAnsi="Arial"/>
          <w:szCs w:val="24"/>
        </w:rPr>
        <w:t>）</w:t>
      </w:r>
    </w:p>
    <w:p w14:paraId="52010045" w14:textId="6E528F5F" w:rsidR="00931630" w:rsidRPr="002A419B" w:rsidRDefault="00931630" w:rsidP="00931630">
      <w:pPr>
        <w:spacing w:line="120" w:lineRule="auto"/>
        <w:ind w:left="48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遇到的挑戰：</w:t>
      </w:r>
    </w:p>
    <w:p w14:paraId="3E74DE07" w14:textId="483496E0" w:rsidR="00931630" w:rsidRPr="007829D2" w:rsidRDefault="0037214B" w:rsidP="007829D2">
      <w:pPr>
        <w:pStyle w:val="10"/>
        <w:rPr>
          <w:b w:val="0"/>
          <w:bCs/>
          <w:sz w:val="24"/>
        </w:rPr>
      </w:pPr>
      <w:r w:rsidRPr="007829D2">
        <w:rPr>
          <w:rFonts w:hint="eastAsia"/>
          <w:b w:val="0"/>
          <w:bCs/>
          <w:sz w:val="24"/>
        </w:rPr>
        <w:t>網頁出現若使用者沒有確實填寫每</w:t>
      </w:r>
      <w:proofErr w:type="gramStart"/>
      <w:r w:rsidRPr="007829D2">
        <w:rPr>
          <w:rFonts w:hint="eastAsia"/>
          <w:b w:val="0"/>
          <w:bCs/>
          <w:sz w:val="24"/>
        </w:rPr>
        <w:t>個</w:t>
      </w:r>
      <w:proofErr w:type="gramEnd"/>
      <w:r w:rsidRPr="007829D2">
        <w:rPr>
          <w:rFonts w:hint="eastAsia"/>
          <w:b w:val="0"/>
          <w:bCs/>
          <w:sz w:val="24"/>
        </w:rPr>
        <w:t>欄位會報錯的情況</w:t>
      </w:r>
    </w:p>
    <w:p w14:paraId="0F6A8860" w14:textId="41F6A529" w:rsidR="00177822" w:rsidRPr="002A419B" w:rsidRDefault="00177822" w:rsidP="00931630">
      <w:pPr>
        <w:pStyle w:val="a5"/>
        <w:numPr>
          <w:ilvl w:val="0"/>
          <w:numId w:val="7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lastRenderedPageBreak/>
        <w:t>網頁在使用者選擇離開系統後，出現的畫面還需要再美化</w:t>
      </w:r>
      <w:r w:rsidR="007B0DEF" w:rsidRPr="002A419B">
        <w:rPr>
          <w:rFonts w:ascii="Arial" w:eastAsia="標楷體" w:hAnsi="Arial" w:hint="eastAsia"/>
          <w:szCs w:val="24"/>
        </w:rPr>
        <w:t>（如下圖）</w:t>
      </w:r>
    </w:p>
    <w:p w14:paraId="21D58EBD" w14:textId="77777777" w:rsidR="007B0DEF" w:rsidRPr="002A419B" w:rsidRDefault="007B0DEF" w:rsidP="007B0DEF">
      <w:pPr>
        <w:pStyle w:val="a5"/>
        <w:spacing w:line="120" w:lineRule="auto"/>
        <w:ind w:leftChars="0" w:left="960"/>
        <w:rPr>
          <w:rFonts w:ascii="Arial" w:eastAsia="標楷體" w:hAnsi="Arial"/>
          <w:noProof/>
          <w:szCs w:val="24"/>
        </w:rPr>
      </w:pPr>
    </w:p>
    <w:p w14:paraId="41A040EF" w14:textId="66609233" w:rsidR="007B0DEF" w:rsidRPr="002A419B" w:rsidRDefault="007B0DEF" w:rsidP="007B0DEF">
      <w:pPr>
        <w:pStyle w:val="a5"/>
        <w:spacing w:line="120" w:lineRule="auto"/>
        <w:ind w:leftChars="0" w:left="960"/>
        <w:rPr>
          <w:rFonts w:ascii="Arial" w:eastAsia="標楷體" w:hAnsi="Arial" w:hint="eastAsia"/>
          <w:szCs w:val="24"/>
        </w:rPr>
      </w:pPr>
      <w:r w:rsidRPr="002A419B">
        <w:rPr>
          <w:rFonts w:ascii="Arial" w:eastAsia="標楷體" w:hAnsi="Arial" w:hint="eastAsia"/>
          <w:noProof/>
          <w:szCs w:val="24"/>
        </w:rPr>
        <w:drawing>
          <wp:inline distT="0" distB="0" distL="0" distR="0" wp14:anchorId="433EFCF0" wp14:editId="5FEB7125">
            <wp:extent cx="3991555" cy="2215515"/>
            <wp:effectExtent l="0" t="0" r="9525" b="0"/>
            <wp:docPr id="16436897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89725" name="圖片 164368972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4" t="359" r="24925" b="-359"/>
                    <a:stretch/>
                  </pic:blipFill>
                  <pic:spPr bwMode="auto">
                    <a:xfrm>
                      <a:off x="0" y="0"/>
                      <a:ext cx="3991555" cy="221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6BC24" w14:textId="43811F6C" w:rsidR="009348FF" w:rsidRPr="002A419B" w:rsidRDefault="009348FF" w:rsidP="009348FF">
      <w:pPr>
        <w:spacing w:line="120" w:lineRule="auto"/>
        <w:ind w:left="48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解決方法：</w:t>
      </w:r>
    </w:p>
    <w:p w14:paraId="3CF8B615" w14:textId="2EAF2131" w:rsidR="007836C8" w:rsidRPr="002A419B" w:rsidRDefault="009348FF" w:rsidP="007836C8">
      <w:pPr>
        <w:pStyle w:val="a5"/>
        <w:numPr>
          <w:ilvl w:val="0"/>
          <w:numId w:val="7"/>
        </w:numPr>
        <w:spacing w:line="120" w:lineRule="auto"/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在</w:t>
      </w:r>
      <w:r w:rsidRPr="002A419B">
        <w:rPr>
          <w:rFonts w:ascii="Arial" w:eastAsia="標楷體" w:hAnsi="Arial" w:hint="eastAsia"/>
          <w:szCs w:val="24"/>
        </w:rPr>
        <w:t>html</w:t>
      </w:r>
      <w:r w:rsidRPr="002A419B">
        <w:rPr>
          <w:rFonts w:ascii="Arial" w:eastAsia="標楷體" w:hAnsi="Arial" w:hint="eastAsia"/>
          <w:szCs w:val="24"/>
        </w:rPr>
        <w:t>裡加入</w:t>
      </w:r>
      <w:r w:rsidR="004B4932" w:rsidRPr="002A419B">
        <w:rPr>
          <w:rFonts w:ascii="Arial" w:eastAsia="標楷體" w:hAnsi="Arial"/>
          <w:szCs w:val="24"/>
        </w:rPr>
        <w:t>required</w:t>
      </w:r>
      <w:r w:rsidR="00DA30AB" w:rsidRPr="002A419B">
        <w:rPr>
          <w:rFonts w:ascii="Arial" w:eastAsia="標楷體" w:hAnsi="Arial" w:hint="eastAsia"/>
          <w:szCs w:val="24"/>
        </w:rPr>
        <w:t>的指令，</w:t>
      </w:r>
      <w:r w:rsidR="00514DA0" w:rsidRPr="002A419B">
        <w:rPr>
          <w:rFonts w:ascii="Arial" w:eastAsia="標楷體" w:hAnsi="Arial" w:hint="eastAsia"/>
          <w:szCs w:val="24"/>
        </w:rPr>
        <w:t>在使用者沒有完整填寫時，提醒使用者</w:t>
      </w:r>
    </w:p>
    <w:p w14:paraId="554592C0" w14:textId="17FE70BD" w:rsidR="007B0DEF" w:rsidRPr="002A419B" w:rsidRDefault="00005480" w:rsidP="007B0DEF">
      <w:pPr>
        <w:pStyle w:val="a5"/>
        <w:numPr>
          <w:ilvl w:val="0"/>
          <w:numId w:val="7"/>
        </w:numPr>
        <w:ind w:leftChars="0"/>
        <w:rPr>
          <w:rFonts w:ascii="Arial" w:eastAsia="標楷體" w:hAnsi="Arial" w:hint="eastAsia"/>
          <w:szCs w:val="24"/>
        </w:rPr>
      </w:pPr>
      <w:r w:rsidRPr="002A419B">
        <w:rPr>
          <w:rFonts w:ascii="Arial" w:eastAsia="標楷體" w:hAnsi="Arial" w:hint="eastAsia"/>
          <w:szCs w:val="24"/>
        </w:rPr>
        <w:t>利用</w:t>
      </w:r>
      <w:r w:rsidR="007836C8" w:rsidRPr="002A419B">
        <w:rPr>
          <w:rFonts w:ascii="Arial" w:eastAsia="標楷體" w:hAnsi="Arial"/>
          <w:szCs w:val="24"/>
        </w:rPr>
        <w:t xml:space="preserve"> CSS</w:t>
      </w:r>
      <w:r w:rsidR="00333D44" w:rsidRPr="002A419B">
        <w:rPr>
          <w:rFonts w:ascii="Arial" w:eastAsia="標楷體" w:hAnsi="Arial" w:hint="eastAsia"/>
          <w:szCs w:val="24"/>
        </w:rPr>
        <w:t xml:space="preserve"> </w:t>
      </w:r>
      <w:r w:rsidR="007836C8" w:rsidRPr="002A419B">
        <w:rPr>
          <w:rFonts w:ascii="Arial" w:eastAsia="標楷體" w:hAnsi="Arial" w:hint="eastAsia"/>
          <w:szCs w:val="24"/>
        </w:rPr>
        <w:t>樣式美化表格</w:t>
      </w:r>
      <w:r w:rsidRPr="002A419B">
        <w:rPr>
          <w:rFonts w:ascii="Arial" w:eastAsia="標楷體" w:hAnsi="Arial" w:hint="eastAsia"/>
          <w:szCs w:val="24"/>
        </w:rPr>
        <w:t>，在</w:t>
      </w:r>
      <w:r w:rsidRPr="002A419B">
        <w:rPr>
          <w:rFonts w:ascii="Arial" w:eastAsia="標楷體" w:hAnsi="Arial" w:hint="eastAsia"/>
          <w:szCs w:val="24"/>
        </w:rPr>
        <w:t>total_amount</w:t>
      </w:r>
      <w:r w:rsidR="007B0DEF" w:rsidRPr="002A419B">
        <w:rPr>
          <w:rFonts w:ascii="Arial" w:eastAsia="標楷體" w:hAnsi="Arial" w:hint="eastAsia"/>
          <w:szCs w:val="24"/>
        </w:rPr>
        <w:t>.</w:t>
      </w:r>
      <w:r w:rsidR="007B0DEF" w:rsidRPr="002A419B">
        <w:rPr>
          <w:rFonts w:ascii="Arial" w:eastAsia="標楷體" w:hAnsi="Arial"/>
          <w:szCs w:val="24"/>
        </w:rPr>
        <w:t>html</w:t>
      </w:r>
      <w:r w:rsidRPr="002A419B">
        <w:rPr>
          <w:rFonts w:ascii="Arial" w:eastAsia="標楷體" w:hAnsi="Arial" w:hint="eastAsia"/>
          <w:szCs w:val="24"/>
        </w:rPr>
        <w:t>裡加入相關指令</w:t>
      </w:r>
      <w:r w:rsidR="007B0DEF" w:rsidRPr="002A419B">
        <w:rPr>
          <w:rFonts w:ascii="Arial" w:eastAsia="標楷體" w:hAnsi="Arial" w:hint="eastAsia"/>
          <w:szCs w:val="24"/>
        </w:rPr>
        <w:t>（如下圖）</w:t>
      </w:r>
    </w:p>
    <w:p w14:paraId="23728F57" w14:textId="423A651B" w:rsidR="00AC46C2" w:rsidRPr="002A419B" w:rsidRDefault="007B0DEF" w:rsidP="00AC46C2">
      <w:pPr>
        <w:pStyle w:val="a5"/>
        <w:numPr>
          <w:ilvl w:val="0"/>
          <w:numId w:val="6"/>
        </w:numPr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B4B97C8" wp14:editId="33E29F6E">
            <wp:simplePos x="0" y="0"/>
            <wp:positionH relativeFrom="column">
              <wp:posOffset>304137</wp:posOffset>
            </wp:positionH>
            <wp:positionV relativeFrom="paragraph">
              <wp:posOffset>77525</wp:posOffset>
            </wp:positionV>
            <wp:extent cx="5414839" cy="993757"/>
            <wp:effectExtent l="0" t="0" r="0" b="0"/>
            <wp:wrapSquare wrapText="bothSides"/>
            <wp:docPr id="15636639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6397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330" r="-2676" b="54169"/>
                    <a:stretch/>
                  </pic:blipFill>
                  <pic:spPr bwMode="auto">
                    <a:xfrm>
                      <a:off x="0" y="0"/>
                      <a:ext cx="5414839" cy="99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6C2" w:rsidRPr="002A419B">
        <w:rPr>
          <w:rFonts w:ascii="Arial" w:eastAsia="標楷體" w:hAnsi="Arial" w:hint="eastAsia"/>
          <w:szCs w:val="24"/>
        </w:rPr>
        <w:t>2023/06/03</w:t>
      </w:r>
      <w:r w:rsidR="00AC46C2" w:rsidRPr="002A419B">
        <w:rPr>
          <w:rFonts w:ascii="Arial" w:eastAsia="標楷體" w:hAnsi="Arial" w:hint="eastAsia"/>
          <w:szCs w:val="24"/>
        </w:rPr>
        <w:t>進行最後的補強</w:t>
      </w:r>
    </w:p>
    <w:p w14:paraId="2FE6F158" w14:textId="189B3FB9" w:rsidR="000F68BE" w:rsidRPr="002A419B" w:rsidRDefault="000F68BE" w:rsidP="00AC46C2">
      <w:pPr>
        <w:pStyle w:val="a5"/>
        <w:numPr>
          <w:ilvl w:val="0"/>
          <w:numId w:val="6"/>
        </w:numPr>
        <w:ind w:leftChars="0"/>
        <w:rPr>
          <w:rFonts w:ascii="Arial" w:eastAsia="標楷體" w:hAnsi="Arial"/>
          <w:szCs w:val="24"/>
        </w:rPr>
      </w:pPr>
      <w:r w:rsidRPr="002A419B">
        <w:rPr>
          <w:rFonts w:ascii="Arial" w:eastAsia="標楷體" w:hAnsi="Arial" w:hint="eastAsia"/>
          <w:szCs w:val="24"/>
        </w:rPr>
        <w:t>2</w:t>
      </w:r>
      <w:r w:rsidRPr="002A419B">
        <w:rPr>
          <w:rFonts w:ascii="Arial" w:eastAsia="標楷體" w:hAnsi="Arial"/>
          <w:szCs w:val="24"/>
        </w:rPr>
        <w:t>023/06/09</w:t>
      </w:r>
      <w:r w:rsidRPr="002A419B">
        <w:rPr>
          <w:rFonts w:ascii="Arial" w:eastAsia="標楷體" w:hAnsi="Arial" w:hint="eastAsia"/>
          <w:szCs w:val="24"/>
        </w:rPr>
        <w:t>上台報告</w:t>
      </w:r>
    </w:p>
    <w:p w14:paraId="6DF07FA5" w14:textId="1061BA43" w:rsidR="00417360" w:rsidRPr="006017DF" w:rsidRDefault="00417360" w:rsidP="006017DF">
      <w:pPr>
        <w:pStyle w:val="1"/>
        <w:numPr>
          <w:ilvl w:val="0"/>
          <w:numId w:val="19"/>
        </w:numPr>
      </w:pPr>
      <w:bookmarkStart w:id="5" w:name="_Toc137296466"/>
      <w:r w:rsidRPr="006017DF">
        <w:rPr>
          <w:rFonts w:hint="eastAsia"/>
        </w:rPr>
        <w:t>組內規定</w:t>
      </w:r>
      <w:bookmarkEnd w:id="5"/>
    </w:p>
    <w:p w14:paraId="22BEEB67" w14:textId="4EC09DEB" w:rsidR="00417360" w:rsidRPr="00A21943" w:rsidRDefault="00417360" w:rsidP="00417360">
      <w:pPr>
        <w:jc w:val="both"/>
        <w:rPr>
          <w:rFonts w:ascii="Arial" w:eastAsia="標楷體" w:hAnsi="Arial"/>
        </w:rPr>
      </w:pPr>
      <w:r w:rsidRPr="00A21943">
        <w:rPr>
          <w:rFonts w:ascii="Arial" w:eastAsia="標楷體" w:hAnsi="Arial"/>
        </w:rPr>
        <w:tab/>
      </w:r>
      <w:r w:rsidRPr="00A21943">
        <w:rPr>
          <w:rFonts w:ascii="Arial" w:eastAsia="標楷體" w:hAnsi="Arial" w:hint="eastAsia"/>
        </w:rPr>
        <w:t>我們組內規定每</w:t>
      </w:r>
      <w:proofErr w:type="gramStart"/>
      <w:r w:rsidRPr="00A21943">
        <w:rPr>
          <w:rFonts w:ascii="Arial" w:eastAsia="標楷體" w:hAnsi="Arial" w:hint="eastAsia"/>
        </w:rPr>
        <w:t>個</w:t>
      </w:r>
      <w:proofErr w:type="gramEnd"/>
      <w:r w:rsidRPr="00A21943">
        <w:rPr>
          <w:rFonts w:ascii="Arial" w:eastAsia="標楷體" w:hAnsi="Arial" w:hint="eastAsia"/>
        </w:rPr>
        <w:t>檔案都需要在程式碼開始的最上方寫註解，包含檔案名稱、負責人、功能，並且，下方的程式碼也要將詳細的功能註解寫上。</w:t>
      </w:r>
    </w:p>
    <w:p w14:paraId="420A2EBE" w14:textId="0752D929" w:rsidR="00A76471" w:rsidRPr="006017DF" w:rsidRDefault="00A76471" w:rsidP="006017DF">
      <w:pPr>
        <w:pStyle w:val="1"/>
        <w:numPr>
          <w:ilvl w:val="0"/>
          <w:numId w:val="19"/>
        </w:numPr>
      </w:pPr>
      <w:bookmarkStart w:id="6" w:name="_Toc137296467"/>
      <w:r w:rsidRPr="006017DF">
        <w:rPr>
          <w:rFonts w:hint="eastAsia"/>
        </w:rPr>
        <w:t>檔案</w:t>
      </w:r>
      <w:bookmarkEnd w:id="6"/>
    </w:p>
    <w:p w14:paraId="4721AE16" w14:textId="77777777" w:rsidR="006B1CF5" w:rsidRPr="00A21943" w:rsidRDefault="00A76471" w:rsidP="006B1CF5">
      <w:pPr>
        <w:pStyle w:val="a5"/>
        <w:ind w:leftChars="0"/>
        <w:jc w:val="both"/>
        <w:rPr>
          <w:rFonts w:ascii="Arial" w:eastAsia="標楷體" w:hAnsi="Arial"/>
        </w:rPr>
      </w:pPr>
      <w:proofErr w:type="spellStart"/>
      <w:r w:rsidRPr="00A21943">
        <w:rPr>
          <w:rFonts w:ascii="Arial" w:eastAsia="標楷體" w:hAnsi="Arial"/>
        </w:rPr>
        <w:t>py</w:t>
      </w:r>
      <w:proofErr w:type="spellEnd"/>
      <w:r w:rsidRPr="00A21943">
        <w:rPr>
          <w:rFonts w:ascii="Arial" w:eastAsia="標楷體" w:hAnsi="Arial" w:hint="eastAsia"/>
        </w:rPr>
        <w:t>檔：</w:t>
      </w:r>
    </w:p>
    <w:p w14:paraId="676B452E" w14:textId="3E797B22" w:rsidR="006B1CF5" w:rsidRPr="00A21943" w:rsidRDefault="00A76471" w:rsidP="006B1CF5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>m</w:t>
      </w:r>
      <w:r w:rsidRPr="00A21943">
        <w:rPr>
          <w:rFonts w:ascii="Arial" w:eastAsia="標楷體" w:hAnsi="Arial"/>
        </w:rPr>
        <w:t>ain.py</w:t>
      </w:r>
      <w:r w:rsidR="00AC46C2" w:rsidRPr="00A21943">
        <w:rPr>
          <w:rFonts w:ascii="Arial" w:eastAsia="標楷體" w:hAnsi="Arial" w:hint="eastAsia"/>
        </w:rPr>
        <w:t>：程式的主進入點，</w:t>
      </w:r>
      <w:r w:rsidR="00AC46C2" w:rsidRPr="00A21943">
        <w:rPr>
          <w:rFonts w:ascii="Arial" w:eastAsia="標楷體" w:hAnsi="Arial" w:hint="eastAsia"/>
        </w:rPr>
        <w:t>i</w:t>
      </w:r>
      <w:r w:rsidR="00AC46C2" w:rsidRPr="00A21943">
        <w:rPr>
          <w:rFonts w:ascii="Arial" w:eastAsia="標楷體" w:hAnsi="Arial"/>
        </w:rPr>
        <w:t xml:space="preserve">mport </w:t>
      </w:r>
      <w:r w:rsidR="00AC46C2" w:rsidRPr="00A21943">
        <w:rPr>
          <w:rFonts w:ascii="Arial" w:eastAsia="標楷體" w:hAnsi="Arial" w:hint="eastAsia"/>
        </w:rPr>
        <w:t>incometax.py</w:t>
      </w:r>
      <w:r w:rsidR="00AC46C2" w:rsidRPr="00A21943">
        <w:rPr>
          <w:rFonts w:ascii="Arial" w:eastAsia="標楷體" w:hAnsi="Arial" w:hint="eastAsia"/>
        </w:rPr>
        <w:t>、</w:t>
      </w:r>
      <w:r w:rsidR="00AC46C2" w:rsidRPr="00A21943">
        <w:rPr>
          <w:rFonts w:ascii="Arial" w:eastAsia="標楷體" w:hAnsi="Arial" w:hint="eastAsia"/>
        </w:rPr>
        <w:t>calUtility.py</w:t>
      </w:r>
      <w:r w:rsidR="00AC46C2" w:rsidRPr="00A21943">
        <w:rPr>
          <w:rFonts w:ascii="Arial" w:eastAsia="標楷體" w:hAnsi="Arial" w:hint="eastAsia"/>
        </w:rPr>
        <w:t>、</w:t>
      </w:r>
      <w:r w:rsidR="00AC46C2" w:rsidRPr="00A21943">
        <w:rPr>
          <w:rFonts w:ascii="Arial" w:eastAsia="標楷體" w:hAnsi="Arial" w:hint="eastAsia"/>
        </w:rPr>
        <w:t>vehicle.p</w:t>
      </w:r>
      <w:r w:rsidR="00AC46C2" w:rsidRPr="00A21943">
        <w:rPr>
          <w:rFonts w:ascii="Arial" w:eastAsia="標楷體" w:hAnsi="Arial"/>
        </w:rPr>
        <w:t>y</w:t>
      </w:r>
      <w:r w:rsidR="00AC46C2" w:rsidRPr="00A21943">
        <w:rPr>
          <w:rFonts w:ascii="Arial" w:eastAsia="標楷體" w:hAnsi="Arial" w:hint="eastAsia"/>
        </w:rPr>
        <w:t>的功能</w:t>
      </w:r>
    </w:p>
    <w:p w14:paraId="2FAA5226" w14:textId="0DE7608C" w:rsidR="006B1CF5" w:rsidRPr="00A21943" w:rsidRDefault="00A76471" w:rsidP="006B1CF5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>i</w:t>
      </w:r>
      <w:r w:rsidRPr="00A21943">
        <w:rPr>
          <w:rFonts w:ascii="Arial" w:eastAsia="標楷體" w:hAnsi="Arial"/>
        </w:rPr>
        <w:t>ncometax.py</w:t>
      </w:r>
      <w:r w:rsidR="00AC46C2" w:rsidRPr="00A21943">
        <w:rPr>
          <w:rFonts w:ascii="Arial" w:eastAsia="標楷體" w:hAnsi="Arial" w:hint="eastAsia"/>
        </w:rPr>
        <w:t>：綜合所得稅的相關計算、判斷</w:t>
      </w:r>
    </w:p>
    <w:p w14:paraId="3C79281B" w14:textId="55E70984" w:rsidR="006B1CF5" w:rsidRPr="00A21943" w:rsidRDefault="00A76471" w:rsidP="006B1CF5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>calUtility.py</w:t>
      </w:r>
      <w:r w:rsidR="00AC46C2" w:rsidRPr="00A21943">
        <w:rPr>
          <w:rFonts w:ascii="Arial" w:eastAsia="標楷體" w:hAnsi="Arial" w:hint="eastAsia"/>
        </w:rPr>
        <w:t>：水電費的相關計算、判斷</w:t>
      </w:r>
    </w:p>
    <w:p w14:paraId="2B621C1C" w14:textId="2143B5A3" w:rsidR="00A76471" w:rsidRPr="00A21943" w:rsidRDefault="00A76471" w:rsidP="006B1CF5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>vehicle.py</w:t>
      </w:r>
      <w:r w:rsidR="00AC46C2" w:rsidRPr="00A21943">
        <w:rPr>
          <w:rFonts w:ascii="Arial" w:eastAsia="標楷體" w:hAnsi="Arial" w:hint="eastAsia"/>
        </w:rPr>
        <w:t>：牌照稅以及燃料稅的相關計算、判斷</w:t>
      </w:r>
    </w:p>
    <w:p w14:paraId="5DAF34B7" w14:textId="77777777" w:rsidR="006B1CF5" w:rsidRPr="00A21943" w:rsidRDefault="00A76471" w:rsidP="006B1CF5">
      <w:pPr>
        <w:pStyle w:val="a5"/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lastRenderedPageBreak/>
        <w:t>h</w:t>
      </w:r>
      <w:r w:rsidRPr="00A21943">
        <w:rPr>
          <w:rFonts w:ascii="Arial" w:eastAsia="標楷體" w:hAnsi="Arial"/>
        </w:rPr>
        <w:t>tml</w:t>
      </w:r>
      <w:r w:rsidRPr="00A21943">
        <w:rPr>
          <w:rFonts w:ascii="Arial" w:eastAsia="標楷體" w:hAnsi="Arial" w:hint="eastAsia"/>
        </w:rPr>
        <w:t>檔：</w:t>
      </w:r>
    </w:p>
    <w:p w14:paraId="4F30BA2A" w14:textId="7D7003A8" w:rsidR="006B1CF5" w:rsidRPr="00A21943" w:rsidRDefault="00A76471" w:rsidP="006B1CF5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>f</w:t>
      </w:r>
      <w:r w:rsidRPr="00A21943">
        <w:rPr>
          <w:rFonts w:ascii="Arial" w:eastAsia="標楷體" w:hAnsi="Arial"/>
        </w:rPr>
        <w:t>uel.html</w:t>
      </w:r>
      <w:r w:rsidR="006B1CF5" w:rsidRPr="00A21943">
        <w:rPr>
          <w:rFonts w:ascii="Arial" w:eastAsia="標楷體" w:hAnsi="Arial" w:hint="eastAsia"/>
        </w:rPr>
        <w:t>：燃料稅相關功能</w:t>
      </w:r>
    </w:p>
    <w:p w14:paraId="3BEEB8CC" w14:textId="4012BC3F" w:rsidR="006B1CF5" w:rsidRPr="00A21943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>i</w:t>
      </w:r>
      <w:r w:rsidRPr="00A21943">
        <w:rPr>
          <w:rFonts w:ascii="Arial" w:eastAsia="標楷體" w:hAnsi="Arial"/>
        </w:rPr>
        <w:t>ncometax.html</w:t>
      </w:r>
      <w:r w:rsidR="000B3CE7" w:rsidRPr="00A21943">
        <w:rPr>
          <w:rFonts w:ascii="Arial" w:eastAsia="標楷體" w:hAnsi="Arial" w:hint="eastAsia"/>
        </w:rPr>
        <w:t>：綜合所得稅相關功能</w:t>
      </w:r>
    </w:p>
    <w:p w14:paraId="060B9E05" w14:textId="60D52EA0" w:rsidR="006B1CF5" w:rsidRPr="00A21943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>i</w:t>
      </w:r>
      <w:r w:rsidRPr="00A21943">
        <w:rPr>
          <w:rFonts w:ascii="Arial" w:eastAsia="標楷體" w:hAnsi="Arial"/>
        </w:rPr>
        <w:t>ndex.html</w:t>
      </w:r>
      <w:r w:rsidR="000B3CE7" w:rsidRPr="00A21943">
        <w:rPr>
          <w:rFonts w:ascii="Arial" w:eastAsia="標楷體" w:hAnsi="Arial" w:hint="eastAsia"/>
        </w:rPr>
        <w:t>：顯示功能讓使用者選擇</w:t>
      </w:r>
    </w:p>
    <w:p w14:paraId="398A5485" w14:textId="4AC425F0" w:rsidR="006B1CF5" w:rsidRPr="00A21943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>l</w:t>
      </w:r>
      <w:r w:rsidRPr="00A21943">
        <w:rPr>
          <w:rFonts w:ascii="Arial" w:eastAsia="標楷體" w:hAnsi="Arial"/>
        </w:rPr>
        <w:t>eave.html</w:t>
      </w:r>
      <w:r w:rsidRPr="00A21943">
        <w:rPr>
          <w:rFonts w:ascii="Arial" w:eastAsia="標楷體" w:hAnsi="Arial" w:hint="eastAsia"/>
        </w:rPr>
        <w:t>：顯示感謝語</w:t>
      </w:r>
    </w:p>
    <w:p w14:paraId="154532FA" w14:textId="7ADEB698" w:rsidR="006B1CF5" w:rsidRPr="00A21943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>t</w:t>
      </w:r>
      <w:r w:rsidRPr="00A21943">
        <w:rPr>
          <w:rFonts w:ascii="Arial" w:eastAsia="標楷體" w:hAnsi="Arial"/>
        </w:rPr>
        <w:t>ax_result.html</w:t>
      </w:r>
      <w:r w:rsidR="000B3CE7" w:rsidRPr="00A21943">
        <w:rPr>
          <w:rFonts w:ascii="Arial" w:eastAsia="標楷體" w:hAnsi="Arial" w:hint="eastAsia"/>
        </w:rPr>
        <w:t>：顯示綜合所得稅</w:t>
      </w:r>
      <w:r w:rsidR="00AC46C2" w:rsidRPr="00A21943">
        <w:rPr>
          <w:rFonts w:ascii="Arial" w:eastAsia="標楷體" w:hAnsi="Arial" w:hint="eastAsia"/>
        </w:rPr>
        <w:t>、牌照稅、燃料稅</w:t>
      </w:r>
      <w:r w:rsidR="000B3CE7" w:rsidRPr="00A21943">
        <w:rPr>
          <w:rFonts w:ascii="Arial" w:eastAsia="標楷體" w:hAnsi="Arial" w:hint="eastAsia"/>
        </w:rPr>
        <w:t>的結果</w:t>
      </w:r>
    </w:p>
    <w:p w14:paraId="5834B102" w14:textId="6D7B646D" w:rsidR="006B1CF5" w:rsidRPr="00A21943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>t</w:t>
      </w:r>
      <w:r w:rsidRPr="00A21943">
        <w:rPr>
          <w:rFonts w:ascii="Arial" w:eastAsia="標楷體" w:hAnsi="Arial"/>
        </w:rPr>
        <w:t>otal_amount.html</w:t>
      </w:r>
      <w:r w:rsidRPr="00A21943">
        <w:rPr>
          <w:rFonts w:ascii="Arial" w:eastAsia="標楷體" w:hAnsi="Arial" w:hint="eastAsia"/>
        </w:rPr>
        <w:t>：使用者選擇離開後將其選擇的稅種及費用還有分別的金額、回饋列出來</w:t>
      </w:r>
    </w:p>
    <w:p w14:paraId="765D041A" w14:textId="3922E31F" w:rsidR="006B1CF5" w:rsidRPr="00A21943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>u</w:t>
      </w:r>
      <w:r w:rsidRPr="00A21943">
        <w:rPr>
          <w:rFonts w:ascii="Arial" w:eastAsia="標楷體" w:hAnsi="Arial"/>
        </w:rPr>
        <w:t>tility.html</w:t>
      </w:r>
      <w:r w:rsidR="00AC46C2" w:rsidRPr="00A21943">
        <w:rPr>
          <w:rFonts w:ascii="Arial" w:eastAsia="標楷體" w:hAnsi="Arial" w:hint="eastAsia"/>
        </w:rPr>
        <w:t>：水電費相關功能</w:t>
      </w:r>
    </w:p>
    <w:p w14:paraId="0D1AE37A" w14:textId="6BDAE342" w:rsidR="006B1CF5" w:rsidRPr="00A21943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>utility_result.html</w:t>
      </w:r>
      <w:r w:rsidR="00AC46C2" w:rsidRPr="00A21943">
        <w:rPr>
          <w:rFonts w:ascii="Arial" w:eastAsia="標楷體" w:hAnsi="Arial" w:hint="eastAsia"/>
        </w:rPr>
        <w:t>：顯示水電費的結果</w:t>
      </w:r>
    </w:p>
    <w:p w14:paraId="09255202" w14:textId="0CEEA7DA" w:rsidR="00A76471" w:rsidRPr="00A21943" w:rsidRDefault="006B1CF5" w:rsidP="006B1CF5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>vehicle.html</w:t>
      </w:r>
      <w:r w:rsidRPr="00A21943">
        <w:rPr>
          <w:rFonts w:ascii="Arial" w:eastAsia="標楷體" w:hAnsi="Arial" w:hint="eastAsia"/>
        </w:rPr>
        <w:t>：牌照稅相關功能</w:t>
      </w:r>
    </w:p>
    <w:p w14:paraId="2B36E1AA" w14:textId="103350F1" w:rsidR="00ED329D" w:rsidRPr="006017DF" w:rsidRDefault="00ED329D" w:rsidP="006017DF">
      <w:pPr>
        <w:pStyle w:val="1"/>
        <w:numPr>
          <w:ilvl w:val="0"/>
          <w:numId w:val="19"/>
        </w:numPr>
      </w:pPr>
      <w:bookmarkStart w:id="7" w:name="_Toc137296468"/>
      <w:r w:rsidRPr="006017DF">
        <w:rPr>
          <w:rFonts w:hint="eastAsia"/>
        </w:rPr>
        <w:t>G</w:t>
      </w:r>
      <w:r w:rsidRPr="006017DF">
        <w:t>itHub</w:t>
      </w:r>
      <w:r w:rsidRPr="006017DF">
        <w:t>連結</w:t>
      </w:r>
      <w:bookmarkEnd w:id="7"/>
    </w:p>
    <w:p w14:paraId="780FEA6C" w14:textId="303B2170" w:rsidR="00ED329D" w:rsidRPr="00A21943" w:rsidRDefault="00ED329D" w:rsidP="00ED329D">
      <w:pPr>
        <w:jc w:val="both"/>
        <w:rPr>
          <w:rFonts w:ascii="Arial" w:eastAsia="標楷體" w:hAnsi="Arial"/>
        </w:rPr>
      </w:pPr>
      <w:r w:rsidRPr="00A21943">
        <w:rPr>
          <w:rFonts w:ascii="Arial" w:eastAsia="標楷體" w:hAnsi="Arial"/>
        </w:rPr>
        <w:t>https://github.com/Evelyn-Chen221/final.git</w:t>
      </w:r>
    </w:p>
    <w:p w14:paraId="644E634B" w14:textId="062897A2" w:rsidR="00ED329D" w:rsidRPr="00A21943" w:rsidRDefault="00ED329D" w:rsidP="00ED329D">
      <w:pPr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 xml:space="preserve">B11109046 </w:t>
      </w:r>
      <w:proofErr w:type="gramStart"/>
      <w:r w:rsidRPr="00A21943">
        <w:rPr>
          <w:rFonts w:ascii="Arial" w:eastAsia="標楷體" w:hAnsi="Arial" w:hint="eastAsia"/>
        </w:rPr>
        <w:t>徐名崴</w:t>
      </w:r>
      <w:proofErr w:type="gramEnd"/>
      <w:r w:rsidRPr="00A21943">
        <w:rPr>
          <w:rFonts w:ascii="Arial" w:eastAsia="標楷體" w:hAnsi="Arial" w:hint="eastAsia"/>
        </w:rPr>
        <w:t xml:space="preserve"> HSUWEI0818</w:t>
      </w:r>
    </w:p>
    <w:p w14:paraId="0813232C" w14:textId="3F1B2449" w:rsidR="00ED329D" w:rsidRPr="00A21943" w:rsidRDefault="00ED329D" w:rsidP="00ED329D">
      <w:pPr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 xml:space="preserve">B11109049 </w:t>
      </w:r>
      <w:r w:rsidRPr="00A21943">
        <w:rPr>
          <w:rFonts w:ascii="Arial" w:eastAsia="標楷體" w:hAnsi="Arial" w:hint="eastAsia"/>
        </w:rPr>
        <w:t>陳宜</w:t>
      </w:r>
      <w:proofErr w:type="gramStart"/>
      <w:r w:rsidRPr="00A21943">
        <w:rPr>
          <w:rFonts w:ascii="Arial" w:eastAsia="標楷體" w:hAnsi="Arial" w:hint="eastAsia"/>
        </w:rPr>
        <w:t>妏</w:t>
      </w:r>
      <w:proofErr w:type="gramEnd"/>
      <w:r w:rsidRPr="00A21943">
        <w:rPr>
          <w:rFonts w:ascii="Arial" w:eastAsia="標楷體" w:hAnsi="Arial" w:hint="eastAsia"/>
        </w:rPr>
        <w:t xml:space="preserve"> Ev</w:t>
      </w:r>
      <w:r w:rsidRPr="00A21943">
        <w:rPr>
          <w:rFonts w:ascii="Arial" w:eastAsia="標楷體" w:hAnsi="Arial"/>
        </w:rPr>
        <w:t>elyn-Chen221</w:t>
      </w:r>
    </w:p>
    <w:p w14:paraId="63752949" w14:textId="51916881" w:rsidR="00ED329D" w:rsidRPr="00A21943" w:rsidRDefault="00ED329D" w:rsidP="00ED329D">
      <w:pPr>
        <w:jc w:val="both"/>
        <w:rPr>
          <w:rFonts w:ascii="Arial" w:eastAsia="標楷體" w:hAnsi="Arial"/>
        </w:rPr>
      </w:pPr>
      <w:r w:rsidRPr="00A21943">
        <w:rPr>
          <w:rFonts w:ascii="Arial" w:eastAsia="標楷體" w:hAnsi="Arial" w:hint="eastAsia"/>
        </w:rPr>
        <w:t xml:space="preserve">B11109050 </w:t>
      </w:r>
      <w:r w:rsidRPr="00A21943">
        <w:rPr>
          <w:rFonts w:ascii="Arial" w:eastAsia="標楷體" w:hAnsi="Arial" w:hint="eastAsia"/>
        </w:rPr>
        <w:t>洪熒</w:t>
      </w:r>
      <w:proofErr w:type="gramStart"/>
      <w:r w:rsidRPr="00A21943">
        <w:rPr>
          <w:rFonts w:ascii="Arial" w:eastAsia="標楷體" w:hAnsi="Arial" w:hint="eastAsia"/>
        </w:rPr>
        <w:t>孺</w:t>
      </w:r>
      <w:proofErr w:type="gramEnd"/>
      <w:r w:rsidRPr="00A21943">
        <w:rPr>
          <w:rFonts w:ascii="Arial" w:eastAsia="標楷體" w:hAnsi="Arial" w:hint="eastAsia"/>
        </w:rPr>
        <w:t xml:space="preserve"> </w:t>
      </w:r>
      <w:r w:rsidRPr="00A21943">
        <w:rPr>
          <w:rFonts w:ascii="Arial" w:eastAsia="標楷體" w:hAnsi="Arial"/>
        </w:rPr>
        <w:t>jurumi0823</w:t>
      </w:r>
    </w:p>
    <w:p w14:paraId="0D8A0CAF" w14:textId="5EA626D7" w:rsidR="007B0DEF" w:rsidRPr="006017DF" w:rsidRDefault="00D331CD" w:rsidP="006017DF">
      <w:pPr>
        <w:pStyle w:val="1"/>
        <w:numPr>
          <w:ilvl w:val="0"/>
          <w:numId w:val="19"/>
        </w:numPr>
      </w:pPr>
      <w:bookmarkStart w:id="8" w:name="_Toc137296469"/>
      <w:r w:rsidRPr="006017DF">
        <w:drawing>
          <wp:anchor distT="0" distB="0" distL="114300" distR="114300" simplePos="0" relativeHeight="251659264" behindDoc="0" locked="0" layoutInCell="1" allowOverlap="1" wp14:anchorId="39FF36AD" wp14:editId="2F4D1C5B">
            <wp:simplePos x="0" y="0"/>
            <wp:positionH relativeFrom="margin">
              <wp:align>left</wp:align>
            </wp:positionH>
            <wp:positionV relativeFrom="paragraph">
              <wp:posOffset>871601</wp:posOffset>
            </wp:positionV>
            <wp:extent cx="4961255" cy="1364615"/>
            <wp:effectExtent l="0" t="0" r="0" b="6985"/>
            <wp:wrapSquare wrapText="bothSides"/>
            <wp:docPr id="8928212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21277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1" t="34038" r="52512" b="51218"/>
                    <a:stretch/>
                  </pic:blipFill>
                  <pic:spPr bwMode="auto">
                    <a:xfrm>
                      <a:off x="0" y="0"/>
                      <a:ext cx="4961255" cy="136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EF" w:rsidRPr="006017DF">
        <w:t>使用套件</w:t>
      </w:r>
      <w:bookmarkEnd w:id="8"/>
    </w:p>
    <w:p w14:paraId="30FB52EB" w14:textId="75BA95D0" w:rsidR="007B0DEF" w:rsidRPr="006017DF" w:rsidRDefault="00A21943" w:rsidP="006017DF">
      <w:pPr>
        <w:pStyle w:val="1"/>
        <w:numPr>
          <w:ilvl w:val="0"/>
          <w:numId w:val="19"/>
        </w:numPr>
      </w:pPr>
      <w:bookmarkStart w:id="9" w:name="_Toc137296470"/>
      <w:r w:rsidRPr="006017DF">
        <w:t>使用</w:t>
      </w:r>
      <w:r w:rsidRPr="006017DF">
        <w:rPr>
          <w:rFonts w:hint="eastAsia"/>
        </w:rPr>
        <w:t>者使用介面</w:t>
      </w:r>
      <w:bookmarkEnd w:id="9"/>
    </w:p>
    <w:p w14:paraId="6E4ABCCE" w14:textId="12123F95" w:rsidR="00A21943" w:rsidRDefault="00D331CD" w:rsidP="00A21943">
      <w:pPr>
        <w:pStyle w:val="a5"/>
        <w:numPr>
          <w:ilvl w:val="1"/>
          <w:numId w:val="6"/>
        </w:numPr>
        <w:ind w:leftChars="0"/>
        <w:jc w:val="both"/>
        <w:rPr>
          <w:rFonts w:ascii="Arial" w:eastAsia="標楷體" w:hAnsi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3C587C" wp14:editId="25B77E2E">
            <wp:simplePos x="0" y="0"/>
            <wp:positionH relativeFrom="column">
              <wp:posOffset>80899</wp:posOffset>
            </wp:positionH>
            <wp:positionV relativeFrom="paragraph">
              <wp:posOffset>314325</wp:posOffset>
            </wp:positionV>
            <wp:extent cx="5274310" cy="758825"/>
            <wp:effectExtent l="0" t="0" r="2540" b="3175"/>
            <wp:wrapSquare wrapText="bothSides"/>
            <wp:docPr id="4654037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0372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8" b="60719"/>
                    <a:stretch/>
                  </pic:blipFill>
                  <pic:spPr bwMode="auto"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943">
        <w:rPr>
          <w:rFonts w:ascii="Arial" w:eastAsia="標楷體" w:hAnsi="Arial" w:hint="eastAsia"/>
        </w:rPr>
        <w:t>進入系統，選擇功能</w:t>
      </w:r>
    </w:p>
    <w:p w14:paraId="72288C32" w14:textId="7ED92DC9" w:rsidR="00A21943" w:rsidRDefault="00A21943" w:rsidP="00A21943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/>
          <w:noProof/>
        </w:rPr>
      </w:pPr>
      <w:r w:rsidRPr="00A21943">
        <w:rPr>
          <w:rFonts w:ascii="標楷體" w:eastAsia="標楷體" w:hAnsi="標楷體" w:hint="eastAsia"/>
          <w:noProof/>
        </w:rPr>
        <w:t>根據稅種及費用呈現方案</w:t>
      </w:r>
      <w:r>
        <w:rPr>
          <w:rFonts w:ascii="標楷體" w:eastAsia="標楷體" w:hAnsi="標楷體" w:hint="eastAsia"/>
          <w:noProof/>
        </w:rPr>
        <w:t>給</w:t>
      </w:r>
      <w:r w:rsidRPr="00A21943">
        <w:rPr>
          <w:rFonts w:ascii="標楷體" w:eastAsia="標楷體" w:hAnsi="標楷體" w:hint="eastAsia"/>
          <w:noProof/>
        </w:rPr>
        <w:t>使用者</w:t>
      </w:r>
      <w:r w:rsidR="000D6D42">
        <w:rPr>
          <w:rFonts w:ascii="標楷體" w:eastAsia="標楷體" w:hAnsi="標楷體" w:hint="eastAsia"/>
          <w:noProof/>
        </w:rPr>
        <w:t>選擇</w:t>
      </w:r>
      <w:r w:rsidRPr="00A21943">
        <w:rPr>
          <w:rFonts w:ascii="標楷體" w:eastAsia="標楷體" w:hAnsi="標楷體" w:hint="eastAsia"/>
          <w:noProof/>
        </w:rPr>
        <w:t>，並</w:t>
      </w:r>
      <w:r w:rsidR="000D6D42">
        <w:rPr>
          <w:rFonts w:ascii="標楷體" w:eastAsia="標楷體" w:hAnsi="標楷體" w:hint="eastAsia"/>
          <w:noProof/>
        </w:rPr>
        <w:t>使用者</w:t>
      </w:r>
      <w:r w:rsidRPr="00A21943">
        <w:rPr>
          <w:rFonts w:ascii="標楷體" w:eastAsia="標楷體" w:hAnsi="標楷體" w:hint="eastAsia"/>
          <w:noProof/>
        </w:rPr>
        <w:t>輸入</w:t>
      </w:r>
      <w:r w:rsidR="000D6D42">
        <w:rPr>
          <w:rFonts w:ascii="標楷體" w:eastAsia="標楷體" w:hAnsi="標楷體" w:hint="eastAsia"/>
          <w:noProof/>
        </w:rPr>
        <w:t>要繳納的</w:t>
      </w:r>
      <w:r w:rsidRPr="00A21943">
        <w:rPr>
          <w:rFonts w:ascii="標楷體" w:eastAsia="標楷體" w:hAnsi="標楷體" w:hint="eastAsia"/>
          <w:noProof/>
        </w:rPr>
        <w:t>金額</w:t>
      </w:r>
    </w:p>
    <w:p w14:paraId="057FFB88" w14:textId="77777777" w:rsidR="00D331CD" w:rsidRDefault="00D331CD" w:rsidP="00D331CD">
      <w:pPr>
        <w:pStyle w:val="a5"/>
        <w:ind w:leftChars="0" w:left="960"/>
        <w:jc w:val="both"/>
        <w:rPr>
          <w:noProof/>
        </w:rPr>
      </w:pPr>
    </w:p>
    <w:p w14:paraId="71614307" w14:textId="1D0FE2E4" w:rsidR="00D331CD" w:rsidRPr="00A21943" w:rsidRDefault="00D331CD" w:rsidP="00D331CD">
      <w:pPr>
        <w:pStyle w:val="a5"/>
        <w:ind w:leftChars="0" w:left="960"/>
        <w:jc w:val="both"/>
        <w:rPr>
          <w:rFonts w:ascii="標楷體" w:eastAsia="標楷體" w:hAnsi="標楷體"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A899C37" wp14:editId="52E1A7D2">
            <wp:simplePos x="0" y="0"/>
            <wp:positionH relativeFrom="column">
              <wp:posOffset>14732</wp:posOffset>
            </wp:positionH>
            <wp:positionV relativeFrom="paragraph">
              <wp:posOffset>97409</wp:posOffset>
            </wp:positionV>
            <wp:extent cx="5274310" cy="1609090"/>
            <wp:effectExtent l="0" t="0" r="2540" b="0"/>
            <wp:wrapSquare wrapText="bothSides"/>
            <wp:docPr id="17746372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37273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" t="13151" r="231" b="32592"/>
                    <a:stretch/>
                  </pic:blipFill>
                  <pic:spPr bwMode="auto"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2AA0E" w14:textId="00D5F4D0" w:rsidR="000D6D42" w:rsidRPr="000D6D42" w:rsidRDefault="000D6D42" w:rsidP="000D6D42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 w:hint="eastAsia"/>
          <w:noProof/>
        </w:rPr>
      </w:pPr>
      <w:r w:rsidRPr="000D6D42">
        <w:rPr>
          <w:rFonts w:ascii="標楷體" w:eastAsia="標楷體" w:hAnsi="標楷體" w:hint="eastAsia"/>
          <w:noProof/>
        </w:rPr>
        <w:t>當使用者沒有完整填寫欄位，系統將會提醒</w:t>
      </w:r>
    </w:p>
    <w:p w14:paraId="68B571AF" w14:textId="2B1D721B" w:rsidR="000D6D42" w:rsidRPr="000D6D42" w:rsidRDefault="000F68BE" w:rsidP="000D6D42">
      <w:pPr>
        <w:pStyle w:val="a5"/>
        <w:numPr>
          <w:ilvl w:val="1"/>
          <w:numId w:val="6"/>
        </w:numPr>
        <w:ind w:leftChars="0"/>
        <w:jc w:val="both"/>
        <w:rPr>
          <w:rFonts w:ascii="標楷體" w:eastAsia="標楷體" w:hAnsi="標楷體" w:hint="eastAsia"/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87AA43" wp14:editId="35C267E5">
            <wp:simplePos x="0" y="0"/>
            <wp:positionH relativeFrom="margin">
              <wp:align>left</wp:align>
            </wp:positionH>
            <wp:positionV relativeFrom="paragraph">
              <wp:posOffset>304</wp:posOffset>
            </wp:positionV>
            <wp:extent cx="5274310" cy="1577975"/>
            <wp:effectExtent l="0" t="0" r="2540" b="3175"/>
            <wp:wrapSquare wrapText="bothSides"/>
            <wp:docPr id="18328964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96409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5" b="33255"/>
                    <a:stretch/>
                  </pic:blipFill>
                  <pic:spPr bwMode="auto"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D42" w:rsidRPr="000D6D42">
        <w:rPr>
          <w:rFonts w:ascii="標楷體" w:eastAsia="標楷體" w:hAnsi="標楷體" w:hint="eastAsia"/>
          <w:noProof/>
        </w:rPr>
        <w:t>當使用者選擇離開時，系統會將使用者選擇之稅種或費用的名稱、金額和回饋列出來</w:t>
      </w:r>
    </w:p>
    <w:p w14:paraId="0DF230E4" w14:textId="71061AA8" w:rsidR="000D6D42" w:rsidRDefault="000D6D42" w:rsidP="00A21943">
      <w:pPr>
        <w:pStyle w:val="a5"/>
        <w:ind w:leftChars="0" w:left="96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4BDC68" wp14:editId="757BD1D5">
            <wp:simplePos x="0" y="0"/>
            <wp:positionH relativeFrom="column">
              <wp:posOffset>8890</wp:posOffset>
            </wp:positionH>
            <wp:positionV relativeFrom="paragraph">
              <wp:posOffset>0</wp:posOffset>
            </wp:positionV>
            <wp:extent cx="5274310" cy="647700"/>
            <wp:effectExtent l="0" t="0" r="2540" b="0"/>
            <wp:wrapSquare wrapText="bothSides"/>
            <wp:docPr id="1139970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7049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" t="11926" r="75" b="66214"/>
                    <a:stretch/>
                  </pic:blipFill>
                  <pic:spPr bwMode="auto"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9D783" w14:textId="2D4355E3" w:rsidR="00A21943" w:rsidRPr="00A21943" w:rsidRDefault="00A21943" w:rsidP="00A21943">
      <w:pPr>
        <w:pStyle w:val="a5"/>
        <w:ind w:leftChars="0" w:left="960"/>
        <w:jc w:val="both"/>
        <w:rPr>
          <w:rFonts w:ascii="Arial" w:eastAsia="標楷體" w:hAnsi="Arial" w:hint="eastAsia"/>
        </w:rPr>
      </w:pPr>
    </w:p>
    <w:sectPr w:rsidR="00A21943" w:rsidRPr="00A21943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B115" w14:textId="77777777" w:rsidR="00970E9B" w:rsidRDefault="00970E9B" w:rsidP="006A16EA">
      <w:r>
        <w:separator/>
      </w:r>
    </w:p>
  </w:endnote>
  <w:endnote w:type="continuationSeparator" w:id="0">
    <w:p w14:paraId="63F2537B" w14:textId="77777777" w:rsidR="00970E9B" w:rsidRDefault="00970E9B" w:rsidP="006A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9FFF" w14:textId="34DA2124" w:rsidR="006A16EA" w:rsidRDefault="006A16EA" w:rsidP="002A419B">
    <w:pPr>
      <w:pStyle w:val="a9"/>
    </w:pPr>
  </w:p>
  <w:p w14:paraId="50B02198" w14:textId="77777777" w:rsidR="006A16EA" w:rsidRDefault="006A16E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500505"/>
      <w:docPartObj>
        <w:docPartGallery w:val="Page Numbers (Bottom of Page)"/>
        <w:docPartUnique/>
      </w:docPartObj>
    </w:sdtPr>
    <w:sdtContent>
      <w:p w14:paraId="3DFFCA61" w14:textId="247847C5" w:rsidR="002A419B" w:rsidRDefault="002A419B">
        <w:pPr>
          <w:pStyle w:val="a9"/>
          <w:jc w:val="center"/>
        </w:pPr>
      </w:p>
    </w:sdtContent>
  </w:sdt>
  <w:p w14:paraId="504321FF" w14:textId="77777777" w:rsidR="002A419B" w:rsidRDefault="002A41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410E" w14:textId="50AA88FE" w:rsidR="006017DF" w:rsidRPr="006017DF" w:rsidRDefault="006017DF" w:rsidP="006017DF">
    <w:pPr>
      <w:pStyle w:val="a9"/>
      <w:rPr>
        <w:rFonts w:hint="eastAsia"/>
      </w:rPr>
    </w:pPr>
    <w:r>
      <w:tab/>
    </w:r>
    <w:r>
      <w:rPr>
        <w:rFonts w:hint="eastAsia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377283"/>
      <w:docPartObj>
        <w:docPartGallery w:val="Page Numbers (Bottom of Page)"/>
        <w:docPartUnique/>
      </w:docPartObj>
    </w:sdtPr>
    <w:sdtContent>
      <w:p w14:paraId="1C40248C" w14:textId="28A9B692" w:rsidR="002A419B" w:rsidRDefault="002A419B">
        <w:pPr>
          <w:pStyle w:val="a9"/>
          <w:jc w:val="center"/>
        </w:pPr>
        <w:r w:rsidRPr="002A419B">
          <w:rPr>
            <w:rFonts w:ascii="Arial" w:hAnsi="Arial" w:cs="Arial"/>
          </w:rPr>
          <w:fldChar w:fldCharType="begin"/>
        </w:r>
        <w:r w:rsidRPr="002A419B">
          <w:rPr>
            <w:rFonts w:ascii="Arial" w:hAnsi="Arial" w:cs="Arial"/>
          </w:rPr>
          <w:instrText>PAGE   \* MERGEFORMAT</w:instrText>
        </w:r>
        <w:r w:rsidRPr="002A419B">
          <w:rPr>
            <w:rFonts w:ascii="Arial" w:hAnsi="Arial" w:cs="Arial"/>
          </w:rPr>
          <w:fldChar w:fldCharType="separate"/>
        </w:r>
        <w:r w:rsidRPr="002A419B">
          <w:rPr>
            <w:rFonts w:ascii="Arial" w:hAnsi="Arial" w:cs="Arial"/>
            <w:lang w:val="zh-TW"/>
          </w:rPr>
          <w:t>2</w:t>
        </w:r>
        <w:r w:rsidRPr="002A419B">
          <w:rPr>
            <w:rFonts w:ascii="Arial" w:hAnsi="Arial" w:cs="Arial"/>
          </w:rPr>
          <w:fldChar w:fldCharType="end"/>
        </w:r>
      </w:p>
    </w:sdtContent>
  </w:sdt>
  <w:p w14:paraId="51B35124" w14:textId="77777777" w:rsidR="002A419B" w:rsidRDefault="002A41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4A4B2" w14:textId="77777777" w:rsidR="00970E9B" w:rsidRDefault="00970E9B" w:rsidP="006A16EA">
      <w:r>
        <w:separator/>
      </w:r>
    </w:p>
  </w:footnote>
  <w:footnote w:type="continuationSeparator" w:id="0">
    <w:p w14:paraId="2DF2F827" w14:textId="77777777" w:rsidR="00970E9B" w:rsidRDefault="00970E9B" w:rsidP="006A1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E8BAF" w14:textId="77777777" w:rsidR="002A419B" w:rsidRDefault="002A419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2F0"/>
    <w:multiLevelType w:val="hybridMultilevel"/>
    <w:tmpl w:val="261683A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F94A19"/>
    <w:multiLevelType w:val="hybridMultilevel"/>
    <w:tmpl w:val="7F7AC8DA"/>
    <w:lvl w:ilvl="0" w:tplc="504CC2A0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09277A"/>
    <w:multiLevelType w:val="hybridMultilevel"/>
    <w:tmpl w:val="6BAC09DE"/>
    <w:lvl w:ilvl="0" w:tplc="504CC2A0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975D2"/>
    <w:multiLevelType w:val="hybridMultilevel"/>
    <w:tmpl w:val="9A3430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406EA0"/>
    <w:multiLevelType w:val="hybridMultilevel"/>
    <w:tmpl w:val="B2DC14F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B4E369A"/>
    <w:multiLevelType w:val="hybridMultilevel"/>
    <w:tmpl w:val="DF067B02"/>
    <w:lvl w:ilvl="0" w:tplc="504CC2A0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9523ED"/>
    <w:multiLevelType w:val="hybridMultilevel"/>
    <w:tmpl w:val="FF0065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612361"/>
    <w:multiLevelType w:val="hybridMultilevel"/>
    <w:tmpl w:val="F57C43A6"/>
    <w:lvl w:ilvl="0" w:tplc="CB703E2A">
      <w:start w:val="1"/>
      <w:numFmt w:val="ideographLegalTraditional"/>
      <w:pStyle w:val="2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4B160A"/>
    <w:multiLevelType w:val="hybridMultilevel"/>
    <w:tmpl w:val="14BA6D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ED0406"/>
    <w:multiLevelType w:val="hybridMultilevel"/>
    <w:tmpl w:val="2542A85C"/>
    <w:lvl w:ilvl="0" w:tplc="504CC2A0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615FDB"/>
    <w:multiLevelType w:val="hybridMultilevel"/>
    <w:tmpl w:val="270442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2765F2"/>
    <w:multiLevelType w:val="hybridMultilevel"/>
    <w:tmpl w:val="10B66B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6C87019"/>
    <w:multiLevelType w:val="hybridMultilevel"/>
    <w:tmpl w:val="9636443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0347AD"/>
    <w:multiLevelType w:val="hybridMultilevel"/>
    <w:tmpl w:val="D21E545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FD34517"/>
    <w:multiLevelType w:val="hybridMultilevel"/>
    <w:tmpl w:val="ADEA5F82"/>
    <w:lvl w:ilvl="0" w:tplc="3B5C816C">
      <w:start w:val="1"/>
      <w:numFmt w:val="ideographLegalTraditional"/>
      <w:pStyle w:val="1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1B03153"/>
    <w:multiLevelType w:val="hybridMultilevel"/>
    <w:tmpl w:val="04D6E0C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B87490B"/>
    <w:multiLevelType w:val="hybridMultilevel"/>
    <w:tmpl w:val="0370582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F675641"/>
    <w:multiLevelType w:val="hybridMultilevel"/>
    <w:tmpl w:val="F65A79C2"/>
    <w:lvl w:ilvl="0" w:tplc="7B26D88C">
      <w:start w:val="1"/>
      <w:numFmt w:val="bullet"/>
      <w:pStyle w:val="10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76888528">
    <w:abstractNumId w:val="10"/>
  </w:num>
  <w:num w:numId="2" w16cid:durableId="1679113273">
    <w:abstractNumId w:val="6"/>
  </w:num>
  <w:num w:numId="3" w16cid:durableId="1205405953">
    <w:abstractNumId w:val="3"/>
  </w:num>
  <w:num w:numId="4" w16cid:durableId="1377664010">
    <w:abstractNumId w:val="11"/>
  </w:num>
  <w:num w:numId="5" w16cid:durableId="994261019">
    <w:abstractNumId w:val="4"/>
  </w:num>
  <w:num w:numId="6" w16cid:durableId="1910187377">
    <w:abstractNumId w:val="8"/>
  </w:num>
  <w:num w:numId="7" w16cid:durableId="1708335292">
    <w:abstractNumId w:val="17"/>
  </w:num>
  <w:num w:numId="8" w16cid:durableId="577590575">
    <w:abstractNumId w:val="7"/>
  </w:num>
  <w:num w:numId="9" w16cid:durableId="1909342107">
    <w:abstractNumId w:val="12"/>
  </w:num>
  <w:num w:numId="10" w16cid:durableId="636183395">
    <w:abstractNumId w:val="5"/>
  </w:num>
  <w:num w:numId="11" w16cid:durableId="482280834">
    <w:abstractNumId w:val="15"/>
  </w:num>
  <w:num w:numId="12" w16cid:durableId="769086742">
    <w:abstractNumId w:val="0"/>
  </w:num>
  <w:num w:numId="13" w16cid:durableId="907689962">
    <w:abstractNumId w:val="2"/>
  </w:num>
  <w:num w:numId="14" w16cid:durableId="134295560">
    <w:abstractNumId w:val="13"/>
  </w:num>
  <w:num w:numId="15" w16cid:durableId="2037581314">
    <w:abstractNumId w:val="9"/>
  </w:num>
  <w:num w:numId="16" w16cid:durableId="1916470621">
    <w:abstractNumId w:val="16"/>
  </w:num>
  <w:num w:numId="17" w16cid:durableId="1251279862">
    <w:abstractNumId w:val="7"/>
    <w:lvlOverride w:ilvl="0">
      <w:lvl w:ilvl="0" w:tplc="CB703E2A">
        <w:start w:val="1"/>
        <w:numFmt w:val="ideographLegalTraditional"/>
        <w:pStyle w:val="2"/>
        <w:lvlText w:val="%1、"/>
        <w:lvlJc w:val="left"/>
        <w:pPr>
          <w:ind w:left="480" w:hanging="480"/>
        </w:pPr>
        <w:rPr>
          <w:rFonts w:hint="eastAsia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18" w16cid:durableId="1259875837">
    <w:abstractNumId w:val="14"/>
  </w:num>
  <w:num w:numId="19" w16cid:durableId="167460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6D"/>
    <w:rsid w:val="00005480"/>
    <w:rsid w:val="00007381"/>
    <w:rsid w:val="0003009A"/>
    <w:rsid w:val="00044867"/>
    <w:rsid w:val="000A5B5B"/>
    <w:rsid w:val="000B3CE7"/>
    <w:rsid w:val="000D6D42"/>
    <w:rsid w:val="000F68BE"/>
    <w:rsid w:val="00124C77"/>
    <w:rsid w:val="0013307D"/>
    <w:rsid w:val="00177822"/>
    <w:rsid w:val="0020183C"/>
    <w:rsid w:val="0021551F"/>
    <w:rsid w:val="00230DE1"/>
    <w:rsid w:val="00285764"/>
    <w:rsid w:val="002A419B"/>
    <w:rsid w:val="002B72B3"/>
    <w:rsid w:val="00302411"/>
    <w:rsid w:val="00333D44"/>
    <w:rsid w:val="0037214B"/>
    <w:rsid w:val="003D0F2A"/>
    <w:rsid w:val="00417360"/>
    <w:rsid w:val="004544F0"/>
    <w:rsid w:val="004A6399"/>
    <w:rsid w:val="004B4932"/>
    <w:rsid w:val="00514DA0"/>
    <w:rsid w:val="00555C02"/>
    <w:rsid w:val="00587E3F"/>
    <w:rsid w:val="005F35A9"/>
    <w:rsid w:val="005F6BEF"/>
    <w:rsid w:val="006017DF"/>
    <w:rsid w:val="0061756D"/>
    <w:rsid w:val="00675A25"/>
    <w:rsid w:val="006A16EA"/>
    <w:rsid w:val="006A688B"/>
    <w:rsid w:val="006B0FB7"/>
    <w:rsid w:val="006B1CF5"/>
    <w:rsid w:val="006B4B8D"/>
    <w:rsid w:val="00731229"/>
    <w:rsid w:val="007829D2"/>
    <w:rsid w:val="007836C8"/>
    <w:rsid w:val="007A2A9C"/>
    <w:rsid w:val="007B0DEF"/>
    <w:rsid w:val="007B2079"/>
    <w:rsid w:val="007B4BC9"/>
    <w:rsid w:val="00811813"/>
    <w:rsid w:val="00931630"/>
    <w:rsid w:val="009348FF"/>
    <w:rsid w:val="00970E9B"/>
    <w:rsid w:val="00974840"/>
    <w:rsid w:val="009E5CA1"/>
    <w:rsid w:val="00A21943"/>
    <w:rsid w:val="00A65616"/>
    <w:rsid w:val="00A76471"/>
    <w:rsid w:val="00A92B0F"/>
    <w:rsid w:val="00AC367B"/>
    <w:rsid w:val="00AC418E"/>
    <w:rsid w:val="00AC46C2"/>
    <w:rsid w:val="00B20673"/>
    <w:rsid w:val="00B7520A"/>
    <w:rsid w:val="00C36841"/>
    <w:rsid w:val="00C55B70"/>
    <w:rsid w:val="00D30C5F"/>
    <w:rsid w:val="00D331CD"/>
    <w:rsid w:val="00D8699F"/>
    <w:rsid w:val="00DA30AB"/>
    <w:rsid w:val="00DA5B95"/>
    <w:rsid w:val="00E116A1"/>
    <w:rsid w:val="00E36E89"/>
    <w:rsid w:val="00ED1221"/>
    <w:rsid w:val="00ED329D"/>
    <w:rsid w:val="00EE1159"/>
    <w:rsid w:val="00F547E3"/>
    <w:rsid w:val="00F95A1E"/>
    <w:rsid w:val="00FB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E4AD5"/>
  <w15:chartTrackingRefBased/>
  <w15:docId w15:val="{A20C66DB-AF18-4957-8577-EA6C73AC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1"/>
    <w:uiPriority w:val="9"/>
    <w:qFormat/>
    <w:rsid w:val="006017DF"/>
    <w:pPr>
      <w:keepNext/>
      <w:numPr>
        <w:numId w:val="18"/>
      </w:numPr>
      <w:spacing w:before="60" w:after="6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link w:val="Web0"/>
    <w:uiPriority w:val="99"/>
    <w:semiHidden/>
    <w:unhideWhenUsed/>
    <w:rsid w:val="0061756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1756D"/>
    <w:rPr>
      <w:b/>
      <w:bCs/>
    </w:rPr>
  </w:style>
  <w:style w:type="table" w:styleId="a4">
    <w:name w:val="Table Grid"/>
    <w:basedOn w:val="a1"/>
    <w:uiPriority w:val="39"/>
    <w:rsid w:val="004A6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AC418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6A16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A16E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A16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A16EA"/>
    <w:rPr>
      <w:sz w:val="20"/>
      <w:szCs w:val="20"/>
    </w:rPr>
  </w:style>
  <w:style w:type="paragraph" w:styleId="ab">
    <w:name w:val="No Spacing"/>
    <w:link w:val="ac"/>
    <w:uiPriority w:val="1"/>
    <w:qFormat/>
    <w:rsid w:val="00E36E89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E36E89"/>
    <w:rPr>
      <w:kern w:val="0"/>
      <w:sz w:val="22"/>
    </w:rPr>
  </w:style>
  <w:style w:type="character" w:customStyle="1" w:styleId="11">
    <w:name w:val="標題 1 字元"/>
    <w:basedOn w:val="a0"/>
    <w:link w:val="1"/>
    <w:uiPriority w:val="9"/>
    <w:rsid w:val="006017DF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2A419B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A419B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2A419B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A419B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customStyle="1" w:styleId="10">
    <w:name w:val="樣式1"/>
    <w:basedOn w:val="a5"/>
    <w:link w:val="13"/>
    <w:qFormat/>
    <w:rsid w:val="007829D2"/>
    <w:pPr>
      <w:numPr>
        <w:numId w:val="7"/>
      </w:numPr>
      <w:spacing w:line="120" w:lineRule="auto"/>
      <w:ind w:leftChars="0"/>
    </w:pPr>
    <w:rPr>
      <w:rFonts w:ascii="Arial" w:eastAsia="標楷體" w:hAnsi="Arial"/>
      <w:b/>
      <w:sz w:val="28"/>
      <w:szCs w:val="24"/>
    </w:rPr>
  </w:style>
  <w:style w:type="paragraph" w:customStyle="1" w:styleId="2">
    <w:name w:val="樣式2"/>
    <w:basedOn w:val="Web"/>
    <w:link w:val="21"/>
    <w:qFormat/>
    <w:rsid w:val="007829D2"/>
    <w:pPr>
      <w:numPr>
        <w:numId w:val="8"/>
      </w:numPr>
      <w:shd w:val="clear" w:color="auto" w:fill="FFFFFF"/>
      <w:spacing w:before="0" w:beforeAutospacing="0" w:line="120" w:lineRule="auto"/>
    </w:pPr>
    <w:rPr>
      <w:rFonts w:ascii="Arial" w:eastAsia="標楷體" w:hAnsi="Arial" w:cs="Poppins"/>
      <w:b/>
      <w:color w:val="212529"/>
      <w:sz w:val="28"/>
      <w:szCs w:val="28"/>
    </w:rPr>
  </w:style>
  <w:style w:type="character" w:customStyle="1" w:styleId="a6">
    <w:name w:val="清單段落 字元"/>
    <w:basedOn w:val="a0"/>
    <w:link w:val="a5"/>
    <w:uiPriority w:val="34"/>
    <w:rsid w:val="007829D2"/>
  </w:style>
  <w:style w:type="character" w:customStyle="1" w:styleId="13">
    <w:name w:val="樣式1 字元"/>
    <w:basedOn w:val="a6"/>
    <w:link w:val="10"/>
    <w:rsid w:val="007829D2"/>
    <w:rPr>
      <w:rFonts w:ascii="Arial" w:eastAsia="標楷體" w:hAnsi="Arial"/>
      <w:b/>
      <w:sz w:val="28"/>
      <w:szCs w:val="24"/>
    </w:rPr>
  </w:style>
  <w:style w:type="paragraph" w:customStyle="1" w:styleId="30">
    <w:name w:val="樣式3"/>
    <w:basedOn w:val="2"/>
    <w:link w:val="31"/>
    <w:autoRedefine/>
    <w:qFormat/>
    <w:rsid w:val="006017DF"/>
    <w:rPr>
      <w:noProof/>
    </w:rPr>
  </w:style>
  <w:style w:type="character" w:customStyle="1" w:styleId="Web0">
    <w:name w:val="內文 (Web) 字元"/>
    <w:basedOn w:val="a0"/>
    <w:link w:val="Web"/>
    <w:uiPriority w:val="99"/>
    <w:semiHidden/>
    <w:rsid w:val="007829D2"/>
    <w:rPr>
      <w:rFonts w:ascii="新細明體" w:eastAsia="新細明體" w:hAnsi="新細明體" w:cs="新細明體"/>
      <w:kern w:val="0"/>
      <w:szCs w:val="24"/>
    </w:rPr>
  </w:style>
  <w:style w:type="character" w:customStyle="1" w:styleId="21">
    <w:name w:val="樣式2 字元"/>
    <w:basedOn w:val="Web0"/>
    <w:link w:val="2"/>
    <w:rsid w:val="007829D2"/>
    <w:rPr>
      <w:rFonts w:ascii="Arial" w:eastAsia="標楷體" w:hAnsi="Arial" w:cs="Poppins"/>
      <w:b/>
      <w:color w:val="212529"/>
      <w:kern w:val="0"/>
      <w:sz w:val="28"/>
      <w:szCs w:val="28"/>
      <w:shd w:val="clear" w:color="auto" w:fill="FFFFFF"/>
    </w:rPr>
  </w:style>
  <w:style w:type="character" w:styleId="ae">
    <w:name w:val="Hyperlink"/>
    <w:basedOn w:val="a0"/>
    <w:uiPriority w:val="99"/>
    <w:unhideWhenUsed/>
    <w:rsid w:val="006017DF"/>
    <w:rPr>
      <w:color w:val="0563C1" w:themeColor="hyperlink"/>
      <w:u w:val="single"/>
    </w:rPr>
  </w:style>
  <w:style w:type="character" w:customStyle="1" w:styleId="31">
    <w:name w:val="樣式3 字元"/>
    <w:basedOn w:val="21"/>
    <w:link w:val="30"/>
    <w:rsid w:val="006017DF"/>
    <w:rPr>
      <w:rFonts w:ascii="Arial" w:eastAsia="標楷體" w:hAnsi="Arial" w:cs="Poppins"/>
      <w:b/>
      <w:noProof/>
      <w:color w:val="212529"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4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BF806F802341969E81076A4E3AB2B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31A9380-A327-4132-9465-78156776A134}"/>
      </w:docPartPr>
      <w:docPartBody>
        <w:p w:rsidR="00000000" w:rsidRDefault="00391A08" w:rsidP="00391A08">
          <w:pPr>
            <w:pStyle w:val="2DBF806F802341969E81076A4E3AB2BC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文件副標題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FEA3C6362C444846BAB22FC8294B021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A11AAEF-0DF6-43C0-9AB1-F1C5A194A772}"/>
      </w:docPartPr>
      <w:docPartBody>
        <w:p w:rsidR="00000000" w:rsidRDefault="00391A08" w:rsidP="00391A08">
          <w:pPr>
            <w:pStyle w:val="FEA3C6362C444846BAB22FC8294B02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08"/>
    <w:rsid w:val="00391A08"/>
    <w:rsid w:val="0071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53981E1E074B6F9CF9AB8A9FEDAE1F">
    <w:name w:val="1A53981E1E074B6F9CF9AB8A9FEDAE1F"/>
    <w:rsid w:val="00391A08"/>
    <w:pPr>
      <w:widowControl w:val="0"/>
    </w:pPr>
  </w:style>
  <w:style w:type="paragraph" w:customStyle="1" w:styleId="E86D41967D9A4DEBBF2A034CAA8E8152">
    <w:name w:val="E86D41967D9A4DEBBF2A034CAA8E8152"/>
    <w:rsid w:val="00391A08"/>
    <w:pPr>
      <w:widowControl w:val="0"/>
    </w:pPr>
  </w:style>
  <w:style w:type="paragraph" w:customStyle="1" w:styleId="8A0A0F5170D84CF09A497DE958FB809C">
    <w:name w:val="8A0A0F5170D84CF09A497DE958FB809C"/>
    <w:rsid w:val="00391A08"/>
    <w:pPr>
      <w:widowControl w:val="0"/>
    </w:pPr>
  </w:style>
  <w:style w:type="paragraph" w:customStyle="1" w:styleId="2DBF806F802341969E81076A4E3AB2BC">
    <w:name w:val="2DBF806F802341969E81076A4E3AB2BC"/>
    <w:rsid w:val="00391A08"/>
    <w:pPr>
      <w:widowControl w:val="0"/>
    </w:pPr>
  </w:style>
  <w:style w:type="paragraph" w:customStyle="1" w:styleId="FEA3C6362C444846BAB22FC8294B021F">
    <w:name w:val="FEA3C6362C444846BAB22FC8294B021F"/>
    <w:rsid w:val="00391A08"/>
    <w:pPr>
      <w:widowControl w:val="0"/>
    </w:pPr>
  </w:style>
  <w:style w:type="paragraph" w:customStyle="1" w:styleId="D6D89A08D5364E50985E1DE0FBC28A5D">
    <w:name w:val="D6D89A08D5364E50985E1DE0FBC28A5D"/>
    <w:rsid w:val="00391A08"/>
    <w:pPr>
      <w:widowControl w:val="0"/>
    </w:pPr>
  </w:style>
  <w:style w:type="paragraph" w:customStyle="1" w:styleId="D0E73469094049B681EFF812E640B3A0">
    <w:name w:val="D0E73469094049B681EFF812E640B3A0"/>
    <w:rsid w:val="00391A08"/>
    <w:pPr>
      <w:widowControl w:val="0"/>
    </w:pPr>
  </w:style>
  <w:style w:type="paragraph" w:customStyle="1" w:styleId="01484CCC379D40FB9566BC99FDA36290">
    <w:name w:val="01484CCC379D40FB9566BC99FDA36290"/>
    <w:rsid w:val="00391A08"/>
    <w:pPr>
      <w:widowControl w:val="0"/>
    </w:pPr>
  </w:style>
  <w:style w:type="paragraph" w:customStyle="1" w:styleId="B83D0D73382B4EB39EE7C29B8FD34191">
    <w:name w:val="B83D0D73382B4EB39EE7C29B8FD34191"/>
    <w:rsid w:val="00391A08"/>
    <w:pPr>
      <w:widowControl w:val="0"/>
    </w:pPr>
  </w:style>
  <w:style w:type="paragraph" w:customStyle="1" w:styleId="77A5700D77B24C0293A2B1E48527BC8A">
    <w:name w:val="77A5700D77B24C0293A2B1E48527BC8A"/>
    <w:rsid w:val="00391A08"/>
    <w:pPr>
      <w:widowControl w:val="0"/>
    </w:pPr>
  </w:style>
  <w:style w:type="paragraph" w:customStyle="1" w:styleId="DCBAB4047530416FAB0BAD11320EF846">
    <w:name w:val="DCBAB4047530416FAB0BAD11320EF846"/>
    <w:rsid w:val="00391A0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2386-4CC1-4F65-ACD7-8C6748A7C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程式設計期末專案報告書</dc:title>
  <dc:subject>組員：B11109046徐名崴、B11109049 陳宜妏、B11109050洪熒孺</dc:subject>
  <dc:creator>宜妏 陳</dc:creator>
  <cp:keywords/>
  <dc:description/>
  <cp:lastModifiedBy>宜妏 陳</cp:lastModifiedBy>
  <cp:revision>60</cp:revision>
  <cp:lastPrinted>2023-06-03T02:02:00Z</cp:lastPrinted>
  <dcterms:created xsi:type="dcterms:W3CDTF">2023-06-01T12:24:00Z</dcterms:created>
  <dcterms:modified xsi:type="dcterms:W3CDTF">2023-06-10T05:41:00Z</dcterms:modified>
</cp:coreProperties>
</file>