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Excercise1</w:t>
      </w:r>
    </w:p>
    <w:p>
      <w:pPr>
        <w:pStyle w:val="Author"/>
      </w:pPr>
      <w:r>
        <w:t xml:space="preserve">Xiaohan</w:t>
      </w:r>
      <w:r>
        <w:t xml:space="preserve"> </w:t>
      </w:r>
      <w:r>
        <w:t xml:space="preserve">Sun</w:t>
      </w:r>
      <w:r>
        <w:t xml:space="preserve"> </w:t>
      </w:r>
      <w:r>
        <w:t xml:space="preserve">/</w:t>
      </w:r>
      <w:r>
        <w:t xml:space="preserve"> </w:t>
      </w:r>
      <w:r>
        <w:t xml:space="preserve">Liyuan</w:t>
      </w:r>
      <w:r>
        <w:t xml:space="preserve"> </w:t>
      </w:r>
      <w:r>
        <w:t xml:space="preserve">Zhang</w:t>
      </w:r>
      <w:r>
        <w:t xml:space="preserve"> </w:t>
      </w:r>
      <w:r>
        <w:t xml:space="preserve">/</w:t>
      </w:r>
      <w:r>
        <w:t xml:space="preserve"> </w:t>
      </w:r>
      <w:r>
        <w:t xml:space="preserve">Evelyn</w:t>
      </w:r>
      <w:r>
        <w:t xml:space="preserve"> </w:t>
      </w:r>
      <w:r>
        <w:t xml:space="preserve">Cheng</w:t>
      </w:r>
    </w:p>
    <w:p>
      <w:pPr>
        <w:pStyle w:val="Date"/>
      </w:pPr>
      <w:r>
        <w:t xml:space="preserve">2021/2/3</w:t>
      </w:r>
    </w:p>
    <w:bookmarkStart w:id="33" w:name="Xa753b60fef7b8bfc5dc525516ff08c44750c8a4"/>
    <w:p>
      <w:pPr>
        <w:pStyle w:val="Heading1"/>
      </w:pPr>
      <w:r>
        <w:t xml:space="preserve">ECO 395M Homework 1: Xiaohan Sun / Liyuan Zhang / Evelyn Cheng</w:t>
      </w:r>
    </w:p>
    <w:bookmarkStart w:id="25" w:name="data-visualization-gas-prices"/>
    <w:p>
      <w:pPr>
        <w:pStyle w:val="Heading2"/>
      </w:pPr>
      <w:r>
        <w:t xml:space="preserve">1) Data visualization: gas prices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3.0.6     √ dplyr   1.0.3</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NormalTok"/>
        </w:rPr>
        <w:t xml:space="preserve">GasPrices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'../data/GasPrices.csv'</w:t>
      </w:r>
      <w:r>
        <w:rPr>
          <w:rStyle w:val="NormalTok"/>
        </w:rPr>
        <w:t xml:space="preserve">)</w:t>
      </w:r>
      <w:r>
        <w:br/>
      </w:r>
      <w:r>
        <w:rPr>
          <w:rStyle w:val="FunctionTok"/>
        </w:rPr>
        <w:t xml:space="preserve">head</w:t>
      </w:r>
      <w:r>
        <w:rPr>
          <w:rStyle w:val="NormalTok"/>
        </w:rPr>
        <w:t xml:space="preserve">(GasPrices)</w:t>
      </w:r>
    </w:p>
    <w:p>
      <w:pPr>
        <w:pStyle w:val="SourceCode"/>
      </w:pPr>
      <w:r>
        <w:rPr>
          <w:rStyle w:val="VerbatimChar"/>
        </w:rPr>
        <w:t xml:space="preserve">##   X ID     Name Price Pumps Interior Restaurant CarWash Highway Intersection</w:t>
      </w:r>
      <w:r>
        <w:br/>
      </w:r>
      <w:r>
        <w:rPr>
          <w:rStyle w:val="VerbatimChar"/>
        </w:rPr>
        <w:t xml:space="preserve">## 1 1  1    Shell  1.79     4        Y          N       N       N            Y</w:t>
      </w:r>
      <w:r>
        <w:br/>
      </w:r>
      <w:r>
        <w:rPr>
          <w:rStyle w:val="VerbatimChar"/>
        </w:rPr>
        <w:t xml:space="preserve">## 2 2  2   Valero  1.83     4        Y          N       N       N            Y</w:t>
      </w:r>
      <w:r>
        <w:br/>
      </w:r>
      <w:r>
        <w:rPr>
          <w:rStyle w:val="VerbatimChar"/>
        </w:rPr>
        <w:t xml:space="preserve">## 3 3  3 7-Eleven  1.88     4        Y          N       N       N            Y</w:t>
      </w:r>
      <w:r>
        <w:br/>
      </w:r>
      <w:r>
        <w:rPr>
          <w:rStyle w:val="VerbatimChar"/>
        </w:rPr>
        <w:t xml:space="preserve">## 4 4  4   Texaco  1.88     4        Y          N       Y       N            Y</w:t>
      </w:r>
      <w:r>
        <w:br/>
      </w:r>
      <w:r>
        <w:rPr>
          <w:rStyle w:val="VerbatimChar"/>
        </w:rPr>
        <w:t xml:space="preserve">## 5 5  5    Shell  1.84     6        Y          N       N       N            Y</w:t>
      </w:r>
      <w:r>
        <w:br/>
      </w:r>
      <w:r>
        <w:rPr>
          <w:rStyle w:val="VerbatimChar"/>
        </w:rPr>
        <w:t xml:space="preserve">## 6 6  6    Shell  1.83     8        Y          N       N       N            Y</w:t>
      </w:r>
      <w:r>
        <w:br/>
      </w:r>
      <w:r>
        <w:rPr>
          <w:rStyle w:val="VerbatimChar"/>
        </w:rPr>
        <w:t xml:space="preserve">##   Stoplight IntersectionStoplight Gasolines Competitors Zipcode</w:t>
      </w:r>
      <w:r>
        <w:br/>
      </w:r>
      <w:r>
        <w:rPr>
          <w:rStyle w:val="VerbatimChar"/>
        </w:rPr>
        <w:t xml:space="preserve">## 1         N          Intersection         3           N   78705</w:t>
      </w:r>
      <w:r>
        <w:br/>
      </w:r>
      <w:r>
        <w:rPr>
          <w:rStyle w:val="VerbatimChar"/>
        </w:rPr>
        <w:t xml:space="preserve">## 2         N          Intersection         3           N   78705</w:t>
      </w:r>
      <w:r>
        <w:br/>
      </w:r>
      <w:r>
        <w:rPr>
          <w:rStyle w:val="VerbatimChar"/>
        </w:rPr>
        <w:t xml:space="preserve">## 3         Y                  Both         3           Y   78751</w:t>
      </w:r>
      <w:r>
        <w:br/>
      </w:r>
      <w:r>
        <w:rPr>
          <w:rStyle w:val="VerbatimChar"/>
        </w:rPr>
        <w:t xml:space="preserve">## 4         Y                  Both         4           Y   78751</w:t>
      </w:r>
      <w:r>
        <w:br/>
      </w:r>
      <w:r>
        <w:rPr>
          <w:rStyle w:val="VerbatimChar"/>
        </w:rPr>
        <w:t xml:space="preserve">## 5         Y                  Both         3           N   78751</w:t>
      </w:r>
      <w:r>
        <w:br/>
      </w:r>
      <w:r>
        <w:rPr>
          <w:rStyle w:val="VerbatimChar"/>
        </w:rPr>
        <w:t xml:space="preserve">## 6         N          Intersection         3           Y   78752</w:t>
      </w:r>
      <w:r>
        <w:br/>
      </w:r>
      <w:r>
        <w:rPr>
          <w:rStyle w:val="VerbatimChar"/>
        </w:rPr>
        <w:t xml:space="preserve">##             Address Income          Brand</w:t>
      </w:r>
      <w:r>
        <w:br/>
      </w:r>
      <w:r>
        <w:rPr>
          <w:rStyle w:val="VerbatimChar"/>
        </w:rPr>
        <w:t xml:space="preserve">## 1 3201 N Lamar Blvd  12786          Shell</w:t>
      </w:r>
      <w:r>
        <w:br/>
      </w:r>
      <w:r>
        <w:rPr>
          <w:rStyle w:val="VerbatimChar"/>
        </w:rPr>
        <w:t xml:space="preserve">## 2 3515 N Lamar Blvd  12786          Other</w:t>
      </w:r>
      <w:r>
        <w:br/>
      </w:r>
      <w:r>
        <w:rPr>
          <w:rStyle w:val="VerbatimChar"/>
        </w:rPr>
        <w:t xml:space="preserve">## 3 5101 N Lamar Blvd  41279          Other</w:t>
      </w:r>
      <w:r>
        <w:br/>
      </w:r>
      <w:r>
        <w:rPr>
          <w:rStyle w:val="VerbatimChar"/>
        </w:rPr>
        <w:t xml:space="preserve">## 4 5301 N Lamar Blvd  41279 Chevron-Texaco</w:t>
      </w:r>
      <w:r>
        <w:br/>
      </w:r>
      <w:r>
        <w:rPr>
          <w:rStyle w:val="VerbatimChar"/>
        </w:rPr>
        <w:t xml:space="preserve">## 5 5630 N Lamar Blvd  41279          Shell</w:t>
      </w:r>
      <w:r>
        <w:br/>
      </w:r>
      <w:r>
        <w:rPr>
          <w:rStyle w:val="VerbatimChar"/>
        </w:rPr>
        <w:t xml:space="preserve">## 6 6301 N Lamar Blvd  37396          Shell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Competitors))</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charge more if they lack direct competition in sight.</w:t>
      </w:r>
    </w:p>
    <w:p>
      <w:pPr>
        <w:pStyle w:val="BodyText"/>
      </w:pPr>
      <w:r>
        <w:rPr>
          <w:b/>
        </w:rPr>
        <w:t xml:space="preserve">Conclusion:</w:t>
      </w:r>
      <w:r>
        <w:t xml:space="preserve"> </w:t>
      </w:r>
      <w:r>
        <w:t xml:space="preserve">As the graph shows, the median price for gas stations that lacking competitors is higher than the one having competitors. Also, upper edge and upper quartile price are higher than the one having competitors. So, this claim is correct.</w:t>
      </w:r>
    </w:p>
    <w:p>
      <w:pPr>
        <w:pStyle w:val="SourceCode"/>
      </w:pPr>
      <w:r>
        <w:rPr>
          <w:rStyle w:val="FunctionTok"/>
        </w:rPr>
        <w:t xml:space="preserve">summary</w:t>
      </w:r>
      <w:r>
        <w:rPr>
          <w:rStyle w:val="NormalTok"/>
        </w:rPr>
        <w:t xml:space="preserve">(GasPrices</w:t>
      </w:r>
      <w:r>
        <w:rPr>
          <w:rStyle w:val="SpecialCharTok"/>
        </w:rPr>
        <w:t xml:space="preserve">$</w:t>
      </w:r>
      <w:r>
        <w:rPr>
          <w:rStyle w:val="NormalTok"/>
        </w:rPr>
        <w:t xml:space="preserve">Income)</w:t>
      </w:r>
    </w:p>
    <w:p>
      <w:pPr>
        <w:pStyle w:val="SourceCode"/>
      </w:pPr>
      <w:r>
        <w:rPr>
          <w:rStyle w:val="VerbatimChar"/>
        </w:rPr>
        <w:t xml:space="preserve">##    Min. 1st Qu.  Median    Mean 3rd Qu.    Max. </w:t>
      </w:r>
      <w:r>
        <w:br/>
      </w:r>
      <w:r>
        <w:rPr>
          <w:rStyle w:val="VerbatimChar"/>
        </w:rPr>
        <w:t xml:space="preserve">##   12786   37690   52306   56727   70095  128556</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Income))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12780</w:t>
      </w:r>
      <w:r>
        <w:rPr>
          <w:rStyle w:val="NormalTok"/>
        </w:rPr>
        <w:t xml:space="preserve">,</w:t>
      </w:r>
      <w:r>
        <w:rPr>
          <w:rStyle w:val="DecValTok"/>
        </w:rPr>
        <w:t xml:space="preserve">128560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The richer the area, the higher the gas price.</w:t>
      </w:r>
    </w:p>
    <w:p>
      <w:pPr>
        <w:pStyle w:val="BodyText"/>
      </w:pPr>
      <w:r>
        <w:rPr>
          <w:b/>
        </w:rPr>
        <w:t xml:space="preserve">Conclusion:</w:t>
      </w:r>
      <w:r>
        <w:t xml:space="preserve"> </w:t>
      </w:r>
      <w:r>
        <w:t xml:space="preserve">As shown in the figure, when the income is higher, the dots will fall more on the right. The trend for this scatter plot is increasing.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Brand))</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Shell charges less than other brands.</w:t>
      </w:r>
    </w:p>
    <w:p>
      <w:pPr>
        <w:pStyle w:val="BodyText"/>
      </w:pPr>
      <w:r>
        <w:rPr>
          <w:b/>
        </w:rPr>
        <w:t xml:space="preserve">Conclusion:</w:t>
      </w:r>
      <w:r>
        <w:t xml:space="preserve"> </w:t>
      </w:r>
      <w:r>
        <w:t xml:space="preserve">In the bar chart, the bar of shell has lower price compared with Other brands. So, this claim is wrong.</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w:t>
      </w:r>
      <w:r>
        <w:rPr>
          <w:rStyle w:val="FunctionTok"/>
        </w:rPr>
        <w:t xml:space="preserve">aes</w:t>
      </w:r>
      <w:r>
        <w:rPr>
          <w:rStyle w:val="NormalTok"/>
        </w:rPr>
        <w:t xml:space="preserve">(</w:t>
      </w:r>
      <w:r>
        <w:rPr>
          <w:rStyle w:val="AttributeTok"/>
        </w:rPr>
        <w:t xml:space="preserve">x=</w:t>
      </w:r>
      <w:r>
        <w:rPr>
          <w:rStyle w:val="NormalTok"/>
        </w:rPr>
        <w:t xml:space="preserve">Price,</w:t>
      </w:r>
      <w:r>
        <w:rPr>
          <w:rStyle w:val="AttributeTok"/>
        </w:rPr>
        <w:t xml:space="preserve">fill=</w:t>
      </w:r>
      <w:r>
        <w:rPr>
          <w:rStyle w:val="NormalTok"/>
        </w:rPr>
        <w:t xml:space="preserve">Stoplight))</w:t>
      </w:r>
      <w:r>
        <w:rPr>
          <w:rStyle w:val="SpecialCharTok"/>
        </w:rPr>
        <w:t xml:space="preserve">+</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at stoplights charge more.</w:t>
      </w:r>
    </w:p>
    <w:p>
      <w:pPr>
        <w:pStyle w:val="BodyText"/>
      </w:pPr>
      <w:r>
        <w:rPr>
          <w:b/>
        </w:rPr>
        <w:t xml:space="preserve">Conclusion:</w:t>
      </w:r>
      <w:r>
        <w:t xml:space="preserve"> </w:t>
      </w:r>
      <w:r>
        <w:t xml:space="preserve">The histogram present that the pick price for gas stations at stoplights (which is the blue one) is higher than the one doesn’t (pink bars). So, this claim is correct.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GasPrices)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Highway))</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Claim:</w:t>
      </w:r>
      <w:r>
        <w:t xml:space="preserve"> </w:t>
      </w:r>
      <w:r>
        <w:t xml:space="preserve">Gas stations with direct highway access charge more.</w:t>
      </w:r>
    </w:p>
    <w:p>
      <w:pPr>
        <w:pStyle w:val="BodyText"/>
      </w:pPr>
      <w:r>
        <w:rPr>
          <w:b/>
        </w:rPr>
        <w:t xml:space="preserve">Conclusion:</w:t>
      </w:r>
      <w:r>
        <w:t xml:space="preserve"> </w:t>
      </w:r>
      <w:r>
        <w:t xml:space="preserve">As the graph shows, the median price for gas stations with direct highway access is higher than the one without. Also, upper quartile price are higher than the one without direct highway access. So, this claim is correct.</w:t>
      </w:r>
    </w:p>
    <w:bookmarkEnd w:id="25"/>
    <w:bookmarkStart w:id="32" w:name="k-nearest-neighbors"/>
    <w:p>
      <w:pPr>
        <w:pStyle w:val="Heading2"/>
      </w:pPr>
      <w:r>
        <w:t xml:space="preserve">4) K-nearest neighbors</w:t>
      </w:r>
    </w:p>
    <w:p>
      <w:pPr>
        <w:numPr>
          <w:ilvl w:val="0"/>
          <w:numId w:val="1001"/>
        </w:numPr>
        <w:pStyle w:val="Compact"/>
      </w:pPr>
      <w:r>
        <w:t xml:space="preserve">350</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library</w:t>
      </w:r>
      <w:r>
        <w:rPr>
          <w:rStyle w:val="NormalTok"/>
        </w:rPr>
        <w:t xml:space="preserve">(FNN)</w:t>
      </w:r>
      <w:r>
        <w:br/>
      </w:r>
      <w:r>
        <w:rPr>
          <w:rStyle w:val="FunctionTok"/>
        </w:rPr>
        <w:t xml:space="preserve">library</w:t>
      </w:r>
      <w:r>
        <w:rPr>
          <w:rStyle w:val="NormalTok"/>
        </w:rPr>
        <w:t xml:space="preserve">(foreach)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FunctionTok"/>
        </w:rPr>
        <w:t xml:space="preserve">library</w:t>
      </w:r>
      <w:r>
        <w:rPr>
          <w:rStyle w:val="NormalTok"/>
        </w:rPr>
        <w:t xml:space="preserve">(rsample)</w:t>
      </w:r>
      <w:r>
        <w:br/>
      </w:r>
      <w:r>
        <w:rPr>
          <w:rStyle w:val="Function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(modelr)</w:t>
      </w:r>
    </w:p>
    <w:p>
      <w:pPr>
        <w:pStyle w:val="SourceCode"/>
      </w:pPr>
      <w:r>
        <w:rPr>
          <w:rStyle w:val="VerbatimChar"/>
        </w:rPr>
        <w:t xml:space="preserve">## </w:t>
      </w:r>
      <w:r>
        <w:br/>
      </w:r>
      <w:r>
        <w:rPr>
          <w:rStyle w:val="VerbatimChar"/>
        </w:rPr>
        <w:t xml:space="preserve">## Attaching package: 'modelr'</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resample</w:t>
      </w:r>
    </w:p>
    <w:p>
      <w:pPr>
        <w:pStyle w:val="SourceCode"/>
      </w:pPr>
      <w:r>
        <w:rPr>
          <w:rStyle w:val="VerbatimChar"/>
        </w:rPr>
        <w:t xml:space="preserve">## The following object is masked from 'package:ggformula':</w:t>
      </w:r>
      <w:r>
        <w:br/>
      </w:r>
      <w:r>
        <w:rPr>
          <w:rStyle w:val="VerbatimChar"/>
        </w:rPr>
        <w:t xml:space="preserve">## </w:t>
      </w:r>
      <w:r>
        <w:br/>
      </w:r>
      <w:r>
        <w:rPr>
          <w:rStyle w:val="VerbatimChar"/>
        </w:rPr>
        <w:t xml:space="preserve">##     na.warn</w:t>
      </w:r>
    </w:p>
    <w:p>
      <w:pPr>
        <w:pStyle w:val="SourceCode"/>
      </w:pPr>
      <w:r>
        <w:rPr>
          <w:rStyle w:val="FunctionTok"/>
        </w:rPr>
        <w:t xml:space="preserve">library</w:t>
      </w:r>
      <w:r>
        <w:rPr>
          <w:rStyle w:val="NormalTok"/>
        </w:rPr>
        <w:t xml:space="preserve">(parallel)</w:t>
      </w:r>
      <w:r>
        <w:br/>
      </w:r>
      <w:r>
        <w:br/>
      </w:r>
      <w:r>
        <w:rPr>
          <w:rStyle w:val="NormalTok"/>
        </w:rPr>
        <w:t xml:space="preserve">sclass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'../data/sclass.csv'</w:t>
      </w:r>
      <w:r>
        <w:rPr>
          <w:rStyle w:val="NormalTok"/>
        </w:rPr>
        <w:t xml:space="preserve">)</w:t>
      </w:r>
      <w:r>
        <w:br/>
      </w:r>
      <w:r>
        <w:br/>
      </w:r>
      <w:r>
        <w:rPr>
          <w:rStyle w:val="NormalTok"/>
        </w:rPr>
        <w:t xml:space="preserve">sclass350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'350'</w:t>
      </w:r>
      <w:r>
        <w:rPr>
          <w:rStyle w:val="NormalTok"/>
        </w:rPr>
        <w:t xml:space="preserve">)</w:t>
      </w:r>
      <w:r>
        <w:br/>
      </w:r>
      <w:r>
        <w:br/>
      </w:r>
      <w:r>
        <w:rPr>
          <w:rStyle w:val="CommentTok"/>
        </w:rPr>
        <w:t xml:space="preserve"># Split the data into a training and a testing set</w:t>
      </w:r>
      <w:r>
        <w:br/>
      </w:r>
      <w:r>
        <w:rPr>
          <w:rStyle w:val="NormalTok"/>
        </w:rPr>
        <w:t xml:space="preserve">sclass350_split </w:t>
      </w:r>
      <w:r>
        <w:rPr>
          <w:rStyle w:val="OtherTok"/>
        </w:rPr>
        <w:t xml:space="preserve">=</w:t>
      </w:r>
      <w:r>
        <w:rPr>
          <w:rStyle w:val="NormalTok"/>
        </w:rPr>
        <w:t xml:space="preserve"> </w:t>
      </w:r>
      <w:r>
        <w:rPr>
          <w:rStyle w:val="FunctionTok"/>
        </w:rPr>
        <w:t xml:space="preserve">initial_split</w:t>
      </w:r>
      <w:r>
        <w:rPr>
          <w:rStyle w:val="NormalTok"/>
        </w:rPr>
        <w:t xml:space="preserve">(sclass350, </w:t>
      </w:r>
      <w:r>
        <w:rPr>
          <w:rStyle w:val="AttributeTok"/>
        </w:rPr>
        <w:t xml:space="preserve">prop=</w:t>
      </w:r>
      <w:r>
        <w:rPr>
          <w:rStyle w:val="FloatTok"/>
        </w:rPr>
        <w:t xml:space="preserve">0.9</w:t>
      </w:r>
      <w:r>
        <w:rPr>
          <w:rStyle w:val="NormalTok"/>
        </w:rPr>
        <w:t xml:space="preserve">)</w:t>
      </w:r>
      <w:r>
        <w:br/>
      </w:r>
      <w:r>
        <w:rPr>
          <w:rStyle w:val="NormalTok"/>
        </w:rPr>
        <w:t xml:space="preserve">sclass350_train </w:t>
      </w:r>
      <w:r>
        <w:rPr>
          <w:rStyle w:val="OtherTok"/>
        </w:rPr>
        <w:t xml:space="preserve">=</w:t>
      </w:r>
      <w:r>
        <w:rPr>
          <w:rStyle w:val="NormalTok"/>
        </w:rPr>
        <w:t xml:space="preserve"> </w:t>
      </w:r>
      <w:r>
        <w:rPr>
          <w:rStyle w:val="FunctionTok"/>
        </w:rPr>
        <w:t xml:space="preserve">training</w:t>
      </w:r>
      <w:r>
        <w:rPr>
          <w:rStyle w:val="NormalTok"/>
        </w:rPr>
        <w:t xml:space="preserve">(sclass350_split)</w:t>
      </w:r>
      <w:r>
        <w:br/>
      </w:r>
      <w:r>
        <w:rPr>
          <w:rStyle w:val="NormalTok"/>
        </w:rPr>
        <w:t xml:space="preserve">sclass350_test  </w:t>
      </w:r>
      <w:r>
        <w:rPr>
          <w:rStyle w:val="OtherTok"/>
        </w:rPr>
        <w:t xml:space="preserve">=</w:t>
      </w:r>
      <w:r>
        <w:rPr>
          <w:rStyle w:val="NormalTok"/>
        </w:rPr>
        <w:t xml:space="preserve"> </w:t>
      </w:r>
      <w:r>
        <w:rPr>
          <w:rStyle w:val="FunctionTok"/>
        </w:rPr>
        <w:t xml:space="preserve">testing</w:t>
      </w:r>
      <w:r>
        <w:rPr>
          <w:rStyle w:val="NormalTok"/>
        </w:rPr>
        <w:t xml:space="preserve">(sclass350_split)</w:t>
      </w:r>
      <w:r>
        <w:br/>
      </w:r>
      <w:r>
        <w:br/>
      </w:r>
      <w:r>
        <w:rPr>
          <w:rStyle w:val="CommentTok"/>
        </w:rPr>
        <w:t xml:space="preserve"># RMSE for each value of K</w:t>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(sclass350)</w:t>
      </w:r>
      <w:r>
        <w:br/>
      </w:r>
      <w:r>
        <w:rPr>
          <w:rStyle w:val="NormalTok"/>
        </w:rPr>
        <w:t xml:space="preserve">N_train </w:t>
      </w:r>
      <w:r>
        <w:rPr>
          <w:rStyle w:val="OtherTok"/>
        </w:rPr>
        <w:t xml:space="preserve">=</w:t>
      </w:r>
      <w:r>
        <w:rPr>
          <w:rStyle w:val="NormalTok"/>
        </w:rPr>
        <w:t xml:space="preserve">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k_grid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exp</w:t>
      </w:r>
      <w:r>
        <w:rPr>
          <w:rStyle w:val="NormalTok"/>
        </w:rPr>
        <w:t xml:space="preserve">(</w:t>
      </w:r>
      <w:r>
        <w:rPr>
          <w:rStyle w:val="FunctionTok"/>
        </w:rPr>
        <w:t xml:space="preserve">seq</w:t>
      </w:r>
      <w:r>
        <w:rPr>
          <w:rStyle w:val="NormalTok"/>
        </w:rPr>
        <w:t xml:space="preserve">(</w:t>
      </w:r>
      <w:r>
        <w:rPr>
          <w:rStyle w:val="FunctionTok"/>
        </w:rPr>
        <w:t xml:space="preserve">log</w:t>
      </w:r>
      <w:r>
        <w:rPr>
          <w:rStyle w:val="NormalTok"/>
        </w:rPr>
        <w:t xml:space="preserve">(N_train), </w:t>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100</w:t>
      </w:r>
      <w:r>
        <w:rPr>
          <w:rStyle w:val="NormalTok"/>
        </w:rPr>
        <w:t xml:space="preserve">))))</w:t>
      </w:r>
      <w:r>
        <w:br/>
      </w:r>
      <w:r>
        <w:br/>
      </w:r>
      <w:r>
        <w:rPr>
          <w:rStyle w:val="NormalTok"/>
        </w:rPr>
        <w:t xml:space="preserve">rmse_out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 </w:t>
      </w:r>
      <w:r>
        <w:rPr>
          <w:rStyle w:val="AttributeTok"/>
        </w:rPr>
        <w:t xml:space="preserve">rmse=</w:t>
      </w:r>
      <w:r>
        <w:rPr>
          <w:rStyle w:val="NormalTok"/>
        </w:rPr>
        <w:t xml:space="preserve">this_rmse)</w:t>
      </w:r>
      <w:r>
        <w:br/>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NormalTok"/>
        </w:rPr>
        <w:t xml:space="preserve">rmse_out </w:t>
      </w:r>
      <w:r>
        <w:rPr>
          <w:rStyle w:val="OtherTok"/>
        </w:rPr>
        <w:t xml:space="preserve">=</w:t>
      </w:r>
      <w:r>
        <w:rPr>
          <w:rStyle w:val="NormalTok"/>
        </w:rPr>
        <w:t xml:space="preserve"> </w:t>
      </w:r>
      <w:r>
        <w:rPr>
          <w:rStyle w:val="FunctionTok"/>
        </w:rPr>
        <w:t xml:space="preserve">arrange</w:t>
      </w:r>
      <w:r>
        <w:rPr>
          <w:rStyle w:val="NormalTok"/>
        </w:rPr>
        <w:t xml:space="preserve">(rmse_out, k)</w:t>
      </w:r>
      <w:r>
        <w:br/>
      </w:r>
      <w:r>
        <w:rPr>
          <w:rStyle w:val="FunctionTok"/>
        </w:rPr>
        <w:t xml:space="preserve">ggplot</w:t>
      </w:r>
      <w:r>
        <w:rPr>
          <w:rStyle w:val="NormalTok"/>
        </w:rPr>
        <w:t xml:space="preserve">(rmse_out)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sclass350_test)</w:t>
      </w:r>
      <w:r>
        <w:br/>
      </w:r>
      <w:r>
        <w:rPr>
          <w:rStyle w:val="NormalTok"/>
        </w:rPr>
        <w:t xml:space="preserve">}</w:t>
      </w:r>
      <w:r>
        <w:br/>
      </w:r>
      <w:r>
        <w:rPr>
          <w:rStyle w:val="NormalTok"/>
        </w:rPr>
        <w:t xml:space="preserve">rmse_grid_out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rmse_grid_out)</w:t>
      </w:r>
      <w:r>
        <w:br/>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 </w:t>
      </w:r>
      <w:r>
        <w:rPr>
          <w:rStyle w:val="OtherTok"/>
        </w:rPr>
        <w:t xml:space="preserve">=</w:t>
      </w:r>
      <w:r>
        <w:rPr>
          <w:rStyle w:val="NormalTok"/>
        </w:rPr>
        <w:t xml:space="preserve"> </w:t>
      </w:r>
      <w:r>
        <w:rPr>
          <w:rStyle w:val="FunctionTok"/>
        </w:rPr>
        <w:t xml:space="preserve">which.min</w:t>
      </w:r>
      <w:r>
        <w:rPr>
          <w:rStyle w:val="NormalTok"/>
        </w:rPr>
        <w:t xml:space="preserve">(rmse_grid_out</w:t>
      </w:r>
      <w:r>
        <w:rPr>
          <w:rStyle w:val="SpecialCharTok"/>
        </w:rPr>
        <w:t xml:space="preserve">$</w:t>
      </w:r>
      <w:r>
        <w:rPr>
          <w:rStyle w:val="NormalTok"/>
        </w:rPr>
        <w:t xml:space="preserve">RMSE)</w:t>
      </w:r>
      <w:r>
        <w:br/>
      </w:r>
      <w:r>
        <w:rPr>
          <w:rStyle w:val="NormalTok"/>
        </w:rPr>
        <w:t xml:space="preserve">k_best </w:t>
      </w:r>
      <w:r>
        <w:rPr>
          <w:rStyle w:val="OtherTok"/>
        </w:rPr>
        <w:t xml:space="preserve">=</w:t>
      </w:r>
      <w:r>
        <w:rPr>
          <w:rStyle w:val="NormalTok"/>
        </w:rPr>
        <w:t xml:space="preserve"> k_grid[ind_best]</w:t>
      </w:r>
      <w:r>
        <w:br/>
      </w:r>
      <w:r>
        <w:br/>
      </w:r>
      <w:r>
        <w:rPr>
          <w:rStyle w:val="NormalTok"/>
        </w:rPr>
        <w:t xml:space="preserve">rmse_grid_in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sclass350_train)</w:t>
      </w:r>
      <w:r>
        <w:br/>
      </w:r>
      <w:r>
        <w:rPr>
          <w:rStyle w:val="NormalTok"/>
        </w:rPr>
        <w:t xml:space="preserve">}</w:t>
      </w:r>
      <w:r>
        <w:br/>
      </w:r>
      <w:r>
        <w:rPr>
          <w:rStyle w:val="NormalTok"/>
        </w:rPr>
        <w:t xml:space="preserve">rmse_grid_in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rmse_grid_in)</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8000</w:t>
      </w:r>
      <w:r>
        <w:rPr>
          <w:rStyle w:val="NormalTok"/>
        </w:rPr>
        <w:t xml:space="preserve">, </w:t>
      </w:r>
      <w:r>
        <w:rPr>
          <w:rStyle w:val="DecValTok"/>
        </w:rPr>
        <w:t xml:space="preserve">12000</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- 350"</w:t>
      </w:r>
      <w:r>
        <w:rPr>
          <w:rStyle w:val="NormalTok"/>
        </w:rPr>
        <w:t xml:space="preserve">)</w:t>
      </w:r>
    </w:p>
    <w:p>
      <w:pPr>
        <w:pStyle w:val="SourceCode"/>
      </w:pPr>
      <w:r>
        <w:rPr>
          <w:rStyle w:val="VerbatimChar"/>
        </w:rPr>
        <w:t xml:space="preserve">## Warning: Removed 18 row(s) containing missing values (geom_path).</w:t>
      </w:r>
    </w:p>
    <w:p>
      <w:pPr>
        <w:pStyle w:val="SourceCode"/>
      </w:pPr>
      <w:r>
        <w:rPr>
          <w:rStyle w:val="VerbatimChar"/>
        </w:rPr>
        <w:t xml:space="preserve">## Warning: Removed 20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sclass350_train, </w:t>
      </w:r>
      <w:r>
        <w:rPr>
          <w:rStyle w:val="AttributeTok"/>
        </w:rPr>
        <w:t xml:space="preserve">k=</w:t>
      </w:r>
      <w:r>
        <w:rPr>
          <w:rStyle w:val="NormalTok"/>
        </w:rPr>
        <w:t xml:space="preserve">k_best)</w:t>
      </w:r>
      <w:r>
        <w:br/>
      </w:r>
      <w:r>
        <w:rPr>
          <w:rStyle w:val="NormalTok"/>
        </w:rPr>
        <w:t xml:space="preserve">sclass350 </w:t>
      </w:r>
      <w:r>
        <w:rPr>
          <w:rStyle w:val="OtherTok"/>
        </w:rPr>
        <w:t xml:space="preserve">=</w:t>
      </w:r>
      <w:r>
        <w:rPr>
          <w:rStyle w:val="NormalTok"/>
        </w:rPr>
        <w:t xml:space="preserve"> sclass350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 sclass350))</w:t>
      </w:r>
      <w:r>
        <w:br/>
      </w:r>
      <w:r>
        <w:rPr>
          <w:rStyle w:val="NormalTok"/>
        </w:rPr>
        <w:t xml:space="preserve">g350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sclass350)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g350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65 AMG</w:t>
      </w:r>
    </w:p>
    <w:p>
      <w:pPr>
        <w:pStyle w:val="SourceCode"/>
      </w:pPr>
      <w:r>
        <w:rPr>
          <w:rStyle w:val="CommentTok"/>
        </w:rPr>
        <w:t xml:space="preserve"># Split the data into a training and a testing set</w:t>
      </w:r>
      <w:r>
        <w:br/>
      </w:r>
      <w:r>
        <w:rPr>
          <w:rStyle w:val="NormalTok"/>
        </w:rPr>
        <w:t xml:space="preserve">sclass65AMG </w:t>
      </w:r>
      <w:r>
        <w:rPr>
          <w:rStyle w:val="OtherTok"/>
        </w:rPr>
        <w:t xml:space="preserve">=</w:t>
      </w:r>
      <w:r>
        <w:rPr>
          <w:rStyle w:val="NormalTok"/>
        </w:rPr>
        <w:t xml:space="preserve"> </w:t>
      </w:r>
      <w:r>
        <w:rPr>
          <w:rStyle w:val="FunctionTok"/>
        </w:rPr>
        <w:t xml:space="preserve">subset</w:t>
      </w:r>
      <w:r>
        <w:rPr>
          <w:rStyle w:val="NormalTok"/>
        </w:rPr>
        <w:t xml:space="preserve">(sclass, trim </w:t>
      </w:r>
      <w:r>
        <w:rPr>
          <w:rStyle w:val="SpecialCharTok"/>
        </w:rPr>
        <w:t xml:space="preserve">==</w:t>
      </w:r>
      <w:r>
        <w:rPr>
          <w:rStyle w:val="NormalTok"/>
        </w:rPr>
        <w:t xml:space="preserve"> </w:t>
      </w:r>
      <w:r>
        <w:rPr>
          <w:rStyle w:val="StringTok"/>
        </w:rPr>
        <w:t xml:space="preserve">'65 AMG'</w:t>
      </w:r>
      <w:r>
        <w:rPr>
          <w:rStyle w:val="NormalTok"/>
        </w:rPr>
        <w:t xml:space="preserve">)</w:t>
      </w:r>
      <w:r>
        <w:br/>
      </w:r>
      <w:r>
        <w:br/>
      </w:r>
      <w:r>
        <w:rPr>
          <w:rStyle w:val="NormalTok"/>
        </w:rPr>
        <w:t xml:space="preserve">sclass65AMG_split </w:t>
      </w:r>
      <w:r>
        <w:rPr>
          <w:rStyle w:val="OtherTok"/>
        </w:rPr>
        <w:t xml:space="preserve">=</w:t>
      </w:r>
      <w:r>
        <w:rPr>
          <w:rStyle w:val="NormalTok"/>
        </w:rPr>
        <w:t xml:space="preserve"> </w:t>
      </w:r>
      <w:r>
        <w:rPr>
          <w:rStyle w:val="FunctionTok"/>
        </w:rPr>
        <w:t xml:space="preserve">initial_split</w:t>
      </w:r>
      <w:r>
        <w:rPr>
          <w:rStyle w:val="NormalTok"/>
        </w:rPr>
        <w:t xml:space="preserve">(sclass65AMG, </w:t>
      </w:r>
      <w:r>
        <w:rPr>
          <w:rStyle w:val="AttributeTok"/>
        </w:rPr>
        <w:t xml:space="preserve">prop=</w:t>
      </w:r>
      <w:r>
        <w:rPr>
          <w:rStyle w:val="FloatTok"/>
        </w:rPr>
        <w:t xml:space="preserve">0.9</w:t>
      </w:r>
      <w:r>
        <w:rPr>
          <w:rStyle w:val="NormalTok"/>
        </w:rPr>
        <w:t xml:space="preserve">)</w:t>
      </w:r>
      <w:r>
        <w:br/>
      </w:r>
      <w:r>
        <w:rPr>
          <w:rStyle w:val="NormalTok"/>
        </w:rPr>
        <w:t xml:space="preserve">sclass65AMG_train </w:t>
      </w:r>
      <w:r>
        <w:rPr>
          <w:rStyle w:val="OtherTok"/>
        </w:rPr>
        <w:t xml:space="preserve">=</w:t>
      </w:r>
      <w:r>
        <w:rPr>
          <w:rStyle w:val="NormalTok"/>
        </w:rPr>
        <w:t xml:space="preserve"> </w:t>
      </w:r>
      <w:r>
        <w:rPr>
          <w:rStyle w:val="FunctionTok"/>
        </w:rPr>
        <w:t xml:space="preserve">training</w:t>
      </w:r>
      <w:r>
        <w:rPr>
          <w:rStyle w:val="NormalTok"/>
        </w:rPr>
        <w:t xml:space="preserve">(sclass65AMG_split)</w:t>
      </w:r>
      <w:r>
        <w:br/>
      </w:r>
      <w:r>
        <w:rPr>
          <w:rStyle w:val="NormalTok"/>
        </w:rPr>
        <w:t xml:space="preserve">sclass65AMG_test  </w:t>
      </w:r>
      <w:r>
        <w:rPr>
          <w:rStyle w:val="OtherTok"/>
        </w:rPr>
        <w:t xml:space="preserve">=</w:t>
      </w:r>
      <w:r>
        <w:rPr>
          <w:rStyle w:val="NormalTok"/>
        </w:rPr>
        <w:t xml:space="preserve"> </w:t>
      </w:r>
      <w:r>
        <w:rPr>
          <w:rStyle w:val="FunctionTok"/>
        </w:rPr>
        <w:t xml:space="preserve">testing</w:t>
      </w:r>
      <w:r>
        <w:rPr>
          <w:rStyle w:val="NormalTok"/>
        </w:rPr>
        <w:t xml:space="preserve">(sclass65AMG_split)</w:t>
      </w:r>
      <w:r>
        <w:br/>
      </w:r>
      <w:r>
        <w:br/>
      </w:r>
      <w:r>
        <w:rPr>
          <w:rStyle w:val="CommentTok"/>
        </w:rPr>
        <w:t xml:space="preserve"># RMSE for each value of K</w:t>
      </w:r>
      <w:r>
        <w:br/>
      </w:r>
      <w:r>
        <w:rPr>
          <w:rStyle w:val="NormalTok"/>
        </w:rPr>
        <w:t xml:space="preserve">rmse_out65AMG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'rbind'</w:t>
      </w:r>
      <w:r>
        <w:rPr>
          <w:rStyle w:val="NormalTok"/>
        </w:rPr>
        <w:t xml:space="preserve">) </w:t>
      </w:r>
      <w:r>
        <w:rPr>
          <w:rStyle w:val="SpecialCharTok"/>
        </w:rPr>
        <w:t xml:space="preserve">%dopar%</w:t>
      </w:r>
      <w:r>
        <w:rPr>
          <w:rStyle w:val="NormalTok"/>
        </w:rPr>
        <w:t xml:space="preserve"> {</w:t>
      </w:r>
      <w:r>
        <w:br/>
      </w:r>
      <w:r>
        <w:rPr>
          <w:rStyle w:val="NormalTok"/>
        </w:rPr>
        <w:t xml:space="preserve">  this_rmse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k_grid, </w:t>
      </w:r>
      <w:r>
        <w:rPr>
          <w:rStyle w:val="AttributeTok"/>
        </w:rPr>
        <w:t xml:space="preserve">rmse=</w:t>
      </w:r>
      <w:r>
        <w:rPr>
          <w:rStyle w:val="NormalTok"/>
        </w:rPr>
        <w:t xml:space="preserve">this_rmse)</w:t>
      </w:r>
      <w:r>
        <w:br/>
      </w:r>
      <w:r>
        <w:rPr>
          <w:rStyle w:val="NormalTok"/>
        </w:rPr>
        <w:t xml:space="preserve">}</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NormalTok"/>
        </w:rPr>
        <w:t xml:space="preserve">rmse_out65AMG </w:t>
      </w:r>
      <w:r>
        <w:rPr>
          <w:rStyle w:val="OtherTok"/>
        </w:rPr>
        <w:t xml:space="preserve">=</w:t>
      </w:r>
      <w:r>
        <w:rPr>
          <w:rStyle w:val="NormalTok"/>
        </w:rPr>
        <w:t xml:space="preserve"> </w:t>
      </w:r>
      <w:r>
        <w:rPr>
          <w:rStyle w:val="FunctionTok"/>
        </w:rPr>
        <w:t xml:space="preserve">arrange</w:t>
      </w:r>
      <w:r>
        <w:rPr>
          <w:rStyle w:val="NormalTok"/>
        </w:rPr>
        <w:t xml:space="preserve">(rmse_out65AMG, k)</w:t>
      </w:r>
      <w:r>
        <w:br/>
      </w:r>
      <w:r>
        <w:rPr>
          <w:rStyle w:val="FunctionTok"/>
        </w:rPr>
        <w:t xml:space="preserve">ggplot</w:t>
      </w:r>
      <w:r>
        <w:rPr>
          <w:rStyle w:val="NormalTok"/>
        </w:rPr>
        <w:t xml:space="preserve">(rmse_out65AMG)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(k), </w:t>
      </w:r>
      <w:r>
        <w:rPr>
          <w:rStyle w:val="AttributeTok"/>
        </w:rPr>
        <w:t xml:space="preserve">y=</w:t>
      </w:r>
      <w:r>
        <w:rPr>
          <w:rStyle w:val="NormalTok"/>
        </w:rPr>
        <w:t xml:space="preserve">rmse))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K-nearest-neighbors</w:t>
      </w:r>
      <w:r>
        <w:br/>
      </w:r>
      <w:r>
        <w:rPr>
          <w:rStyle w:val="NormalTok"/>
        </w:rPr>
        <w:t xml:space="preserve">rmse_grid_out65AMG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sclass65AMG_test)</w:t>
      </w:r>
      <w:r>
        <w:br/>
      </w:r>
      <w:r>
        <w:rPr>
          <w:rStyle w:val="NormalTok"/>
        </w:rPr>
        <w:t xml:space="preserve">}</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NormalTok"/>
        </w:rPr>
        <w:t xml:space="preserve">rmse_grid_out65AMG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rmse_grid_out65AMG)</w:t>
      </w:r>
      <w:r>
        <w:br/>
      </w:r>
      <w:r>
        <w:rPr>
          <w:rStyle w:val="NormalTok"/>
        </w:rPr>
        <w:t xml:space="preserve">p_out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rmse_grid_out65AMG)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'testset'</w:t>
      </w:r>
      <w:r>
        <w:rPr>
          <w:rStyle w:val="NormalTok"/>
        </w:rPr>
        <w:t xml:space="preserve">), </w:t>
      </w:r>
      <w:r>
        <w:rPr>
          <w:rStyle w:val="AttributeTok"/>
        </w:rPr>
        <w:t xml:space="preserve">size=</w:t>
      </w:r>
      <w:r>
        <w:rPr>
          <w:rStyle w:val="FloatTok"/>
        </w:rPr>
        <w:t xml:space="preserve">0.5</w:t>
      </w:r>
      <w:r>
        <w:rPr>
          <w:rStyle w:val="NormalTok"/>
        </w:rPr>
        <w:t xml:space="preserve">)</w:t>
      </w:r>
      <w:r>
        <w:br/>
      </w:r>
      <w:r>
        <w:br/>
      </w:r>
      <w:r>
        <w:rPr>
          <w:rStyle w:val="NormalTok"/>
        </w:rPr>
        <w:t xml:space="preserve">ind_best65AMG </w:t>
      </w:r>
      <w:r>
        <w:rPr>
          <w:rStyle w:val="OtherTok"/>
        </w:rPr>
        <w:t xml:space="preserve">=</w:t>
      </w:r>
      <w:r>
        <w:rPr>
          <w:rStyle w:val="NormalTok"/>
        </w:rPr>
        <w:t xml:space="preserve"> </w:t>
      </w:r>
      <w:r>
        <w:rPr>
          <w:rStyle w:val="FunctionTok"/>
        </w:rPr>
        <w:t xml:space="preserve">which.min</w:t>
      </w:r>
      <w:r>
        <w:rPr>
          <w:rStyle w:val="NormalTok"/>
        </w:rPr>
        <w:t xml:space="preserve">(rmse_grid_out65AMG</w:t>
      </w:r>
      <w:r>
        <w:rPr>
          <w:rStyle w:val="SpecialCharTok"/>
        </w:rPr>
        <w:t xml:space="preserve">$</w:t>
      </w:r>
      <w:r>
        <w:rPr>
          <w:rStyle w:val="NormalTok"/>
        </w:rPr>
        <w:t xml:space="preserve">RMSE)</w:t>
      </w:r>
      <w:r>
        <w:br/>
      </w:r>
      <w:r>
        <w:rPr>
          <w:rStyle w:val="NormalTok"/>
        </w:rPr>
        <w:t xml:space="preserve">k_best65AMG </w:t>
      </w:r>
      <w:r>
        <w:rPr>
          <w:rStyle w:val="OtherTok"/>
        </w:rPr>
        <w:t xml:space="preserve">=</w:t>
      </w:r>
      <w:r>
        <w:rPr>
          <w:rStyle w:val="NormalTok"/>
        </w:rPr>
        <w:t xml:space="preserve"> k_grid[ind_best65AMG]</w:t>
      </w:r>
      <w:r>
        <w:br/>
      </w:r>
      <w:r>
        <w:br/>
      </w:r>
      <w:r>
        <w:rPr>
          <w:rStyle w:val="NormalTok"/>
        </w:rPr>
        <w:t xml:space="preserve">rmse_grid_in2 </w:t>
      </w:r>
      <w:r>
        <w:rPr>
          <w:rStyle w:val="OtherTok"/>
        </w:rPr>
        <w:t xml:space="preserve">=</w:t>
      </w:r>
      <w:r>
        <w:rPr>
          <w:rStyle w:val="NormalTok"/>
        </w:rPr>
        <w:t xml:space="preserve"> </w:t>
      </w:r>
      <w:r>
        <w:rPr>
          <w:rStyle w:val="FunctionTok"/>
        </w:rPr>
        <w:t xml:space="preserve">foreach</w:t>
      </w:r>
      <w:r>
        <w:rPr>
          <w:rStyle w:val="NormalTok"/>
        </w:rPr>
        <w:t xml:space="preserve">(</w:t>
      </w:r>
      <w:r>
        <w:rPr>
          <w:rStyle w:val="AttributeTok"/>
        </w:rPr>
        <w:t xml:space="preserve">k =</w:t>
      </w:r>
      <w:r>
        <w:rPr>
          <w:rStyle w:val="NormalTok"/>
        </w:rPr>
        <w:t xml:space="preserve"> k_grid, </w:t>
      </w:r>
      <w:r>
        <w:rPr>
          <w:rStyle w:val="AttributeTok"/>
        </w:rPr>
        <w:t xml:space="preserve">.combine=</w:t>
      </w:r>
      <w:r>
        <w:rPr>
          <w:rStyle w:val="StringTok"/>
        </w:rPr>
        <w:t xml:space="preserve">'c'</w:t>
      </w:r>
      <w:r>
        <w:rPr>
          <w:rStyle w:val="NormalTok"/>
        </w:rPr>
        <w:t xml:space="preserve">) </w:t>
      </w:r>
      <w:r>
        <w:rPr>
          <w:rStyle w:val="SpecialCharTok"/>
        </w:rPr>
        <w:t xml:space="preserve">%do%</w:t>
      </w:r>
      <w:r>
        <w:rPr>
          <w:rStyle w:val="NormalTok"/>
        </w:rPr>
        <w:t xml:space="preserve"> {</w:t>
      </w:r>
      <w:r>
        <w:br/>
      </w:r>
      <w:r>
        <w:rPr>
          <w:rStyle w:val="NormalTok"/>
        </w:rPr>
        <w:t xml:space="preserve">  knn_model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 =</w:t>
      </w:r>
      <w:r>
        <w:rPr>
          <w:rStyle w:val="NormalTok"/>
        </w:rPr>
        <w:t xml:space="preserve"> k, </w:t>
      </w:r>
      <w:r>
        <w:rPr>
          <w:rStyle w:val="AttributeTok"/>
        </w:rPr>
        <w:t xml:space="preserve">use.all=</w:t>
      </w:r>
      <w:r>
        <w:rPr>
          <w:rStyle w:val="ConstantTok"/>
        </w:rPr>
        <w:t xml:space="preserve">TRUE</w:t>
      </w:r>
      <w:r>
        <w:rPr>
          <w:rStyle w:val="NormalTok"/>
        </w:rPr>
        <w:t xml:space="preserve">)</w:t>
      </w:r>
      <w:r>
        <w:br/>
      </w:r>
      <w:r>
        <w:rPr>
          <w:rStyle w:val="NormalTok"/>
        </w:rPr>
        <w:t xml:space="preserve">  modelr</w:t>
      </w:r>
      <w:r>
        <w:rPr>
          <w:rStyle w:val="SpecialCharTok"/>
        </w:rPr>
        <w:t xml:space="preserve">::</w:t>
      </w:r>
      <w:r>
        <w:rPr>
          <w:rStyle w:val="FunctionTok"/>
        </w:rPr>
        <w:t xml:space="preserve">rmse</w:t>
      </w:r>
      <w:r>
        <w:rPr>
          <w:rStyle w:val="NormalTok"/>
        </w:rPr>
        <w:t xml:space="preserve">(knn_model, sclass65AMG_train)</w:t>
      </w:r>
      <w:r>
        <w:br/>
      </w:r>
      <w:r>
        <w:rPr>
          <w:rStyle w:val="NormalTok"/>
        </w:rPr>
        <w:t xml:space="preserve">}</w:t>
      </w:r>
    </w:p>
    <w:p>
      <w:pPr>
        <w:pStyle w:val="SourceCode"/>
      </w:pPr>
      <w:r>
        <w:rPr>
          <w:rStyle w:val="VerbatimChar"/>
        </w:rPr>
        <w:t xml:space="preserve">## Warning in knnregTrain(train = structure(c(106, 11, 74461, 73415, 7, 48398, : k</w:t>
      </w:r>
      <w:r>
        <w:br/>
      </w:r>
      <w:r>
        <w:rPr>
          <w:rStyle w:val="VerbatimChar"/>
        </w:rPr>
        <w:t xml:space="preserve">## = 332 exceeds number 263 of patterns</w:t>
      </w:r>
    </w:p>
    <w:p>
      <w:pPr>
        <w:pStyle w:val="SourceCode"/>
      </w:pPr>
      <w:r>
        <w:rPr>
          <w:rStyle w:val="VerbatimChar"/>
        </w:rPr>
        <w:t xml:space="preserve">## Warning in knnregTrain(train = structure(c(106, 11, 74461, 73415, 7, 48398, : k</w:t>
      </w:r>
      <w:r>
        <w:br/>
      </w:r>
      <w:r>
        <w:rPr>
          <w:rStyle w:val="VerbatimChar"/>
        </w:rPr>
        <w:t xml:space="preserve">## = 315 exceeds number 263 of patterns</w:t>
      </w:r>
    </w:p>
    <w:p>
      <w:pPr>
        <w:pStyle w:val="SourceCode"/>
      </w:pPr>
      <w:r>
        <w:rPr>
          <w:rStyle w:val="VerbatimChar"/>
        </w:rPr>
        <w:t xml:space="preserve">## Warning in knnregTrain(train = structure(c(106, 11, 74461, 73415, 7, 48398, : k</w:t>
      </w:r>
      <w:r>
        <w:br/>
      </w:r>
      <w:r>
        <w:rPr>
          <w:rStyle w:val="VerbatimChar"/>
        </w:rPr>
        <w:t xml:space="preserve">## = 299 exceeds number 263 of patterns</w:t>
      </w:r>
    </w:p>
    <w:p>
      <w:pPr>
        <w:pStyle w:val="SourceCode"/>
      </w:pPr>
      <w:r>
        <w:rPr>
          <w:rStyle w:val="VerbatimChar"/>
        </w:rPr>
        <w:t xml:space="preserve">## Warning in knnregTrain(train = structure(c(106, 11, 74461, 73415, 7, 48398, : k</w:t>
      </w:r>
      <w:r>
        <w:br/>
      </w:r>
      <w:r>
        <w:rPr>
          <w:rStyle w:val="VerbatimChar"/>
        </w:rPr>
        <w:t xml:space="preserve">## = 284 exceeds number 263 of patterns</w:t>
      </w:r>
    </w:p>
    <w:p>
      <w:pPr>
        <w:pStyle w:val="SourceCode"/>
      </w:pPr>
      <w:r>
        <w:rPr>
          <w:rStyle w:val="VerbatimChar"/>
        </w:rPr>
        <w:t xml:space="preserve">## Warning in knnregTrain(train = structure(c(106, 11, 74461, 73415, 7, 48398, : k</w:t>
      </w:r>
      <w:r>
        <w:br/>
      </w:r>
      <w:r>
        <w:rPr>
          <w:rStyle w:val="VerbatimChar"/>
        </w:rPr>
        <w:t xml:space="preserve">## = 270 exceeds number 263 of patterns</w:t>
      </w:r>
    </w:p>
    <w:p>
      <w:pPr>
        <w:pStyle w:val="SourceCode"/>
      </w:pPr>
      <w:r>
        <w:rPr>
          <w:rStyle w:val="NormalTok"/>
        </w:rPr>
        <w:t xml:space="preserve">rmse_grid_in2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k_grid, </w:t>
      </w:r>
      <w:r>
        <w:rPr>
          <w:rStyle w:val="AttributeTok"/>
        </w:rPr>
        <w:t xml:space="preserve">RMSE =</w:t>
      </w:r>
      <w:r>
        <w:rPr>
          <w:rStyle w:val="NormalTok"/>
        </w:rPr>
        <w:t xml:space="preserve"> rmse_grid_in2)</w:t>
      </w:r>
      <w:r>
        <w:br/>
      </w:r>
      <w:r>
        <w:rPr>
          <w:rStyle w:val="NormalTok"/>
        </w:rPr>
        <w:t xml:space="preserve">p_out </w:t>
      </w:r>
      <w:r>
        <w:rPr>
          <w:rStyle w:val="SpecialCharTok"/>
        </w:rPr>
        <w:t xml:space="preserve">+</w:t>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rmse_grid_in2, </w:t>
      </w:r>
      <w:r>
        <w:rPr>
          <w:rStyle w:val="FunctionTok"/>
        </w:rPr>
        <w:t xml:space="preserve">aes</w:t>
      </w:r>
      <w:r>
        <w:rPr>
          <w:rStyle w:val="NormalTok"/>
        </w:rPr>
        <w:t xml:space="preserve">(</w:t>
      </w:r>
      <w:r>
        <w:rPr>
          <w:rStyle w:val="AttributeTok"/>
        </w:rPr>
        <w:t xml:space="preserve">x=</w:t>
      </w:r>
      <w:r>
        <w:rPr>
          <w:rStyle w:val="NormalTok"/>
        </w:rPr>
        <w:t xml:space="preserve">K, </w:t>
      </w:r>
      <w:r>
        <w:rPr>
          <w:rStyle w:val="AttributeTok"/>
        </w:rPr>
        <w:t xml:space="preserve">y=</w:t>
      </w:r>
      <w:r>
        <w:rPr>
          <w:rStyle w:val="NormalTok"/>
        </w:rPr>
        <w:t xml:space="preserve">RMSE, </w:t>
      </w:r>
      <w:r>
        <w:rPr>
          <w:rStyle w:val="AttributeTok"/>
        </w:rPr>
        <w:t xml:space="preserve">color=</w:t>
      </w:r>
      <w:r>
        <w:rPr>
          <w:rStyle w:val="StringTok"/>
        </w:rPr>
        <w:t xml:space="preserve">'trainset'</w:t>
      </w:r>
      <w:r>
        <w:rPr>
          <w:rStyle w:val="NormalTok"/>
        </w:rPr>
        <w:t xml:space="preserve">),</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w:t>
      </w:r>
      <w:r>
        <w:rPr>
          <w:rStyle w:val="StringTok"/>
        </w:rPr>
        <w:t xml:space="preserve">"RMSE"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testset=</w:t>
      </w:r>
      <w:r>
        <w:rPr>
          <w:rStyle w:val="StringTok"/>
        </w:rPr>
        <w:t xml:space="preserve">"black"</w:t>
      </w:r>
      <w:r>
        <w:rPr>
          <w:rStyle w:val="NormalTok"/>
        </w:rPr>
        <w:t xml:space="preserve">, </w:t>
      </w:r>
      <w:r>
        <w:rPr>
          <w:rStyle w:val="AttributeTok"/>
        </w:rPr>
        <w:t xml:space="preserve">trainset=</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k_best65AMG, </w:t>
      </w:r>
      <w:r>
        <w:rPr>
          <w:rStyle w:val="AttributeTok"/>
        </w:rPr>
        <w:t xml:space="preserve">color=</w:t>
      </w:r>
      <w:r>
        <w:rPr>
          <w:rStyle w:val="StringTok"/>
        </w:rPr>
        <w:t xml:space="preserve">'darkgreen'</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titles =</w:t>
      </w:r>
      <w:r>
        <w:rPr>
          <w:rStyle w:val="NormalTok"/>
        </w:rPr>
        <w:t xml:space="preserve"> </w:t>
      </w:r>
      <w:r>
        <w:rPr>
          <w:rStyle w:val="StringTok"/>
        </w:rPr>
        <w:t xml:space="preserve">"K-nearest neighbors: test - 65 AMG"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fitted model</w:t>
      </w:r>
      <w:r>
        <w:br/>
      </w:r>
      <w:r>
        <w:rPr>
          <w:rStyle w:val="NormalTok"/>
        </w:rPr>
        <w:t xml:space="preserve">knn65AMG </w:t>
      </w:r>
      <w:r>
        <w:rPr>
          <w:rStyle w:val="OtherTok"/>
        </w:rPr>
        <w:t xml:space="preserve">=</w:t>
      </w:r>
      <w:r>
        <w:rPr>
          <w:rStyle w:val="NormalTok"/>
        </w:rPr>
        <w:t xml:space="preserve"> </w:t>
      </w:r>
      <w:r>
        <w:rPr>
          <w:rStyle w:val="FunctionTok"/>
        </w:rPr>
        <w:t xml:space="preserve">knnreg</w:t>
      </w:r>
      <w:r>
        <w:rPr>
          <w:rStyle w:val="NormalTok"/>
        </w:rPr>
        <w:t xml:space="preserve">(price </w:t>
      </w:r>
      <w:r>
        <w:rPr>
          <w:rStyle w:val="SpecialCharTok"/>
        </w:rPr>
        <w:t xml:space="preserve">~</w:t>
      </w:r>
      <w:r>
        <w:rPr>
          <w:rStyle w:val="NormalTok"/>
        </w:rPr>
        <w:t xml:space="preserve"> mileage, </w:t>
      </w:r>
      <w:r>
        <w:rPr>
          <w:rStyle w:val="AttributeTok"/>
        </w:rPr>
        <w:t xml:space="preserve">data=</w:t>
      </w:r>
      <w:r>
        <w:rPr>
          <w:rStyle w:val="NormalTok"/>
        </w:rPr>
        <w:t xml:space="preserve">sclass65AMG_train, </w:t>
      </w:r>
      <w:r>
        <w:rPr>
          <w:rStyle w:val="AttributeTok"/>
        </w:rPr>
        <w:t xml:space="preserve">k=</w:t>
      </w:r>
      <w:r>
        <w:rPr>
          <w:rStyle w:val="NormalTok"/>
        </w:rPr>
        <w:t xml:space="preserve">k_best65AMG)</w:t>
      </w:r>
      <w:r>
        <w:br/>
      </w:r>
      <w:r>
        <w:rPr>
          <w:rStyle w:val="NormalTok"/>
        </w:rPr>
        <w:t xml:space="preserve">sclass65AMG </w:t>
      </w:r>
      <w:r>
        <w:rPr>
          <w:rStyle w:val="OtherTok"/>
        </w:rPr>
        <w:t xml:space="preserve">=</w:t>
      </w:r>
      <w:r>
        <w:rPr>
          <w:rStyle w:val="NormalTok"/>
        </w:rPr>
        <w:t xml:space="preserve"> sclass65AMG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price_pre =</w:t>
      </w:r>
      <w:r>
        <w:rPr>
          <w:rStyle w:val="NormalTok"/>
        </w:rPr>
        <w:t xml:space="preserve"> </w:t>
      </w:r>
      <w:r>
        <w:rPr>
          <w:rStyle w:val="FunctionTok"/>
        </w:rPr>
        <w:t xml:space="preserve">predict</w:t>
      </w:r>
      <w:r>
        <w:rPr>
          <w:rStyle w:val="NormalTok"/>
        </w:rPr>
        <w:t xml:space="preserve">(knn65AMG, sclass65AMG))</w:t>
      </w:r>
      <w:r>
        <w:br/>
      </w:r>
      <w:r>
        <w:rPr>
          <w:rStyle w:val="NormalTok"/>
        </w:rPr>
        <w:t xml:space="preserve">g65AMG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sclass65AMG)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 </w:t>
      </w:r>
      <w:r>
        <w:rPr>
          <w:rStyle w:val="AttributeTok"/>
        </w:rPr>
        <w:t xml:space="preserve">color=</w:t>
      </w:r>
      <w:r>
        <w:rPr>
          <w:rStyle w:val="StringTok"/>
        </w:rPr>
        <w:t xml:space="preserve">'darkgrey'</w:t>
      </w:r>
      <w:r>
        <w:rPr>
          <w:rStyle w:val="NormalTok"/>
        </w:rPr>
        <w:t xml:space="preserve">)</w:t>
      </w:r>
      <w:r>
        <w:br/>
      </w:r>
      <w:r>
        <w:rPr>
          <w:rStyle w:val="NormalTok"/>
        </w:rPr>
        <w:t xml:space="preserve">g65AMG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price_pre), </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k_best</w:t>
      </w:r>
    </w:p>
    <w:p>
      <w:pPr>
        <w:pStyle w:val="SourceCode"/>
      </w:pPr>
      <w:r>
        <w:rPr>
          <w:rStyle w:val="VerbatimChar"/>
        </w:rPr>
        <w:t xml:space="preserve">## [1] 13</w:t>
      </w:r>
    </w:p>
    <w:p>
      <w:pPr>
        <w:pStyle w:val="SourceCode"/>
      </w:pPr>
      <w:r>
        <w:rPr>
          <w:rStyle w:val="NormalTok"/>
        </w:rPr>
        <w:t xml:space="preserve">k_best65AMG</w:t>
      </w:r>
    </w:p>
    <w:p>
      <w:pPr>
        <w:pStyle w:val="SourceCode"/>
      </w:pPr>
      <w:r>
        <w:rPr>
          <w:rStyle w:val="VerbatimChar"/>
        </w:rPr>
        <w:t xml:space="preserve">## [1] 23</w:t>
      </w:r>
    </w:p>
    <w:p>
      <w:pPr>
        <w:pStyle w:val="SourceCode"/>
      </w:pPr>
      <w:r>
        <w:rPr>
          <w:rStyle w:val="FunctionTok"/>
        </w:rPr>
        <w:t xml:space="preserve">dim</w:t>
      </w:r>
      <w:r>
        <w:rPr>
          <w:rStyle w:val="NormalTok"/>
        </w:rPr>
        <w:t xml:space="preserve">(sclass350)</w:t>
      </w:r>
    </w:p>
    <w:p>
      <w:pPr>
        <w:pStyle w:val="SourceCode"/>
      </w:pPr>
      <w:r>
        <w:rPr>
          <w:rStyle w:val="VerbatimChar"/>
        </w:rPr>
        <w:t xml:space="preserve">## [1] 416  18</w:t>
      </w:r>
    </w:p>
    <w:p>
      <w:pPr>
        <w:pStyle w:val="SourceCode"/>
      </w:pPr>
      <w:r>
        <w:rPr>
          <w:rStyle w:val="FunctionTok"/>
        </w:rPr>
        <w:t xml:space="preserve">dim</w:t>
      </w:r>
      <w:r>
        <w:rPr>
          <w:rStyle w:val="NormalTok"/>
        </w:rPr>
        <w:t xml:space="preserve">(sclass65AMG)</w:t>
      </w:r>
    </w:p>
    <w:p>
      <w:pPr>
        <w:pStyle w:val="SourceCode"/>
      </w:pPr>
      <w:r>
        <w:rPr>
          <w:rStyle w:val="VerbatimChar"/>
        </w:rPr>
        <w:t xml:space="preserve">## [1] 292  18</w:t>
      </w:r>
    </w:p>
    <w:p>
      <w:pPr>
        <w:pStyle w:val="FirstParagraph"/>
      </w:pPr>
      <w:r>
        <w:t xml:space="preserve">Trim 350 yields a larger optimal value of K. In the plot of RMSE versus K, trim 350 has the higher K. I reckon that it’s due to trim 350 has more number of data than trim 65AMG. If the value of K is small, once there are noise components, they will have a greater impact on the prediction. When the value of K is large, it is equivalent to predicting with data in a larger neighborhood, and the approximate error of learning will increase. Because of dataset</w:t>
      </w:r>
      <w:r>
        <w:t xml:space="preserve"> </w:t>
      </w:r>
      <w:r>
        <w:t xml:space="preserve">“</w:t>
      </w:r>
      <w:r>
        <w:t xml:space="preserve">sclass350</w:t>
      </w:r>
      <w:r>
        <w:t xml:space="preserve">”</w:t>
      </w:r>
      <w:r>
        <w:t xml:space="preserve"> </w:t>
      </w:r>
      <w:r>
        <w:t xml:space="preserve">has more points , the optimal value of K can be larger in order to reduce the bias.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1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71315dc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Excercise1</dc:title>
  <dc:creator>Xiaohan Sun / Liyuan Zhang / Evelyn Cheng</dc:creator>
  <cp:keywords/>
  <dcterms:created xsi:type="dcterms:W3CDTF">2021-02-05T17:44:49Z</dcterms:created>
  <dcterms:modified xsi:type="dcterms:W3CDTF">2021-02-05T17:44:49Z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2021/2/3</vt:lpwstr>
  </property>
  <property fmtid="{D5CDD505-2E9C-101B-9397-08002B2CF9AE}" pid="3" name="output">
    <vt:lpwstr>word_document</vt:lpwstr>
  </property>
</Properties>
</file>