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392"/>
        <w:gridCol w:w="6340"/>
        <w:gridCol w:w="426"/>
        <w:gridCol w:w="638"/>
      </w:tblGrid>
      <w:tr w:rsidR="00F91753" w:rsidRPr="00320ECB" w14:paraId="3F7761A2" w14:textId="77777777" w:rsidTr="00B83334">
        <w:trPr>
          <w:trHeight w:val="112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8ABE6" w14:textId="77777777" w:rsidR="00F91753" w:rsidRPr="00173B36" w:rsidRDefault="00F91753" w:rsidP="00262B06"/>
        </w:tc>
      </w:tr>
      <w:tr w:rsidR="008A0C32" w:rsidRPr="00320ECB" w14:paraId="135033AF" w14:textId="77777777" w:rsidTr="00B83334">
        <w:trPr>
          <w:trHeight w:val="80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95DD7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1E0B7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69DA1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9F877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DB1F1" w14:textId="77777777" w:rsidR="00F91753" w:rsidRPr="00173B36" w:rsidRDefault="00F91753" w:rsidP="00262B06"/>
        </w:tc>
      </w:tr>
      <w:tr w:rsidR="008A0C32" w:rsidRPr="00320ECB" w14:paraId="07F903E9" w14:textId="77777777" w:rsidTr="00743658">
        <w:trPr>
          <w:trHeight w:val="714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B7ED8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DD5C6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1ED457" w14:textId="2D4ECD3D" w:rsidR="00261E7B" w:rsidRDefault="00957DDD" w:rsidP="00262B06">
            <w:pPr>
              <w:pStyle w:val="Title"/>
              <w:rPr>
                <w:noProof/>
              </w:rPr>
            </w:pPr>
            <w:r w:rsidRPr="00957DDD">
              <w:rPr>
                <w:rFonts w:ascii="Abadi" w:hAnsi="Abadi" w:cs="Cavolini"/>
              </w:rPr>
              <w:t>Evelyn Moore</w:t>
            </w:r>
            <w:r w:rsidR="00261E7B">
              <w:t xml:space="preserve"> </w:t>
            </w:r>
          </w:p>
          <w:p w14:paraId="08C4C50E" w14:textId="074D0EEB" w:rsidR="00B62B99" w:rsidRPr="00173B36" w:rsidRDefault="00B62B99" w:rsidP="00262B06">
            <w:pPr>
              <w:pStyle w:val="Subtitle"/>
            </w:pP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86D71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B9391" w14:textId="77777777" w:rsidR="00F91753" w:rsidRPr="00173B36" w:rsidRDefault="00F91753" w:rsidP="00262B06"/>
        </w:tc>
      </w:tr>
      <w:tr w:rsidR="008A0C32" w:rsidRPr="00320ECB" w14:paraId="777339A3" w14:textId="77777777" w:rsidTr="00957DDD">
        <w:trPr>
          <w:trHeight w:val="50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7BA23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CCF44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85BF6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CDAA9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D6D9F" w14:textId="77777777" w:rsidR="004A4C74" w:rsidRPr="00173B36" w:rsidRDefault="004A4C74" w:rsidP="00262B06"/>
        </w:tc>
      </w:tr>
      <w:tr w:rsidR="00F91753" w:rsidRPr="00320ECB" w14:paraId="63C71EC7" w14:textId="77777777" w:rsidTr="00743658">
        <w:trPr>
          <w:trHeight w:val="151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709FE" w14:textId="77777777" w:rsidR="00F91753" w:rsidRPr="00173B36" w:rsidRDefault="00F91753" w:rsidP="00262B06"/>
        </w:tc>
      </w:tr>
      <w:tr w:rsidR="008A0C32" w:rsidRPr="00320ECB" w14:paraId="2D8C5965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accent5"/>
          </w:tcPr>
          <w:sdt>
            <w:sdtPr>
              <w:id w:val="1272060749"/>
              <w:placeholder>
                <w:docPart w:val="72F26410580B49D2969D9E5473AC8D75"/>
              </w:placeholder>
              <w:temporary/>
              <w:showingPlcHdr/>
              <w15:appearance w15:val="hidden"/>
            </w:sdtPr>
            <w:sdtContent>
              <w:p w14:paraId="68F49966" w14:textId="77777777" w:rsidR="00792D43" w:rsidRPr="00173B36" w:rsidRDefault="00FF673C" w:rsidP="00262B06">
                <w:pPr>
                  <w:pStyle w:val="Heading1"/>
                </w:pPr>
                <w:r w:rsidRPr="00106A43">
                  <w:rPr>
                    <w:b/>
                    <w:bCs/>
                  </w:rPr>
                  <w:t>CONTACT</w:t>
                </w:r>
              </w:p>
            </w:sdtContent>
          </w:sdt>
          <w:p w14:paraId="0AADC77B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6A31965" wp14:editId="4A1226E2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BEC9DB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CA82F7" w14:textId="1BF33AA6" w:rsidR="00792D43" w:rsidRPr="0050447A" w:rsidRDefault="003A3852" w:rsidP="008A0C32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t>07871648297</w:t>
            </w:r>
          </w:p>
          <w:p w14:paraId="3F0F09EF" w14:textId="01F46986" w:rsidR="00792D43" w:rsidRPr="0050447A" w:rsidRDefault="00000000" w:rsidP="008A0C32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hyperlink r:id="rId8" w:history="1">
              <w:proofErr w:type="spellStart"/>
              <w:proofErr w:type="gramStart"/>
              <w:r w:rsidR="003A3852" w:rsidRPr="003A3852">
                <w:rPr>
                  <w:rStyle w:val="Hyperlink"/>
                  <w:lang w:val="fr-FR"/>
                </w:rPr>
                <w:t>linkedin</w:t>
              </w:r>
              <w:proofErr w:type="spellEnd"/>
              <w:proofErr w:type="gramEnd"/>
            </w:hyperlink>
          </w:p>
          <w:p w14:paraId="0D6F9972" w14:textId="02A05DD1" w:rsidR="00686284" w:rsidRDefault="00000000" w:rsidP="008A0C32">
            <w:pPr>
              <w:pStyle w:val="Contact"/>
              <w:framePr w:wrap="auto" w:vAnchor="margin" w:xAlign="left" w:yAlign="inline"/>
              <w:suppressOverlap w:val="0"/>
            </w:pPr>
            <w:hyperlink r:id="rId9" w:history="1">
              <w:r w:rsidR="003A3852" w:rsidRPr="00452083">
                <w:rPr>
                  <w:rStyle w:val="Hyperlink"/>
                </w:rPr>
                <w:t>evmoore2022@gmail.com</w:t>
              </w:r>
            </w:hyperlink>
          </w:p>
          <w:p w14:paraId="06F39069" w14:textId="3271C430" w:rsidR="008A0C32" w:rsidRPr="008A0C32" w:rsidRDefault="00000000" w:rsidP="008A0C32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hyperlink r:id="rId10" w:history="1">
              <w:r w:rsidR="008A0C32" w:rsidRPr="008A0C32">
                <w:rPr>
                  <w:rStyle w:val="Hyperlink"/>
                  <w:lang w:val="fr-FR"/>
                </w:rPr>
                <w:t>evelynmoore.github.io</w:t>
              </w:r>
            </w:hyperlink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8F7BC8C" w14:textId="6BC4C33F" w:rsidR="008C78F5" w:rsidRPr="00106A43" w:rsidRDefault="00175F4A" w:rsidP="00262B06">
            <w:pPr>
              <w:pStyle w:val="Heading1"/>
              <w:rPr>
                <w:b/>
                <w:bCs/>
              </w:rPr>
            </w:pPr>
            <w:r w:rsidRPr="00106A43">
              <w:rPr>
                <w:b/>
                <w:bCs/>
              </w:rPr>
              <w:t>ABOUT ME</w:t>
            </w:r>
          </w:p>
          <w:p w14:paraId="63092DBC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13097C7" wp14:editId="303B81BD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9F770A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2C6E32" w14:textId="4FD04C44" w:rsidR="00686284" w:rsidRPr="00B83334" w:rsidRDefault="00175F4A" w:rsidP="00262B06">
            <w:pPr>
              <w:rPr>
                <w:sz w:val="24"/>
                <w:szCs w:val="24"/>
              </w:rPr>
            </w:pPr>
            <w:r w:rsidRPr="00B83334">
              <w:rPr>
                <w:color w:val="000000" w:themeColor="text1"/>
                <w:sz w:val="24"/>
                <w:szCs w:val="24"/>
              </w:rPr>
              <w:t xml:space="preserve">Enthusiastic and creative </w:t>
            </w:r>
            <w:r w:rsidR="008A0C32" w:rsidRPr="00B83334">
              <w:rPr>
                <w:color w:val="000000" w:themeColor="text1"/>
                <w:sz w:val="24"/>
                <w:szCs w:val="24"/>
              </w:rPr>
              <w:t>game developer</w:t>
            </w:r>
            <w:r w:rsidRPr="00B83334">
              <w:rPr>
                <w:color w:val="000000" w:themeColor="text1"/>
                <w:sz w:val="24"/>
                <w:szCs w:val="24"/>
              </w:rPr>
              <w:t xml:space="preserve"> with an array of skills and experience. </w:t>
            </w:r>
            <w:r w:rsidR="008A0C32" w:rsidRPr="00B83334">
              <w:rPr>
                <w:color w:val="000000" w:themeColor="text1"/>
                <w:sz w:val="24"/>
                <w:szCs w:val="24"/>
              </w:rPr>
              <w:t>Strong knowledge of working with Unity and C#</w:t>
            </w:r>
            <w:r w:rsidR="003A3852" w:rsidRPr="00B83334">
              <w:rPr>
                <w:color w:val="000000" w:themeColor="text1"/>
                <w:sz w:val="24"/>
                <w:szCs w:val="24"/>
              </w:rPr>
              <w:t>, as well as using source control software such as GitHub.</w:t>
            </w:r>
            <w:r w:rsidR="008A0C32" w:rsidRPr="00B83334">
              <w:rPr>
                <w:color w:val="000000" w:themeColor="text1"/>
                <w:sz w:val="24"/>
                <w:szCs w:val="24"/>
              </w:rPr>
              <w:t xml:space="preserve"> </w:t>
            </w:r>
            <w:r w:rsidR="003A3852" w:rsidRPr="00B83334">
              <w:rPr>
                <w:color w:val="000000" w:themeColor="text1"/>
                <w:sz w:val="24"/>
                <w:szCs w:val="24"/>
              </w:rPr>
              <w:t>M</w:t>
            </w:r>
            <w:r w:rsidR="008A0C32" w:rsidRPr="00B83334">
              <w:rPr>
                <w:color w:val="000000" w:themeColor="text1"/>
                <w:sz w:val="24"/>
                <w:szCs w:val="24"/>
              </w:rPr>
              <w:t>oderate knowledge of Unreal and C++. Gained experience with 3D hard modelling and sculpting outside of university, primarily using Blender.</w:t>
            </w:r>
            <w:r w:rsidR="003A3852" w:rsidRPr="00B83334">
              <w:rPr>
                <w:color w:val="000000" w:themeColor="text1"/>
                <w:sz w:val="24"/>
                <w:szCs w:val="24"/>
              </w:rPr>
              <w:t xml:space="preserve"> Aspiring to learn more about the industry and become more capable in specialist areas of game development.</w:t>
            </w:r>
          </w:p>
        </w:tc>
      </w:tr>
      <w:tr w:rsidR="008A0C32" w:rsidRPr="00320ECB" w14:paraId="7ADBC2F5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accent5"/>
          </w:tcPr>
          <w:sdt>
            <w:sdtPr>
              <w:id w:val="211169216"/>
              <w:placeholder>
                <w:docPart w:val="10949F54F2FF4FD08270F43486BDFD4C"/>
              </w:placeholder>
              <w:temporary/>
              <w:showingPlcHdr/>
              <w15:appearance w15:val="hidden"/>
            </w:sdtPr>
            <w:sdtContent>
              <w:p w14:paraId="7C4E3A73" w14:textId="77777777" w:rsidR="00F716E1" w:rsidRPr="00173B36" w:rsidRDefault="00FF673C" w:rsidP="00262B06">
                <w:pPr>
                  <w:pStyle w:val="Heading1"/>
                </w:pPr>
                <w:r w:rsidRPr="00106A43">
                  <w:rPr>
                    <w:b/>
                    <w:bCs/>
                  </w:rPr>
                  <w:t>SKILLS</w:t>
                </w:r>
              </w:p>
            </w:sdtContent>
          </w:sdt>
          <w:p w14:paraId="602547E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5ECFE55" wp14:editId="1FE5F87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F967AB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DA75C9" w14:textId="7777777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Unity</w:t>
            </w:r>
          </w:p>
          <w:p w14:paraId="2E85E246" w14:textId="6956309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unreal</w:t>
            </w:r>
          </w:p>
          <w:p w14:paraId="2A930ED0" w14:textId="6FD59BEE" w:rsidR="00B00BF1" w:rsidRPr="00106A43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C#</w:t>
            </w:r>
          </w:p>
          <w:p w14:paraId="76FFB26D" w14:textId="7777777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c++</w:t>
            </w:r>
          </w:p>
          <w:p w14:paraId="45104F1A" w14:textId="7777777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blender</w:t>
            </w:r>
          </w:p>
          <w:p w14:paraId="4E5332E9" w14:textId="77777777" w:rsidR="00B00BF1" w:rsidRPr="00106A43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HTML</w:t>
            </w:r>
          </w:p>
          <w:p w14:paraId="58C90806" w14:textId="77777777" w:rsidR="00B00BF1" w:rsidRPr="00106A43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CSS</w:t>
            </w:r>
          </w:p>
          <w:p w14:paraId="05764F10" w14:textId="41A5AD88" w:rsidR="00B00BF1" w:rsidRPr="00173B36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 w:rsidRPr="00106A43">
              <w:rPr>
                <w:sz w:val="20"/>
                <w:szCs w:val="20"/>
              </w:rPr>
              <w:t>GITHUB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968424850"/>
              <w:placeholder>
                <w:docPart w:val="2C93FF1BBBD245C9BB358A1A69470690"/>
              </w:placeholder>
              <w:temporary/>
              <w:showingPlcHdr/>
              <w15:appearance w15:val="hidden"/>
            </w:sdtPr>
            <w:sdtContent>
              <w:p w14:paraId="26C3D189" w14:textId="37B85156" w:rsidR="00F716E1" w:rsidRPr="0021766E" w:rsidRDefault="0021766E" w:rsidP="00262B06">
                <w:pPr>
                  <w:pStyle w:val="Heading1"/>
                  <w:rPr>
                    <w:rFonts w:asciiTheme="minorHAnsi" w:eastAsiaTheme="minorHAnsi" w:hAnsiTheme="minorHAnsi" w:cstheme="minorBidi"/>
                    <w:caps w:val="0"/>
                    <w:color w:val="BFBFBF" w:themeColor="background2" w:themeShade="BF"/>
                    <w:sz w:val="18"/>
                    <w:szCs w:val="18"/>
                  </w:rPr>
                </w:pPr>
                <w:r w:rsidRPr="00106A43">
                  <w:rPr>
                    <w:b/>
                    <w:bCs/>
                  </w:rPr>
                  <w:t>EDUCATION</w:t>
                </w:r>
              </w:p>
            </w:sdtContent>
          </w:sdt>
          <w:p w14:paraId="414A3B81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478E0BD" wp14:editId="3C529CC2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5BEFB9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C1C95B" w14:textId="77777777" w:rsidR="00B83334" w:rsidRPr="00B83334" w:rsidRDefault="00B83334" w:rsidP="00B83334">
            <w:pPr>
              <w:pStyle w:val="Heading2"/>
              <w:rPr>
                <w:b/>
                <w:bCs/>
                <w:color w:val="000000" w:themeColor="text1"/>
                <w:szCs w:val="28"/>
              </w:rPr>
            </w:pPr>
            <w:r w:rsidRPr="00B83334">
              <w:rPr>
                <w:b/>
                <w:bCs/>
                <w:color w:val="000000" w:themeColor="text1"/>
                <w:szCs w:val="28"/>
              </w:rPr>
              <w:t>BSc (Hons) Degree | University of Gloucestershire</w:t>
            </w:r>
          </w:p>
          <w:p w14:paraId="70568D22" w14:textId="77777777" w:rsidR="00B83334" w:rsidRPr="00B83334" w:rsidRDefault="00B83334" w:rsidP="00B83334">
            <w:pPr>
              <w:pStyle w:val="Date"/>
              <w:rPr>
                <w:sz w:val="24"/>
                <w:szCs w:val="24"/>
              </w:rPr>
            </w:pPr>
            <w:r w:rsidRPr="00B83334">
              <w:rPr>
                <w:sz w:val="24"/>
                <w:szCs w:val="24"/>
              </w:rPr>
              <w:t>2021-Present</w:t>
            </w:r>
          </w:p>
          <w:p w14:paraId="5E60EF1B" w14:textId="437152D4" w:rsidR="00B83334" w:rsidRPr="00B83334" w:rsidRDefault="00B83334" w:rsidP="00743658">
            <w:pPr>
              <w:pStyle w:val="Heading2"/>
              <w:spacing w:line="240" w:lineRule="auto"/>
              <w:rPr>
                <w:sz w:val="24"/>
                <w:szCs w:val="24"/>
              </w:rPr>
            </w:pPr>
            <w:r w:rsidRPr="00B83334">
              <w:rPr>
                <w:color w:val="000000" w:themeColor="text1"/>
                <w:sz w:val="24"/>
                <w:szCs w:val="24"/>
              </w:rPr>
              <w:t xml:space="preserve">UBO – Worked as the project manager for a 2-4 player party game, developed in a team of 6 including students from different disciplines. The game was developed in Unity using industry standard systems for source control and task allocation (GitHub and Kanban boards) The team was invited to </w:t>
            </w:r>
            <w:hyperlink r:id="rId11" w:history="1">
              <w:r w:rsidRPr="00B83334">
                <w:rPr>
                  <w:rStyle w:val="Hyperlink"/>
                  <w:sz w:val="24"/>
                  <w:szCs w:val="24"/>
                </w:rPr>
                <w:t>COMX</w:t>
              </w:r>
            </w:hyperlink>
            <w:r w:rsidRPr="00B83334">
              <w:rPr>
                <w:color w:val="000000" w:themeColor="text1"/>
                <w:sz w:val="24"/>
                <w:szCs w:val="24"/>
              </w:rPr>
              <w:t xml:space="preserve"> for this project.</w:t>
            </w:r>
          </w:p>
          <w:p w14:paraId="7AE8B8F6" w14:textId="468AB7E9" w:rsidR="00F51E3E" w:rsidRPr="00D75DBE" w:rsidRDefault="00F51E3E" w:rsidP="00D75DBE">
            <w:pPr>
              <w:pStyle w:val="Date"/>
              <w:rPr>
                <w:sz w:val="22"/>
                <w:szCs w:val="22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854A01C" wp14:editId="718F1FA5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B993A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white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45F1D8" w14:textId="77777777" w:rsidR="0021766E" w:rsidRPr="00B83334" w:rsidRDefault="0021766E" w:rsidP="0021766E">
            <w:pPr>
              <w:pStyle w:val="Heading2"/>
              <w:rPr>
                <w:b/>
                <w:bCs/>
                <w:szCs w:val="28"/>
              </w:rPr>
            </w:pPr>
            <w:r w:rsidRPr="00B83334">
              <w:rPr>
                <w:b/>
                <w:bCs/>
                <w:szCs w:val="28"/>
              </w:rPr>
              <w:t>A Levels | Gordano School</w:t>
            </w:r>
          </w:p>
          <w:p w14:paraId="675BAC34" w14:textId="7CB65135" w:rsidR="0021766E" w:rsidRPr="00106A43" w:rsidRDefault="00965FE9" w:rsidP="0021766E">
            <w:pPr>
              <w:pStyle w:val="Date"/>
              <w:rPr>
                <w:sz w:val="22"/>
                <w:szCs w:val="22"/>
              </w:rPr>
            </w:pPr>
            <w:r w:rsidRPr="00106A43">
              <w:rPr>
                <w:sz w:val="22"/>
                <w:szCs w:val="22"/>
              </w:rPr>
              <w:t>2019-2021</w:t>
            </w:r>
          </w:p>
          <w:p w14:paraId="0812A1F0" w14:textId="77777777" w:rsidR="00D75DBE" w:rsidRPr="00B83334" w:rsidRDefault="00D75DBE" w:rsidP="00D75DB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83334">
              <w:rPr>
                <w:color w:val="000000" w:themeColor="text1"/>
                <w:sz w:val="24"/>
                <w:szCs w:val="24"/>
              </w:rPr>
              <w:t>Cambridge Technical in IT – Distinction*</w:t>
            </w:r>
          </w:p>
          <w:p w14:paraId="0FE02FDF" w14:textId="1DE22784" w:rsidR="00D75DBE" w:rsidRPr="00B83334" w:rsidRDefault="00D75DBE" w:rsidP="00D75DB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83334">
              <w:rPr>
                <w:color w:val="000000" w:themeColor="text1"/>
                <w:sz w:val="24"/>
                <w:szCs w:val="24"/>
              </w:rPr>
              <w:t>Biology – B</w:t>
            </w:r>
          </w:p>
          <w:p w14:paraId="12135822" w14:textId="6AE99DCD" w:rsidR="00F51E3E" w:rsidRPr="00B83334" w:rsidRDefault="00D75DBE" w:rsidP="00D75DB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83334">
              <w:rPr>
                <w:color w:val="000000" w:themeColor="text1"/>
                <w:sz w:val="24"/>
                <w:szCs w:val="24"/>
              </w:rPr>
              <w:t>Physics - D</w:t>
            </w:r>
          </w:p>
          <w:p w14:paraId="65ECDCDB" w14:textId="77777777" w:rsidR="00B83334" w:rsidRPr="00B83334" w:rsidRDefault="00B83334" w:rsidP="00B83334">
            <w:pPr>
              <w:pStyle w:val="Heading2"/>
              <w:rPr>
                <w:b/>
                <w:bCs/>
                <w:szCs w:val="28"/>
              </w:rPr>
            </w:pPr>
            <w:r w:rsidRPr="00B83334">
              <w:rPr>
                <w:b/>
                <w:bCs/>
                <w:szCs w:val="28"/>
              </w:rPr>
              <w:t>GCSE | Gordano School</w:t>
            </w:r>
          </w:p>
          <w:p w14:paraId="41AC19DD" w14:textId="77777777" w:rsidR="00743658" w:rsidRDefault="00B83334" w:rsidP="00B83334">
            <w:pPr>
              <w:rPr>
                <w:color w:val="000000" w:themeColor="text1"/>
                <w:sz w:val="22"/>
                <w:szCs w:val="22"/>
              </w:rPr>
            </w:pPr>
            <w:r w:rsidRPr="00B83334">
              <w:rPr>
                <w:color w:val="000000" w:themeColor="text1"/>
                <w:sz w:val="22"/>
                <w:szCs w:val="22"/>
              </w:rPr>
              <w:t>2014-2019</w:t>
            </w:r>
          </w:p>
          <w:p w14:paraId="6CE7274E" w14:textId="7FA860E7" w:rsidR="00743658" w:rsidRPr="00743658" w:rsidRDefault="00743658" w:rsidP="00B83334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 attained 9 GCSEs with an average grade of a 7 (A).</w:t>
            </w:r>
          </w:p>
        </w:tc>
      </w:tr>
      <w:tr w:rsidR="008A0C32" w:rsidRPr="00320ECB" w14:paraId="4C8DC232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accent5"/>
          </w:tcPr>
          <w:p w14:paraId="7E46EBB2" w14:textId="16E0FE1A" w:rsidR="00B83334" w:rsidRPr="00B83334" w:rsidRDefault="0021766E" w:rsidP="00B83334">
            <w:pPr>
              <w:pStyle w:val="Heading1"/>
              <w:rPr>
                <w:b/>
                <w:bCs/>
              </w:rPr>
            </w:pPr>
            <w:r w:rsidRPr="00106A43">
              <w:rPr>
                <w:b/>
                <w:bCs/>
              </w:rPr>
              <w:t>EXPERIENCE</w:t>
            </w:r>
          </w:p>
          <w:p w14:paraId="7814CD95" w14:textId="5F7B43B2" w:rsidR="00B83334" w:rsidRPr="00B83334" w:rsidRDefault="00B83334" w:rsidP="00B83334">
            <w:pPr>
              <w:spacing w:line="240" w:lineRule="auto"/>
              <w:ind w:left="360" w:hanging="36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</w:t>
            </w:r>
            <w:r w:rsidRPr="00B83334">
              <w:rPr>
                <w:color w:val="000000" w:themeColor="text1"/>
                <w:sz w:val="24"/>
                <w:szCs w:val="24"/>
              </w:rPr>
              <w:t>I have spent my whole life actively engaged in one game or software centric community or another, for example creating maps for C&amp;C Generals, participating in game jams, or making mods for games such as Skyrim.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1FD07A" w14:textId="77777777" w:rsidR="00F716E1" w:rsidRPr="00173B36" w:rsidRDefault="00F716E1" w:rsidP="00262B06"/>
        </w:tc>
      </w:tr>
    </w:tbl>
    <w:p w14:paraId="755FC4E3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2343" w14:textId="77777777" w:rsidR="008920AB" w:rsidRDefault="008920AB" w:rsidP="00BA3E51">
      <w:pPr>
        <w:spacing w:line="240" w:lineRule="auto"/>
      </w:pPr>
      <w:r>
        <w:separator/>
      </w:r>
    </w:p>
  </w:endnote>
  <w:endnote w:type="continuationSeparator" w:id="0">
    <w:p w14:paraId="3EC07B8E" w14:textId="77777777" w:rsidR="008920AB" w:rsidRDefault="008920A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7073" w14:textId="77777777" w:rsidR="008920AB" w:rsidRDefault="008920AB" w:rsidP="00BA3E51">
      <w:pPr>
        <w:spacing w:line="240" w:lineRule="auto"/>
      </w:pPr>
      <w:r>
        <w:separator/>
      </w:r>
    </w:p>
  </w:footnote>
  <w:footnote w:type="continuationSeparator" w:id="0">
    <w:p w14:paraId="3226FE7C" w14:textId="77777777" w:rsidR="008920AB" w:rsidRDefault="008920A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098"/>
    <w:multiLevelType w:val="hybridMultilevel"/>
    <w:tmpl w:val="56EE4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0C0C0C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A53E4A"/>
    <w:multiLevelType w:val="hybridMultilevel"/>
    <w:tmpl w:val="D5FCC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1391"/>
    <w:multiLevelType w:val="hybridMultilevel"/>
    <w:tmpl w:val="C1E0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20BF0"/>
    <w:multiLevelType w:val="hybridMultilevel"/>
    <w:tmpl w:val="3B8A8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8A0AF7"/>
    <w:multiLevelType w:val="hybridMultilevel"/>
    <w:tmpl w:val="9DD0E3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2583686">
    <w:abstractNumId w:val="1"/>
  </w:num>
  <w:num w:numId="2" w16cid:durableId="630938112">
    <w:abstractNumId w:val="3"/>
  </w:num>
  <w:num w:numId="3" w16cid:durableId="9332837">
    <w:abstractNumId w:val="0"/>
  </w:num>
  <w:num w:numId="4" w16cid:durableId="943877584">
    <w:abstractNumId w:val="4"/>
  </w:num>
  <w:num w:numId="5" w16cid:durableId="566571256">
    <w:abstractNumId w:val="2"/>
  </w:num>
  <w:num w:numId="6" w16cid:durableId="681470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D"/>
    <w:rsid w:val="00002606"/>
    <w:rsid w:val="00041F8A"/>
    <w:rsid w:val="00045F2E"/>
    <w:rsid w:val="00055BBC"/>
    <w:rsid w:val="00073BF3"/>
    <w:rsid w:val="00077FEB"/>
    <w:rsid w:val="00081B51"/>
    <w:rsid w:val="000A6E00"/>
    <w:rsid w:val="000C7293"/>
    <w:rsid w:val="000D005A"/>
    <w:rsid w:val="000D3891"/>
    <w:rsid w:val="000F3FE2"/>
    <w:rsid w:val="000F4CA4"/>
    <w:rsid w:val="00106A43"/>
    <w:rsid w:val="00137AEF"/>
    <w:rsid w:val="00140582"/>
    <w:rsid w:val="00144334"/>
    <w:rsid w:val="00157DB0"/>
    <w:rsid w:val="00173B36"/>
    <w:rsid w:val="00175F4A"/>
    <w:rsid w:val="00177BCB"/>
    <w:rsid w:val="001E5794"/>
    <w:rsid w:val="001F6D5E"/>
    <w:rsid w:val="00217454"/>
    <w:rsid w:val="0021766E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A3852"/>
    <w:rsid w:val="003E02DA"/>
    <w:rsid w:val="003E1692"/>
    <w:rsid w:val="003E7783"/>
    <w:rsid w:val="003F1DD2"/>
    <w:rsid w:val="00442A0E"/>
    <w:rsid w:val="00443C70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67056E"/>
    <w:rsid w:val="0068094B"/>
    <w:rsid w:val="00686284"/>
    <w:rsid w:val="006917DB"/>
    <w:rsid w:val="0073402D"/>
    <w:rsid w:val="00743658"/>
    <w:rsid w:val="00792D43"/>
    <w:rsid w:val="007B30FE"/>
    <w:rsid w:val="007B7A61"/>
    <w:rsid w:val="007E1FA8"/>
    <w:rsid w:val="007E6083"/>
    <w:rsid w:val="00855181"/>
    <w:rsid w:val="00882F23"/>
    <w:rsid w:val="0089047A"/>
    <w:rsid w:val="008920AB"/>
    <w:rsid w:val="008A0C32"/>
    <w:rsid w:val="008A1020"/>
    <w:rsid w:val="008A1250"/>
    <w:rsid w:val="008A1FCF"/>
    <w:rsid w:val="008B1112"/>
    <w:rsid w:val="008C78F5"/>
    <w:rsid w:val="00914419"/>
    <w:rsid w:val="00957DDD"/>
    <w:rsid w:val="00962E61"/>
    <w:rsid w:val="00965FE9"/>
    <w:rsid w:val="00986331"/>
    <w:rsid w:val="009A6667"/>
    <w:rsid w:val="009C7105"/>
    <w:rsid w:val="009D7B98"/>
    <w:rsid w:val="00A122BB"/>
    <w:rsid w:val="00A37F9E"/>
    <w:rsid w:val="00AB7FE5"/>
    <w:rsid w:val="00AC1E5A"/>
    <w:rsid w:val="00B00BF1"/>
    <w:rsid w:val="00B14E21"/>
    <w:rsid w:val="00B54AD3"/>
    <w:rsid w:val="00B62B99"/>
    <w:rsid w:val="00B643D0"/>
    <w:rsid w:val="00B71E93"/>
    <w:rsid w:val="00B81BDD"/>
    <w:rsid w:val="00B83334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75DBE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95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BFBFBF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080808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0C0C0C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FFFFFF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808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5050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080808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0C0C0C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0C0C0C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FFFFFF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080808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080808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050505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0C0C0C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0C0C0C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0C0C0C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080808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0C0C0C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080808" w:themeColor="accent4" w:themeShade="B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C32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A3852"/>
  </w:style>
  <w:style w:type="character" w:customStyle="1" w:styleId="break-words">
    <w:name w:val="break-words"/>
    <w:basedOn w:val="DefaultParagraphFont"/>
    <w:rsid w:val="003A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velyn-moore-12290225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x.uogs.co.uk/2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elynmoor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moore2022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nar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26410580B49D2969D9E5473AC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F01B9-12BE-4D8F-AD87-81FE35A3B538}"/>
      </w:docPartPr>
      <w:docPartBody>
        <w:p w:rsidR="00A41ACF" w:rsidRDefault="00000000">
          <w:pPr>
            <w:pStyle w:val="72F26410580B49D2969D9E5473AC8D75"/>
          </w:pPr>
          <w:r w:rsidRPr="00173B36">
            <w:t>CONTACT</w:t>
          </w:r>
        </w:p>
      </w:docPartBody>
    </w:docPart>
    <w:docPart>
      <w:docPartPr>
        <w:name w:val="10949F54F2FF4FD08270F43486BDF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F8E65-ED83-4D56-9B9B-F61F802A2B1D}"/>
      </w:docPartPr>
      <w:docPartBody>
        <w:p w:rsidR="00A41ACF" w:rsidRDefault="00000000">
          <w:pPr>
            <w:pStyle w:val="10949F54F2FF4FD08270F43486BDFD4C"/>
          </w:pPr>
          <w:r w:rsidRPr="00173B36">
            <w:t>SKILLS</w:t>
          </w:r>
        </w:p>
      </w:docPartBody>
    </w:docPart>
    <w:docPart>
      <w:docPartPr>
        <w:name w:val="2C93FF1BBBD245C9BB358A1A6947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98E9-29FA-4255-A992-23DC2B2712C0}"/>
      </w:docPartPr>
      <w:docPartBody>
        <w:p w:rsidR="00A41ACF" w:rsidRDefault="0063181C" w:rsidP="0063181C">
          <w:pPr>
            <w:pStyle w:val="2C93FF1BBBD245C9BB358A1A6947069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859216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1C"/>
    <w:rsid w:val="0063181C"/>
    <w:rsid w:val="00653FAA"/>
    <w:rsid w:val="006805EF"/>
    <w:rsid w:val="00807B33"/>
    <w:rsid w:val="00A41ACF"/>
    <w:rsid w:val="00BA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26410580B49D2969D9E5473AC8D75">
    <w:name w:val="72F26410580B49D2969D9E5473AC8D75"/>
  </w:style>
  <w:style w:type="paragraph" w:customStyle="1" w:styleId="10949F54F2FF4FD08270F43486BDFD4C">
    <w:name w:val="10949F54F2FF4FD08270F43486BDFD4C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2C93FF1BBBD245C9BB358A1A69470690">
    <w:name w:val="2C93FF1BBBD245C9BB358A1A69470690"/>
    <w:rsid w:val="00631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3">
      <a:dk1>
        <a:srgbClr val="000000"/>
      </a:dk1>
      <a:lt1>
        <a:srgbClr val="FFFFFF"/>
      </a:lt1>
      <a:dk2>
        <a:srgbClr val="333333"/>
      </a:dk2>
      <a:lt2>
        <a:srgbClr val="FFFFFF"/>
      </a:lt2>
      <a:accent1>
        <a:srgbClr val="0C0C0C"/>
      </a:accent1>
      <a:accent2>
        <a:srgbClr val="0C0C0C"/>
      </a:accent2>
      <a:accent3>
        <a:srgbClr val="FFFFFF"/>
      </a:accent3>
      <a:accent4>
        <a:srgbClr val="0C0C0C"/>
      </a:accent4>
      <a:accent5>
        <a:srgbClr val="FFFFFF"/>
      </a:accent5>
      <a:accent6>
        <a:srgbClr val="0C0C0C"/>
      </a:accent6>
      <a:hlink>
        <a:srgbClr val="C00000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2022-12-15T07:12:00Z</dcterms:created>
  <dcterms:modified xsi:type="dcterms:W3CDTF">2022-12-15T13:33:00Z</dcterms:modified>
</cp:coreProperties>
</file>