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017D" w14:textId="65EA1587" w:rsidR="000A15A3" w:rsidRDefault="000A15A3" w:rsidP="000A15A3">
      <w:pPr>
        <w:pStyle w:val="1"/>
      </w:pPr>
      <w:r>
        <w:rPr>
          <w:rFonts w:hint="eastAsia"/>
        </w:rPr>
        <w:t>范围函数</w:t>
      </w:r>
      <w:r w:rsidR="00D256C9">
        <w:rPr>
          <w:rFonts w:hint="eastAsia"/>
        </w:rPr>
        <w:t>介绍</w:t>
      </w:r>
    </w:p>
    <w:p w14:paraId="2448F2B4" w14:textId="0A4B037D" w:rsidR="000A15A3" w:rsidRDefault="000A15A3" w:rsidP="000A15A3">
      <w:proofErr w:type="gramStart"/>
      <w:r>
        <w:rPr>
          <w:rFonts w:hint="eastAsia"/>
        </w:rPr>
        <w:t>官网教程</w:t>
      </w:r>
      <w:proofErr w:type="gramEnd"/>
      <w:r>
        <w:rPr>
          <w:rFonts w:hint="eastAsia"/>
        </w:rPr>
        <w:t>连接：</w:t>
      </w:r>
      <w:hyperlink r:id="rId5" w:history="1">
        <w:r>
          <w:rPr>
            <w:rStyle w:val="a3"/>
          </w:rPr>
          <w:t>https://kotlinlang.org/docs/reference/scope-functions.html</w:t>
        </w:r>
      </w:hyperlink>
      <w:r w:rsidR="00900735">
        <w:rPr>
          <w:rFonts w:hint="eastAsia"/>
        </w:rPr>
        <w:t>，截图如下</w:t>
      </w:r>
      <w:r w:rsidR="00900735">
        <w:rPr>
          <w:rFonts w:hint="eastAsia"/>
        </w:rPr>
        <w:t>:</w:t>
      </w:r>
    </w:p>
    <w:p w14:paraId="7AD197A4" w14:textId="78A050F5" w:rsidR="00900735" w:rsidRPr="000A15A3" w:rsidRDefault="00900735" w:rsidP="000A15A3">
      <w:r>
        <w:rPr>
          <w:noProof/>
        </w:rPr>
        <w:drawing>
          <wp:inline distT="0" distB="0" distL="0" distR="0" wp14:anchorId="394EBE5E" wp14:editId="1CE9DD43">
            <wp:extent cx="13839825" cy="839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3982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670D" w14:textId="77777777" w:rsidR="00A2660C" w:rsidRDefault="00A2660C" w:rsidP="000A15A3"/>
    <w:p w14:paraId="4CDA5BEE" w14:textId="3B8D37A8" w:rsidR="00900735" w:rsidRDefault="000A15A3">
      <w:r>
        <w:rPr>
          <w:rFonts w:hint="eastAsia"/>
        </w:rPr>
        <w:t>Kotlin</w:t>
      </w:r>
      <w:r>
        <w:rPr>
          <w:rFonts w:hint="eastAsia"/>
        </w:rPr>
        <w:t>提供多种</w:t>
      </w:r>
      <w:r w:rsidR="00C6628D">
        <w:rPr>
          <w:rFonts w:hint="eastAsia"/>
        </w:rPr>
        <w:t>函数</w:t>
      </w:r>
      <w:r w:rsidR="00325FD2">
        <w:rPr>
          <w:rFonts w:hint="eastAsia"/>
        </w:rPr>
        <w:t>可以</w:t>
      </w:r>
      <w:r>
        <w:rPr>
          <w:rFonts w:hint="eastAsia"/>
        </w:rPr>
        <w:t>在一个给定对象的上下文中执行代码块：</w:t>
      </w:r>
      <w:r>
        <w:rPr>
          <w:rFonts w:hint="eastAsia"/>
        </w:rPr>
        <w:t>let</w:t>
      </w:r>
      <w:r>
        <w:rPr>
          <w:rFonts w:hint="eastAsia"/>
        </w:rPr>
        <w:t>，</w:t>
      </w:r>
      <w:r>
        <w:rPr>
          <w:rFonts w:hint="eastAsia"/>
        </w:rPr>
        <w:t>run</w:t>
      </w:r>
      <w:r>
        <w:rPr>
          <w:rFonts w:hint="eastAsia"/>
        </w:rPr>
        <w:t>，</w:t>
      </w:r>
      <w:r>
        <w:rPr>
          <w:rFonts w:hint="eastAsia"/>
        </w:rPr>
        <w:t>with</w:t>
      </w:r>
      <w:r>
        <w:rPr>
          <w:rFonts w:hint="eastAsia"/>
        </w:rPr>
        <w:t>，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also</w:t>
      </w:r>
      <w:r w:rsidR="00132047">
        <w:rPr>
          <w:rFonts w:hint="eastAsia"/>
        </w:rPr>
        <w:t>，</w:t>
      </w:r>
      <w:r w:rsidR="00900735" w:rsidRPr="00900735">
        <w:rPr>
          <w:rFonts w:hint="eastAsia"/>
        </w:rPr>
        <w:t>Kotlin</w:t>
      </w:r>
      <w:r w:rsidR="00900735" w:rsidRPr="00900735">
        <w:rPr>
          <w:rFonts w:hint="eastAsia"/>
        </w:rPr>
        <w:t>标准库</w:t>
      </w:r>
      <w:r w:rsidR="00132047">
        <w:rPr>
          <w:rFonts w:hint="eastAsia"/>
        </w:rPr>
        <w:t>中</w:t>
      </w:r>
      <w:r w:rsidR="00900735" w:rsidRPr="00900735">
        <w:rPr>
          <w:rFonts w:hint="eastAsia"/>
        </w:rPr>
        <w:t>包含</w:t>
      </w:r>
      <w:r w:rsidR="00132047">
        <w:rPr>
          <w:rFonts w:hint="eastAsia"/>
        </w:rPr>
        <w:t>了这</w:t>
      </w:r>
      <w:r w:rsidR="00900735" w:rsidRPr="00900735">
        <w:rPr>
          <w:rFonts w:hint="eastAsia"/>
        </w:rPr>
        <w:t>几个函数，其唯一目的是在对象的上下文中执行代码块。当您在提供了</w:t>
      </w:r>
      <w:r w:rsidR="00900735" w:rsidRPr="00900735">
        <w:rPr>
          <w:rFonts w:hint="eastAsia"/>
        </w:rPr>
        <w:t>lambda</w:t>
      </w:r>
      <w:r w:rsidR="00900735" w:rsidRPr="00900735">
        <w:rPr>
          <w:rFonts w:hint="eastAsia"/>
        </w:rPr>
        <w:t>表达式的对象上调用此类函数时，它会形成一个临时范围。在此范围内，您可以在不使用其名称的情况下访问该对象。这些函数称为范围函数。共有</w:t>
      </w:r>
      <w:r w:rsidR="00900735" w:rsidRPr="00900735">
        <w:rPr>
          <w:rFonts w:hint="eastAsia"/>
        </w:rPr>
        <w:t>5</w:t>
      </w:r>
      <w:r w:rsidR="00900735" w:rsidRPr="00900735">
        <w:rPr>
          <w:rFonts w:hint="eastAsia"/>
        </w:rPr>
        <w:t>个：</w:t>
      </w:r>
      <w:r w:rsidR="00900735" w:rsidRPr="00900735">
        <w:rPr>
          <w:rFonts w:hint="eastAsia"/>
        </w:rPr>
        <w:t>let</w:t>
      </w:r>
      <w:r w:rsidR="00900735" w:rsidRPr="00900735">
        <w:rPr>
          <w:rFonts w:hint="eastAsia"/>
        </w:rPr>
        <w:t>，</w:t>
      </w:r>
      <w:r w:rsidR="00900735" w:rsidRPr="00900735">
        <w:rPr>
          <w:rFonts w:hint="eastAsia"/>
        </w:rPr>
        <w:t>run</w:t>
      </w:r>
      <w:r w:rsidR="00900735" w:rsidRPr="00900735">
        <w:rPr>
          <w:rFonts w:hint="eastAsia"/>
        </w:rPr>
        <w:t>，</w:t>
      </w:r>
      <w:r w:rsidR="00900735" w:rsidRPr="00900735">
        <w:rPr>
          <w:rFonts w:hint="eastAsia"/>
        </w:rPr>
        <w:t>with</w:t>
      </w:r>
      <w:r w:rsidR="00900735" w:rsidRPr="00900735">
        <w:rPr>
          <w:rFonts w:hint="eastAsia"/>
        </w:rPr>
        <w:t>，</w:t>
      </w:r>
      <w:r w:rsidR="00900735" w:rsidRPr="00900735">
        <w:rPr>
          <w:rFonts w:hint="eastAsia"/>
        </w:rPr>
        <w:t>apply</w:t>
      </w:r>
      <w:r w:rsidR="00900735" w:rsidRPr="00900735">
        <w:rPr>
          <w:rFonts w:hint="eastAsia"/>
        </w:rPr>
        <w:t>，和</w:t>
      </w:r>
      <w:r w:rsidR="00900735" w:rsidRPr="00900735">
        <w:rPr>
          <w:rFonts w:hint="eastAsia"/>
        </w:rPr>
        <w:t>also</w:t>
      </w:r>
      <w:r w:rsidR="00900735" w:rsidRPr="00900735">
        <w:rPr>
          <w:rFonts w:hint="eastAsia"/>
        </w:rPr>
        <w:t>。</w:t>
      </w:r>
    </w:p>
    <w:p w14:paraId="1620F99A" w14:textId="0A144EA2" w:rsidR="00900735" w:rsidRDefault="00900735"/>
    <w:p w14:paraId="48194D7B" w14:textId="7E593D81" w:rsidR="00900735" w:rsidRDefault="00900735">
      <w:r>
        <w:rPr>
          <w:rFonts w:hint="eastAsia"/>
        </w:rPr>
        <w:t>基本上，这些函数做同样的事情：在对象上执行代码块。不同之处</w:t>
      </w:r>
      <w:r w:rsidRPr="00900735">
        <w:rPr>
          <w:rFonts w:hint="eastAsia"/>
        </w:rPr>
        <w:t>在于这个对象在块内</w:t>
      </w:r>
      <w:r>
        <w:rPr>
          <w:rFonts w:hint="eastAsia"/>
        </w:rPr>
        <w:t>如何使用</w:t>
      </w:r>
      <w:r w:rsidRPr="00900735">
        <w:rPr>
          <w:rFonts w:hint="eastAsia"/>
        </w:rPr>
        <w:t>以及整个表达式的结果是什么。</w:t>
      </w:r>
    </w:p>
    <w:p w14:paraId="563AEAFB" w14:textId="2D558589" w:rsidR="00900735" w:rsidRDefault="00900735"/>
    <w:p w14:paraId="2E1F9A95" w14:textId="34B250A1" w:rsidR="00900735" w:rsidRPr="00900735" w:rsidRDefault="00900735">
      <w:r>
        <w:rPr>
          <w:rFonts w:ascii="Open Sans" w:hAnsi="Open Sans" w:cs="Open Sans"/>
          <w:color w:val="333333"/>
          <w:szCs w:val="21"/>
          <w:shd w:val="clear" w:color="auto" w:fill="FFFFFF"/>
        </w:rPr>
        <w:t>以下是范围函数的典型用法：</w:t>
      </w:r>
    </w:p>
    <w:p w14:paraId="4B7C92E1" w14:textId="77777777" w:rsidR="001376D0" w:rsidRDefault="001376D0" w:rsidP="00900735">
      <w:r>
        <w:rPr>
          <w:noProof/>
        </w:rPr>
        <w:drawing>
          <wp:inline distT="0" distB="0" distL="0" distR="0" wp14:anchorId="7B9826DD" wp14:editId="1717E17A">
            <wp:extent cx="2533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5644" w14:textId="07651252" w:rsidR="00900735" w:rsidRDefault="00900735" w:rsidP="00900735">
      <w:r>
        <w:rPr>
          <w:rFonts w:hint="eastAsia"/>
        </w:rPr>
        <w:t>输出结果如下：</w:t>
      </w:r>
    </w:p>
    <w:p w14:paraId="1D2415A8" w14:textId="77777777" w:rsidR="00900735" w:rsidRPr="00900735" w:rsidRDefault="00900735" w:rsidP="0090073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proofErr w:type="gramStart"/>
      <w:r w:rsidRPr="0090073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Person(</w:t>
      </w:r>
      <w:proofErr w:type="gramEnd"/>
      <w:r w:rsidRPr="0090073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name=Alice, age=20, city=Amsterdam)</w:t>
      </w:r>
    </w:p>
    <w:p w14:paraId="5403EF16" w14:textId="4676CFB8" w:rsidR="00900735" w:rsidRDefault="00900735" w:rsidP="00900735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proofErr w:type="gramStart"/>
      <w:r w:rsidRPr="0090073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Person(</w:t>
      </w:r>
      <w:proofErr w:type="gramEnd"/>
      <w:r w:rsidRPr="0090073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name=Alice, age=21, city=London)</w:t>
      </w:r>
    </w:p>
    <w:p w14:paraId="570B98DD" w14:textId="72F43A03" w:rsidR="00900735" w:rsidRDefault="00900735" w:rsidP="00900735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</w:p>
    <w:p w14:paraId="1E627C3A" w14:textId="26AD185F" w:rsidR="00900735" w:rsidRPr="00900735" w:rsidRDefault="00900735" w:rsidP="00900735">
      <w:r>
        <w:rPr>
          <w:rFonts w:ascii="Open Sans" w:hAnsi="Open Sans" w:cs="Open Sans"/>
          <w:color w:val="333333"/>
          <w:szCs w:val="21"/>
          <w:shd w:val="clear" w:color="auto" w:fill="FFFFFF"/>
        </w:rPr>
        <w:t>如果你没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使用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，你将不得不引入一个新的变量，并在你使用它时重复它的名字。</w:t>
      </w:r>
    </w:p>
    <w:p w14:paraId="6285C30E" w14:textId="00BD02C3" w:rsidR="00900735" w:rsidRDefault="001376D0">
      <w:r>
        <w:rPr>
          <w:noProof/>
        </w:rPr>
        <w:drawing>
          <wp:inline distT="0" distB="0" distL="0" distR="0" wp14:anchorId="6E1F9BD3" wp14:editId="4DA9D534">
            <wp:extent cx="288607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3FDF" w14:textId="3CE81A37" w:rsidR="00900735" w:rsidRDefault="00900735"/>
    <w:p w14:paraId="471B0E85" w14:textId="77777777" w:rsidR="0089494C" w:rsidRDefault="0089494C" w:rsidP="0089494C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范围函数不会引入任何新的技术功能，但它们可以使您的代码更简洁和可读。</w:t>
      </w:r>
    </w:p>
    <w:p w14:paraId="7408DD54" w14:textId="43DD5496" w:rsidR="0089494C" w:rsidRDefault="0089494C" w:rsidP="0089494C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由于</w:t>
      </w:r>
      <w:r>
        <w:rPr>
          <w:rFonts w:ascii="Open Sans" w:hAnsi="Open Sans" w:cs="Open Sans" w:hint="eastAsia"/>
          <w:color w:val="333333"/>
          <w:sz w:val="21"/>
          <w:szCs w:val="21"/>
        </w:rPr>
        <w:t>范围函数的功用相似</w:t>
      </w:r>
      <w:r>
        <w:rPr>
          <w:rFonts w:ascii="Open Sans" w:hAnsi="Open Sans" w:cs="Open Sans"/>
          <w:color w:val="333333"/>
          <w:sz w:val="21"/>
          <w:szCs w:val="21"/>
        </w:rPr>
        <w:t>，为您的情况选择正确的</w:t>
      </w:r>
      <w:r>
        <w:rPr>
          <w:rFonts w:ascii="Open Sans" w:hAnsi="Open Sans" w:cs="Open Sans" w:hint="eastAsia"/>
          <w:color w:val="333333"/>
          <w:sz w:val="21"/>
          <w:szCs w:val="21"/>
        </w:rPr>
        <w:t>函数</w:t>
      </w:r>
      <w:r>
        <w:rPr>
          <w:rFonts w:ascii="Open Sans" w:hAnsi="Open Sans" w:cs="Open Sans"/>
          <w:color w:val="333333"/>
          <w:sz w:val="21"/>
          <w:szCs w:val="21"/>
        </w:rPr>
        <w:t>可能有点棘手。选择主要取决于您的意图和项目使用的一致性。下面我们将详细介绍范围函数与其使用约定之间的区别。</w:t>
      </w:r>
    </w:p>
    <w:p w14:paraId="2F427F68" w14:textId="617B0292" w:rsidR="00900735" w:rsidRDefault="007964B9" w:rsidP="0089494C">
      <w:pPr>
        <w:pStyle w:val="1"/>
      </w:pPr>
      <w:r>
        <w:rPr>
          <w:rFonts w:hint="eastAsia"/>
        </w:rPr>
        <w:t>范围函数的</w:t>
      </w:r>
      <w:r w:rsidR="0089494C">
        <w:rPr>
          <w:rFonts w:hint="eastAsia"/>
        </w:rPr>
        <w:t>区别</w:t>
      </w:r>
    </w:p>
    <w:p w14:paraId="1BACAA8A" w14:textId="77777777" w:rsidR="0089494C" w:rsidRPr="0089494C" w:rsidRDefault="0089494C" w:rsidP="0089494C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9494C">
        <w:rPr>
          <w:rFonts w:ascii="Open Sans" w:eastAsia="宋体" w:hAnsi="Open Sans" w:cs="Open Sans"/>
          <w:color w:val="333333"/>
          <w:kern w:val="0"/>
          <w:szCs w:val="21"/>
        </w:rPr>
        <w:t>由于范围函数本质上非常相似，因此理解它们之间的差异非常重要。每个范围函数有两个主要区别：</w:t>
      </w:r>
    </w:p>
    <w:p w14:paraId="4A172508" w14:textId="77777777" w:rsidR="0089494C" w:rsidRPr="0089494C" w:rsidRDefault="0089494C" w:rsidP="0089494C">
      <w:pPr>
        <w:widowControl/>
        <w:numPr>
          <w:ilvl w:val="0"/>
          <w:numId w:val="1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9494C">
        <w:rPr>
          <w:rFonts w:ascii="Open Sans" w:eastAsia="宋体" w:hAnsi="Open Sans" w:cs="Open Sans"/>
          <w:color w:val="333333"/>
          <w:kern w:val="0"/>
          <w:szCs w:val="21"/>
        </w:rPr>
        <w:t>引用上下文对象的方式</w:t>
      </w:r>
    </w:p>
    <w:p w14:paraId="74F486E2" w14:textId="77777777" w:rsidR="0089494C" w:rsidRPr="0089494C" w:rsidRDefault="0089494C" w:rsidP="0089494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9494C">
        <w:rPr>
          <w:rFonts w:ascii="Open Sans" w:eastAsia="宋体" w:hAnsi="Open Sans" w:cs="Open Sans"/>
          <w:color w:val="333333"/>
          <w:kern w:val="0"/>
          <w:szCs w:val="21"/>
        </w:rPr>
        <w:t>返回值</w:t>
      </w:r>
    </w:p>
    <w:p w14:paraId="25B469B5" w14:textId="77777777" w:rsidR="00934862" w:rsidRDefault="00934862" w:rsidP="00934862">
      <w:pPr>
        <w:pStyle w:val="2"/>
      </w:pPr>
      <w:r>
        <w:t>上下文对象：</w:t>
      </w: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this</w:t>
      </w:r>
      <w:r>
        <w:t>或</w:t>
      </w: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it</w:t>
      </w:r>
    </w:p>
    <w:p w14:paraId="2B4E9A95" w14:textId="16465EAD" w:rsidR="0089494C" w:rsidRPr="0089494C" w:rsidRDefault="00934862" w:rsidP="0089494C">
      <w:r>
        <w:rPr>
          <w:rFonts w:ascii="Open Sans" w:hAnsi="Open Sans" w:cs="Open Sans"/>
          <w:color w:val="333333"/>
          <w:szCs w:val="21"/>
          <w:shd w:val="clear" w:color="auto" w:fill="FFFFFF"/>
        </w:rPr>
        <w:t>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范围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函数的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内部，上下文对象可通过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一个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简短引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来代替它的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实际名称。每个范围函数使用两种方法之一来访问上下文对象：作为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 </w:t>
      </w:r>
      <w:hyperlink r:id="rId9" w:anchor="function-literals-with-receiver" w:history="1">
        <w:r>
          <w:rPr>
            <w:rStyle w:val="a3"/>
            <w:rFonts w:ascii="Open Sans" w:hAnsi="Open Sans" w:cs="Open Sans"/>
            <w:color w:val="497BB7"/>
            <w:szCs w:val="21"/>
            <w:shd w:val="clear" w:color="auto" w:fill="FFFFFF"/>
          </w:rPr>
          <w:t>接收器</w:t>
        </w:r>
      </w:hyperlink>
      <w:r>
        <w:rPr>
          <w:rFonts w:ascii="Open Sans" w:hAnsi="Open Sans" w:cs="Open Sans"/>
          <w:color w:val="333333"/>
          <w:szCs w:val="21"/>
          <w:shd w:val="clear" w:color="auto" w:fill="FFFFFF"/>
        </w:rPr>
        <w:t>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）或作为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参数（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）。两者都提供相同的功能，因此我们将针对不同的情况描述每种功能的优缺点，并提供有关其使用的建议。</w:t>
      </w:r>
    </w:p>
    <w:p w14:paraId="1E454DF5" w14:textId="03E34C07" w:rsidR="00900735" w:rsidRDefault="00934862">
      <w:r>
        <w:rPr>
          <w:noProof/>
        </w:rPr>
        <w:drawing>
          <wp:inline distT="0" distB="0" distL="0" distR="0" wp14:anchorId="41E85367" wp14:editId="08D46C5D">
            <wp:extent cx="53340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60DB" w14:textId="2A61706D" w:rsidR="00900735" w:rsidRDefault="00900735"/>
    <w:p w14:paraId="7722C848" w14:textId="668EC30B" w:rsidR="00900735" w:rsidRPr="00EB4F82" w:rsidRDefault="00EB4F82">
      <w:pPr>
        <w:rPr>
          <w:b/>
          <w:sz w:val="28"/>
          <w:szCs w:val="28"/>
        </w:rPr>
      </w:pPr>
      <w:r w:rsidRPr="00EB4F82">
        <w:rPr>
          <w:rFonts w:hint="eastAsia"/>
          <w:b/>
          <w:sz w:val="28"/>
          <w:szCs w:val="28"/>
        </w:rPr>
        <w:t>this</w:t>
      </w:r>
    </w:p>
    <w:p w14:paraId="68BDDBAB" w14:textId="4E028795" w:rsidR="00900735" w:rsidRDefault="00EB4F8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run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with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apply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将上下文对象</w:t>
      </w:r>
      <w:r w:rsidR="00C655C3">
        <w:rPr>
          <w:rFonts w:ascii="Open Sans" w:hAnsi="Open Sans" w:cs="Open Sans" w:hint="eastAsia"/>
          <w:color w:val="333333"/>
          <w:szCs w:val="21"/>
          <w:shd w:val="clear" w:color="auto" w:fill="FFFFFF"/>
        </w:rPr>
        <w:t>作</w:t>
      </w:r>
      <w:r w:rsidR="007D7AB3">
        <w:rPr>
          <w:rFonts w:ascii="Open Sans" w:hAnsi="Open Sans" w:cs="Open Sans" w:hint="eastAsia"/>
          <w:color w:val="333333"/>
          <w:szCs w:val="21"/>
          <w:shd w:val="clear" w:color="auto" w:fill="FFFFFF"/>
        </w:rPr>
        <w:t>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接收器</w:t>
      </w:r>
      <w:r w:rsidR="003C50FC"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 w:rsidR="001613D9">
        <w:rPr>
          <w:rFonts w:ascii="Open Sans" w:hAnsi="Open Sans" w:cs="Open Sans" w:hint="eastAsia"/>
          <w:color w:val="333333"/>
          <w:szCs w:val="21"/>
          <w:shd w:val="clear" w:color="auto" w:fill="FFFFFF"/>
        </w:rPr>
        <w:t>-</w:t>
      </w:r>
      <w:r w:rsidR="003C50FC"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</w:t>
      </w:r>
      <w:r w:rsidR="001613D9">
        <w:rPr>
          <w:rFonts w:ascii="Open Sans" w:hAnsi="Open Sans" w:cs="Open Sans" w:hint="eastAsia"/>
          <w:color w:val="333333"/>
          <w:szCs w:val="21"/>
          <w:shd w:val="clear" w:color="auto" w:fill="FFFFFF"/>
        </w:rPr>
        <w:t>通过关键字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。因此，在他们的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中，该对象可用于普通类函数中。在大多数情况下，您</w:t>
      </w:r>
      <w:r w:rsidR="0028194E">
        <w:rPr>
          <w:rFonts w:ascii="Open Sans" w:hAnsi="Open Sans" w:cs="Open Sans"/>
          <w:color w:val="333333"/>
          <w:szCs w:val="21"/>
          <w:shd w:val="clear" w:color="auto" w:fill="FFFFFF"/>
        </w:rPr>
        <w:t>在访问接收器对象的成员时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可</w:t>
      </w:r>
      <w:r w:rsidR="0028194E">
        <w:rPr>
          <w:rFonts w:ascii="Open Sans" w:hAnsi="Open Sans" w:cs="Open Sans" w:hint="eastAsia"/>
          <w:color w:val="333333"/>
          <w:szCs w:val="21"/>
          <w:shd w:val="clear" w:color="auto" w:fill="FFFFFF"/>
        </w:rPr>
        <w:t>以省略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，从而缩短代码。另一方面，如果</w:t>
      </w:r>
      <w:r w:rsidR="004712A4">
        <w:rPr>
          <w:rFonts w:ascii="Open Sans" w:hAnsi="Open Sans" w:cs="Open Sans"/>
          <w:color w:val="333333"/>
          <w:szCs w:val="21"/>
          <w:shd w:val="clear" w:color="auto" w:fill="FFFFFF"/>
        </w:rPr>
        <w:t>省略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，则可能难以区分</w:t>
      </w:r>
      <w:r w:rsidR="001D4ED2">
        <w:rPr>
          <w:rFonts w:ascii="Open Sans" w:hAnsi="Open Sans" w:cs="Open Sans" w:hint="eastAsia"/>
          <w:color w:val="333333"/>
          <w:szCs w:val="21"/>
          <w:shd w:val="clear" w:color="auto" w:fill="FFFFFF"/>
        </w:rPr>
        <w:t>属性或函数是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接收器</w:t>
      </w:r>
      <w:r w:rsidR="0090082F">
        <w:rPr>
          <w:rFonts w:ascii="Open Sans" w:hAnsi="Open Sans" w:cs="Open Sans" w:hint="eastAsia"/>
          <w:color w:val="333333"/>
          <w:szCs w:val="21"/>
          <w:shd w:val="clear" w:color="auto" w:fill="FFFFFF"/>
        </w:rPr>
        <w:t>对象</w:t>
      </w:r>
      <w:r w:rsidR="001D4ED2">
        <w:rPr>
          <w:rFonts w:ascii="Open Sans" w:hAnsi="Open Sans" w:cs="Open Sans" w:hint="eastAsia"/>
          <w:color w:val="333333"/>
          <w:szCs w:val="21"/>
          <w:shd w:val="clear" w:color="auto" w:fill="FFFFFF"/>
        </w:rPr>
        <w:t>的还是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外部对象</w:t>
      </w:r>
      <w:r w:rsidR="0090082F">
        <w:rPr>
          <w:rFonts w:ascii="Open Sans" w:hAnsi="Open Sans" w:cs="Open Sans" w:hint="eastAsia"/>
          <w:color w:val="333333"/>
          <w:szCs w:val="21"/>
          <w:shd w:val="clear" w:color="auto" w:fill="FFFFFF"/>
        </w:rPr>
        <w:t>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。因此，建议将上下文对象作为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receiver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）用于主要在对象上</w:t>
      </w:r>
      <w:r w:rsidR="00700E49">
        <w:rPr>
          <w:rFonts w:ascii="Open Sans" w:hAnsi="Open Sans" w:cs="Open Sans" w:hint="eastAsia"/>
          <w:color w:val="333333"/>
          <w:szCs w:val="21"/>
          <w:shd w:val="clear" w:color="auto" w:fill="FFFFFF"/>
        </w:rPr>
        <w:t>执行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操作：调用其函数或赋值属性。</w:t>
      </w:r>
    </w:p>
    <w:p w14:paraId="7B5EF392" w14:textId="717103F7" w:rsidR="006606E1" w:rsidRPr="006606E1" w:rsidRDefault="006606E1">
      <w:r>
        <w:rPr>
          <w:noProof/>
        </w:rPr>
        <w:drawing>
          <wp:inline distT="0" distB="0" distL="0" distR="0" wp14:anchorId="17B20522" wp14:editId="237B9A22">
            <wp:extent cx="495300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13D9" w14:textId="77777777" w:rsidR="001C4A39" w:rsidRDefault="001C4A39"/>
    <w:p w14:paraId="6F8AC1F9" w14:textId="54172158" w:rsidR="00900735" w:rsidRPr="001C4A39" w:rsidRDefault="001C4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it</w:t>
      </w:r>
    </w:p>
    <w:p w14:paraId="74EFFE6A" w14:textId="3DC9FE75" w:rsidR="00900735" w:rsidRDefault="00C655C3">
      <w:r>
        <w:rPr>
          <w:rFonts w:ascii="Open Sans" w:hAnsi="Open Sans" w:cs="Open Sans"/>
          <w:color w:val="333333"/>
          <w:szCs w:val="21"/>
          <w:shd w:val="clear" w:color="auto" w:fill="FFFFFF"/>
        </w:rPr>
        <w:t>反过来，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also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将上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下文对象作为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参数。如果未指定参数名称，则通过隐式默认名称</w:t>
      </w:r>
      <w:r w:rsidR="007653E0"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访问该对象。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比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表达更短并且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通常更容易阅读。但是，在调用对象函数或属性时，您没有隐式的对象可用</w:t>
      </w:r>
      <w:r w:rsidR="00B461B5">
        <w:rPr>
          <w:rFonts w:ascii="Open Sans" w:hAnsi="Open Sans" w:cs="Open Sans" w:hint="eastAsia"/>
          <w:color w:val="333333"/>
          <w:szCs w:val="21"/>
          <w:shd w:val="clear" w:color="auto" w:fill="FFFFFF"/>
        </w:rPr>
        <w:t>（即不能直接调用对象的方法和属性）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。因此，</w:t>
      </w:r>
      <w:r w:rsidR="00B461B5" w:rsidRPr="00B461B5">
        <w:rPr>
          <w:rFonts w:ascii="Open Sans" w:hAnsi="Open Sans" w:cs="Open Sans" w:hint="eastAsia"/>
          <w:color w:val="333333"/>
          <w:szCs w:val="21"/>
          <w:shd w:val="clear" w:color="auto" w:fill="FFFFFF"/>
        </w:rPr>
        <w:t>当对象主要用作函数调用中的参数时</w:t>
      </w:r>
      <w:r w:rsidR="00B461B5"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 w:rsidR="00B461B5">
        <w:rPr>
          <w:rFonts w:ascii="Open Sans" w:hAnsi="Open Sans" w:cs="Open Sans" w:hint="eastAsia"/>
          <w:color w:val="333333"/>
          <w:szCs w:val="21"/>
          <w:shd w:val="clear" w:color="auto" w:fill="FFFFFF"/>
        </w:rPr>
        <w:t>作为上下文对象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更好。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如果在代码块中使用多个变量，也会更好。</w:t>
      </w:r>
    </w:p>
    <w:p w14:paraId="3FB93958" w14:textId="76D8BE7E" w:rsidR="00900735" w:rsidRDefault="00B461B5">
      <w:r>
        <w:rPr>
          <w:noProof/>
        </w:rPr>
        <w:drawing>
          <wp:inline distT="0" distB="0" distL="0" distR="0" wp14:anchorId="76342168" wp14:editId="48F28DD0">
            <wp:extent cx="3771900" cy="1143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DE03" w14:textId="7AFCF53E" w:rsidR="006D0240" w:rsidRDefault="006D0240">
      <w:r>
        <w:rPr>
          <w:rFonts w:ascii="Open Sans" w:hAnsi="Open Sans" w:cs="Open Sans"/>
          <w:color w:val="333333"/>
          <w:szCs w:val="21"/>
          <w:shd w:val="clear" w:color="auto" w:fill="FFFFFF"/>
        </w:rPr>
        <w:t>此外，将上下文对象作为参数传递时，可以为作用域内的上下文对象提供自定义名称</w:t>
      </w:r>
    </w:p>
    <w:p w14:paraId="1EBF0548" w14:textId="773724AA" w:rsidR="00900735" w:rsidRDefault="005D3BB6">
      <w:r>
        <w:rPr>
          <w:noProof/>
        </w:rPr>
        <w:drawing>
          <wp:inline distT="0" distB="0" distL="0" distR="0" wp14:anchorId="64AB29B8" wp14:editId="156C55E2">
            <wp:extent cx="409575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8B31" w14:textId="1EF2A266" w:rsidR="00091B32" w:rsidRDefault="00091B32" w:rsidP="00091B32">
      <w:pPr>
        <w:pStyle w:val="2"/>
      </w:pPr>
      <w:r>
        <w:rPr>
          <w:rFonts w:hint="eastAsia"/>
        </w:rPr>
        <w:t>返回值</w:t>
      </w:r>
    </w:p>
    <w:p w14:paraId="30654DC4" w14:textId="64CF54A9" w:rsidR="008E2693" w:rsidRPr="008E2693" w:rsidRDefault="008E2693" w:rsidP="008E2693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E2693">
        <w:rPr>
          <w:rFonts w:ascii="Open Sans" w:eastAsia="宋体" w:hAnsi="Open Sans" w:cs="Open Sans"/>
          <w:color w:val="333333"/>
          <w:kern w:val="0"/>
          <w:szCs w:val="21"/>
        </w:rPr>
        <w:t>范围函数返回的结果不同：</w:t>
      </w:r>
    </w:p>
    <w:p w14:paraId="396517AB" w14:textId="09D8F528" w:rsidR="008E2693" w:rsidRPr="008E2693" w:rsidRDefault="008E2693" w:rsidP="008E2693">
      <w:pPr>
        <w:widowControl/>
        <w:numPr>
          <w:ilvl w:val="0"/>
          <w:numId w:val="2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E2693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apply</w:t>
      </w:r>
      <w:r>
        <w:rPr>
          <w:rFonts w:ascii="Open Sans" w:eastAsia="宋体" w:hAnsi="Open Sans" w:cs="Open Sans" w:hint="eastAsia"/>
          <w:color w:val="333333"/>
          <w:kern w:val="0"/>
          <w:szCs w:val="21"/>
        </w:rPr>
        <w:t>和</w:t>
      </w:r>
      <w:r w:rsidRPr="008E2693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also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返回上下文对象。</w:t>
      </w:r>
    </w:p>
    <w:p w14:paraId="7649CF30" w14:textId="6C65DAE9" w:rsidR="008E2693" w:rsidRPr="008E2693" w:rsidRDefault="008E2693" w:rsidP="008E269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E2693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8E2693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  <w:r>
        <w:rPr>
          <w:rFonts w:ascii="Open Sans" w:eastAsia="宋体" w:hAnsi="Open Sans" w:cs="Open Sans" w:hint="eastAsia"/>
          <w:color w:val="333333"/>
          <w:kern w:val="0"/>
          <w:szCs w:val="21"/>
        </w:rPr>
        <w:t>和</w:t>
      </w:r>
      <w:r w:rsidRPr="008E2693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返回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结果。</w:t>
      </w:r>
    </w:p>
    <w:p w14:paraId="089E5D00" w14:textId="25FA147E" w:rsidR="008E2693" w:rsidRPr="008E2693" w:rsidRDefault="008E2693" w:rsidP="008E2693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>
        <w:rPr>
          <w:rFonts w:ascii="Open Sans" w:eastAsia="宋体" w:hAnsi="Open Sans" w:cs="Open Sans" w:hint="eastAsia"/>
          <w:color w:val="333333"/>
          <w:kern w:val="0"/>
          <w:szCs w:val="21"/>
        </w:rPr>
        <w:t>因此，我们可以根据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下一步操作选择正确的函数。</w:t>
      </w:r>
    </w:p>
    <w:p w14:paraId="5D4CF8C5" w14:textId="77777777" w:rsidR="008E2693" w:rsidRPr="008E2693" w:rsidRDefault="008E2693" w:rsidP="008E2693"/>
    <w:p w14:paraId="095AB729" w14:textId="1FB22D13" w:rsidR="004B6EFA" w:rsidRPr="00AB00D5" w:rsidRDefault="004B6EFA" w:rsidP="004B6EFA">
      <w:pPr>
        <w:rPr>
          <w:b/>
          <w:sz w:val="24"/>
          <w:szCs w:val="24"/>
        </w:rPr>
      </w:pPr>
      <w:r w:rsidRPr="00AB00D5">
        <w:rPr>
          <w:rFonts w:hint="eastAsia"/>
          <w:b/>
          <w:sz w:val="24"/>
          <w:szCs w:val="24"/>
        </w:rPr>
        <w:t>上下文对象</w:t>
      </w:r>
    </w:p>
    <w:p w14:paraId="54BC5076" w14:textId="020C83E4" w:rsidR="00900735" w:rsidRDefault="00604B2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apply</w:t>
      </w:r>
      <w:r w:rsidR="00C97453"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also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返回上下文对象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本身，</w:t>
      </w:r>
      <w:r w:rsidR="00026BC8">
        <w:rPr>
          <w:rFonts w:ascii="Open Sans" w:hAnsi="Open Sans" w:cs="Open Sans"/>
          <w:color w:val="333333"/>
          <w:szCs w:val="21"/>
          <w:shd w:val="clear" w:color="auto" w:fill="FFFFFF"/>
        </w:rPr>
        <w:t>因此，它们可以作为</w:t>
      </w:r>
      <w:r w:rsidR="00026BC8">
        <w:rPr>
          <w:rStyle w:val="a5"/>
          <w:rFonts w:ascii="Open Sans" w:hAnsi="Open Sans" w:cs="Open Sans"/>
          <w:color w:val="333333"/>
          <w:szCs w:val="21"/>
          <w:shd w:val="clear" w:color="auto" w:fill="FFFFFF"/>
        </w:rPr>
        <w:t>辅助步骤</w:t>
      </w:r>
      <w:r w:rsidR="00026BC8">
        <w:rPr>
          <w:rFonts w:ascii="Open Sans" w:hAnsi="Open Sans" w:cs="Open Sans"/>
          <w:color w:val="333333"/>
          <w:szCs w:val="21"/>
          <w:shd w:val="clear" w:color="auto" w:fill="FFFFFF"/>
        </w:rPr>
        <w:t>包含在调用链中：您可以继续在它们之后的同一对象上链接函数调用。</w:t>
      </w:r>
    </w:p>
    <w:p w14:paraId="03B617F4" w14:textId="3B810ABE" w:rsidR="00026BC8" w:rsidRDefault="00026BC8">
      <w:r>
        <w:rPr>
          <w:noProof/>
        </w:rPr>
        <w:drawing>
          <wp:inline distT="0" distB="0" distL="0" distR="0" wp14:anchorId="6C58E242" wp14:editId="28ECFC75">
            <wp:extent cx="3571875" cy="1866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F742" w14:textId="1BA24526" w:rsidR="00707860" w:rsidRDefault="0070786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它们也可以在返回上下文对象的函数的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return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语句中使用。</w:t>
      </w:r>
    </w:p>
    <w:p w14:paraId="3B43832B" w14:textId="50879B8B" w:rsidR="00707860" w:rsidRDefault="00AB00D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66FBC2" wp14:editId="72D540A1">
            <wp:extent cx="3686175" cy="1133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B899" w14:textId="4784ADE2" w:rsidR="00707860" w:rsidRDefault="0070786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480F8AF2" w14:textId="480AC3DD" w:rsidR="00707860" w:rsidRPr="00AB00D5" w:rsidRDefault="00AB00D5">
      <w:pPr>
        <w:rPr>
          <w:b/>
          <w:szCs w:val="21"/>
        </w:rPr>
      </w:pPr>
      <w:r>
        <w:rPr>
          <w:rFonts w:hint="eastAsia"/>
          <w:b/>
          <w:szCs w:val="21"/>
        </w:rPr>
        <w:t>Lambda</w:t>
      </w:r>
      <w:r>
        <w:rPr>
          <w:rFonts w:hint="eastAsia"/>
          <w:b/>
          <w:szCs w:val="21"/>
        </w:rPr>
        <w:t>结果</w:t>
      </w:r>
    </w:p>
    <w:p w14:paraId="4ADD2FD8" w14:textId="44CFA7D4" w:rsidR="00707860" w:rsidRDefault="008736F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run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并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with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返回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结果。因此，您可以在将结果分配给变量，对结果进行链接操作等时使用它们。</w:t>
      </w:r>
    </w:p>
    <w:p w14:paraId="54B74CEE" w14:textId="5902B4B8" w:rsidR="00707860" w:rsidRDefault="008736F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DBDE05" wp14:editId="28E1443A">
            <wp:extent cx="4076700" cy="1114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F36D" w14:textId="4977A350" w:rsidR="00707860" w:rsidRDefault="00F53E28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打印结果为：</w:t>
      </w:r>
      <w:r w:rsidR="005A748B">
        <w:rPr>
          <w:rFonts w:ascii="Consolas" w:hAnsi="Consolas"/>
          <w:color w:val="000000"/>
          <w:szCs w:val="21"/>
          <w:shd w:val="clear" w:color="auto" w:fill="FFFFFF"/>
        </w:rPr>
        <w:t>There are 3 elements that end with e.</w:t>
      </w:r>
    </w:p>
    <w:p w14:paraId="4C5E0354" w14:textId="77777777" w:rsidR="00953EB8" w:rsidRDefault="00953EB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0DC110D4" w14:textId="4DB282B5" w:rsidR="00953EB8" w:rsidRDefault="00953EB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此外，您可以忽略返回值并使用范围函数为变量创建临时范围。</w:t>
      </w:r>
    </w:p>
    <w:p w14:paraId="544D47BF" w14:textId="3A1C1A34" w:rsidR="00953EB8" w:rsidRDefault="00953EB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DC5886" wp14:editId="213CF1FC">
            <wp:extent cx="3848100" cy="10668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0592" w14:textId="47BBC92B" w:rsidR="00953EB8" w:rsidRDefault="00953EB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打印结果为：</w:t>
      </w:r>
      <w:r>
        <w:rPr>
          <w:rFonts w:ascii="Consolas" w:hAnsi="Consolas"/>
          <w:color w:val="000000"/>
          <w:szCs w:val="21"/>
          <w:shd w:val="clear" w:color="auto" w:fill="FFFFFF"/>
        </w:rPr>
        <w:t>First item: one, last item: three</w:t>
      </w:r>
    </w:p>
    <w:p w14:paraId="57E1742A" w14:textId="0D64C0C3" w:rsidR="00707860" w:rsidRDefault="00D256C9" w:rsidP="0090170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范围</w:t>
      </w:r>
      <w:r w:rsidR="00901703">
        <w:rPr>
          <w:rFonts w:hint="eastAsia"/>
          <w:shd w:val="clear" w:color="auto" w:fill="FFFFFF"/>
        </w:rPr>
        <w:t>函数</w:t>
      </w:r>
      <w:r>
        <w:rPr>
          <w:rFonts w:hint="eastAsia"/>
          <w:shd w:val="clear" w:color="auto" w:fill="FFFFFF"/>
        </w:rPr>
        <w:t>的使用说明</w:t>
      </w:r>
    </w:p>
    <w:p w14:paraId="5466FB47" w14:textId="2FB82781" w:rsidR="00901703" w:rsidRPr="00901703" w:rsidRDefault="00901703" w:rsidP="00901703">
      <w:r>
        <w:rPr>
          <w:rFonts w:ascii="Open Sans" w:hAnsi="Open Sans" w:cs="Open Sans"/>
          <w:color w:val="333333"/>
          <w:szCs w:val="21"/>
          <w:shd w:val="clear" w:color="auto" w:fill="FFFFFF"/>
        </w:rPr>
        <w:t>为了帮助您为您的案例选择正确的范围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函数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，我们将详细描述它们并提供使用建议。从技术上讲，函数在许多情况下是可互换的，因此示例显示了定义常见使用方式的约定。</w:t>
      </w:r>
    </w:p>
    <w:p w14:paraId="47A6B031" w14:textId="5CE22465" w:rsidR="00707860" w:rsidRPr="008304A3" w:rsidRDefault="008304A3" w:rsidP="00422099">
      <w:pPr>
        <w:pStyle w:val="2"/>
        <w:rPr>
          <w:rFonts w:ascii="Open Sans" w:hAnsi="Open Sans" w:cs="Open Sans"/>
        </w:rPr>
      </w:pP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let</w:t>
      </w:r>
    </w:p>
    <w:p w14:paraId="1054196D" w14:textId="77777777" w:rsidR="00925438" w:rsidRPr="00925438" w:rsidRDefault="00925438" w:rsidP="00925438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25438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上下文对象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可用作参数（</w:t>
      </w:r>
      <w:r w:rsidRPr="00925438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it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）。</w:t>
      </w:r>
      <w:r w:rsidRPr="00925438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返回值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是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结果。</w:t>
      </w:r>
    </w:p>
    <w:p w14:paraId="056020ED" w14:textId="77777777" w:rsidR="00925438" w:rsidRPr="00925438" w:rsidRDefault="00925438" w:rsidP="00925438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25438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可用于在调用链的结果上调用一个或多个函数。例如，以下代码打印集合上的两个操作的结果：</w:t>
      </w:r>
    </w:p>
    <w:p w14:paraId="14B389AE" w14:textId="3DC77051" w:rsidR="00707860" w:rsidRDefault="00DF12C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C6B60F" wp14:editId="5C432CF2">
            <wp:extent cx="4352925" cy="542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A360" w14:textId="6763AFEA" w:rsidR="00E576ED" w:rsidRPr="00925438" w:rsidRDefault="00E576ED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打印结果：</w:t>
      </w:r>
      <w:r>
        <w:rPr>
          <w:rFonts w:ascii="Consolas" w:hAnsi="Consolas"/>
          <w:color w:val="000000"/>
          <w:szCs w:val="21"/>
          <w:shd w:val="clear" w:color="auto" w:fill="FFFFFF"/>
        </w:rPr>
        <w:t>[5, 4, 4]</w:t>
      </w:r>
    </w:p>
    <w:p w14:paraId="410F8A54" w14:textId="3210552A" w:rsidR="00707860" w:rsidRDefault="00DF12C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有了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，你可以重写它：</w:t>
      </w:r>
    </w:p>
    <w:p w14:paraId="3F27320F" w14:textId="62051733" w:rsidR="00707860" w:rsidRDefault="00DF12C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857F024" wp14:editId="60A49581">
            <wp:extent cx="4267200" cy="857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E33F" w14:textId="7AA316EF" w:rsidR="00707860" w:rsidRDefault="00CD663C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如果代码块包含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作为参数的单个函数，则可以使用方法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reference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::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）而不是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：</w:t>
      </w:r>
    </w:p>
    <w:p w14:paraId="5DB3C4D6" w14:textId="7498742A" w:rsidR="00CD663C" w:rsidRDefault="00496D1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AD64E6" wp14:editId="720485EC">
            <wp:extent cx="4667250" cy="409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E31D" w14:textId="34000C3A" w:rsidR="00CD663C" w:rsidRDefault="008B687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通常用于仅使用非空值执行代码块。要对非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null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对象执行操作，请对其使用安全调用运算符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?</w:t>
      </w:r>
      <w:proofErr w:type="gramStart"/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.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</w:t>
      </w:r>
      <w:proofErr w:type="gramEnd"/>
      <w:r w:rsidR="006962DD"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使用其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中的操作进行调用。</w:t>
      </w:r>
    </w:p>
    <w:p w14:paraId="02A60A70" w14:textId="242C99DB" w:rsidR="00CD663C" w:rsidRDefault="001C604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6B55E6" wp14:editId="34CB317F">
            <wp:extent cx="4895850" cy="1171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3BD3" w14:textId="2DC7684E" w:rsidR="00764B86" w:rsidRDefault="00764B86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输出结果为：</w:t>
      </w:r>
      <w:proofErr w:type="gramStart"/>
      <w:r>
        <w:rPr>
          <w:rFonts w:ascii="Consolas" w:hAnsi="Consolas"/>
          <w:color w:val="000000"/>
          <w:szCs w:val="21"/>
          <w:shd w:val="clear" w:color="auto" w:fill="FFFFFF"/>
        </w:rPr>
        <w:t>let(</w:t>
      </w:r>
      <w:proofErr w:type="gramEnd"/>
      <w:r>
        <w:rPr>
          <w:rFonts w:ascii="Consolas" w:hAnsi="Consolas"/>
          <w:color w:val="000000"/>
          <w:szCs w:val="21"/>
          <w:shd w:val="clear" w:color="auto" w:fill="FFFFFF"/>
        </w:rPr>
        <w:t>) called on Hello</w:t>
      </w:r>
    </w:p>
    <w:p w14:paraId="55F94DAE" w14:textId="77777777" w:rsidR="00764B86" w:rsidRPr="001C6042" w:rsidRDefault="00764B86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729B1DD4" w14:textId="264D686A" w:rsidR="00CD663C" w:rsidRDefault="00BD205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Style w:val="HTML"/>
          <w:rFonts w:ascii="Consolas" w:hAnsi="Consolas" w:hint="eastAsia"/>
          <w:color w:val="333333"/>
          <w:szCs w:val="21"/>
          <w:shd w:val="clear" w:color="auto" w:fill="EFEFEF"/>
        </w:rPr>
        <w:t>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另一种使用情况是引入局限变量，以提高代码可读性。要为上下文对象定义新变量，请将其名称作为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参数提供，以便可以使用它而不是默认值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。</w:t>
      </w:r>
    </w:p>
    <w:p w14:paraId="4264F08B" w14:textId="58D2129F" w:rsidR="00CD663C" w:rsidRDefault="00280EB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21343B" wp14:editId="2ADD8670">
            <wp:extent cx="4305300" cy="981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5275" w14:textId="69C74023" w:rsidR="002E2317" w:rsidRDefault="00CB01A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输出结果为：</w:t>
      </w:r>
    </w:p>
    <w:p w14:paraId="21BC6E39" w14:textId="77777777" w:rsidR="00CB01A3" w:rsidRPr="00CB01A3" w:rsidRDefault="00CB01A3" w:rsidP="00CB01A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CB01A3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The first item of the list is 'one'</w:t>
      </w:r>
    </w:p>
    <w:p w14:paraId="1BF46A3D" w14:textId="54DD3994" w:rsidR="00CB01A3" w:rsidRDefault="00CB01A3" w:rsidP="00CB01A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CB01A3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 xml:space="preserve">First item after modifications: </w:t>
      </w:r>
      <w:proofErr w:type="gramStart"/>
      <w:r w:rsidRPr="00CB01A3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'!ONE</w:t>
      </w:r>
      <w:proofErr w:type="gramEnd"/>
      <w:r w:rsidRPr="00CB01A3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!'</w:t>
      </w:r>
    </w:p>
    <w:p w14:paraId="5B23645E" w14:textId="308CDA61" w:rsidR="00422099" w:rsidRDefault="00422099" w:rsidP="004220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w</w:t>
      </w:r>
      <w:r>
        <w:rPr>
          <w:shd w:val="clear" w:color="auto" w:fill="FFFFFF"/>
        </w:rPr>
        <w:t>ith</w:t>
      </w:r>
    </w:p>
    <w:p w14:paraId="31F27E79" w14:textId="77777777" w:rsidR="008A0A4A" w:rsidRPr="008A0A4A" w:rsidRDefault="008A0A4A" w:rsidP="008A0A4A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A0A4A">
        <w:rPr>
          <w:rFonts w:ascii="Open Sans" w:eastAsia="宋体" w:hAnsi="Open Sans" w:cs="Open Sans"/>
          <w:color w:val="333333"/>
          <w:kern w:val="0"/>
          <w:szCs w:val="21"/>
        </w:rPr>
        <w:t>非扩展函数：</w:t>
      </w:r>
      <w:r w:rsidRPr="008A0A4A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上下文对象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作为参数传递，但在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中，它可用作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receiver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8A0A4A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this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）。</w:t>
      </w:r>
      <w:r w:rsidRPr="008A0A4A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返回值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是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结果。</w:t>
      </w:r>
    </w:p>
    <w:p w14:paraId="3EEAA82C" w14:textId="77777777" w:rsidR="008A0A4A" w:rsidRPr="008A0A4A" w:rsidRDefault="008A0A4A" w:rsidP="008A0A4A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A0A4A">
        <w:rPr>
          <w:rFonts w:ascii="Open Sans" w:eastAsia="宋体" w:hAnsi="Open Sans" w:cs="Open Sans"/>
          <w:color w:val="333333"/>
          <w:kern w:val="0"/>
          <w:szCs w:val="21"/>
        </w:rPr>
        <w:t>我们建议</w:t>
      </w:r>
      <w:r w:rsidRPr="008A0A4A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在不提供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结果的情况下调用上下文对象上的函数。在代码中，</w:t>
      </w:r>
      <w:r w:rsidRPr="008A0A4A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可以读作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“ </w:t>
      </w:r>
      <w:r w:rsidRPr="008A0A4A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使用此对象，执行以下操作。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”</w:t>
      </w:r>
    </w:p>
    <w:p w14:paraId="7870562F" w14:textId="64CAC220" w:rsidR="002E2317" w:rsidRDefault="00EF076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3CB676" wp14:editId="4230CA39">
            <wp:extent cx="3438525" cy="771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2229" w14:textId="020D4D4B" w:rsidR="00EF0768" w:rsidRDefault="00EF076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打印结果如下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：</w:t>
      </w:r>
    </w:p>
    <w:p w14:paraId="7FB10910" w14:textId="77777777" w:rsidR="00EF0768" w:rsidRPr="00EF0768" w:rsidRDefault="00EF0768" w:rsidP="00EF07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EF0768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'with' is called with argument [one, two, three]</w:t>
      </w:r>
    </w:p>
    <w:p w14:paraId="535AF4E3" w14:textId="45B5AE3D" w:rsidR="00EF0768" w:rsidRDefault="00EF0768" w:rsidP="00EF076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EF0768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It contains 3 elements</w:t>
      </w:r>
    </w:p>
    <w:p w14:paraId="136E293B" w14:textId="043082B8" w:rsidR="002E2317" w:rsidRDefault="002E2317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54138EDB" w14:textId="1C23B196" w:rsidR="002E2317" w:rsidRDefault="00FE079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另一个用例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with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是引入一个辅助对象，其属性或函数将用于计算值。</w:t>
      </w:r>
    </w:p>
    <w:p w14:paraId="276B160C" w14:textId="4398F8AE" w:rsidR="002E2317" w:rsidRDefault="00FE079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88F623" wp14:editId="47578F21">
            <wp:extent cx="3381375" cy="990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53B" w14:textId="64ED55C0" w:rsidR="002E2317" w:rsidRDefault="00FE079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打印结果为：</w:t>
      </w:r>
      <w:r>
        <w:rPr>
          <w:rFonts w:ascii="Consolas" w:hAnsi="Consolas"/>
          <w:color w:val="000000"/>
          <w:szCs w:val="21"/>
          <w:shd w:val="clear" w:color="auto" w:fill="FFFFFF"/>
        </w:rPr>
        <w:t>The first element is one, the last element is three</w:t>
      </w:r>
    </w:p>
    <w:p w14:paraId="3309D477" w14:textId="77777777" w:rsidR="00E43D07" w:rsidRDefault="00E43D07" w:rsidP="00E43D07">
      <w:pPr>
        <w:pStyle w:val="2"/>
        <w:rPr>
          <w:rFonts w:ascii="Open Sans" w:hAnsi="Open Sans" w:cs="Open Sans"/>
        </w:rPr>
      </w:pP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run</w:t>
      </w:r>
    </w:p>
    <w:p w14:paraId="6D2A1DA8" w14:textId="77777777" w:rsidR="000D51A2" w:rsidRPr="000D51A2" w:rsidRDefault="000D51A2" w:rsidP="000D51A2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D51A2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上下文对象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可用作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receiver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0D51A2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this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）。</w:t>
      </w:r>
      <w:r w:rsidRPr="000D51A2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返回值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是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结果。</w:t>
      </w:r>
    </w:p>
    <w:p w14:paraId="03C0A095" w14:textId="7D7EFE2A" w:rsidR="000D51A2" w:rsidRPr="000D51A2" w:rsidRDefault="000D51A2" w:rsidP="000D51A2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D51A2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与</w:t>
      </w:r>
      <w:r w:rsidRPr="000D51A2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  <w:r>
        <w:rPr>
          <w:rFonts w:ascii="Open Sans" w:eastAsia="宋体" w:hAnsi="Open Sans" w:cs="Open Sans" w:hint="eastAsia"/>
          <w:color w:val="333333"/>
          <w:kern w:val="0"/>
          <w:szCs w:val="21"/>
        </w:rPr>
        <w:t>做同样的事情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="00967208">
        <w:rPr>
          <w:rFonts w:ascii="Open Sans" w:eastAsia="宋体" w:hAnsi="Open Sans" w:cs="Open Sans" w:hint="eastAsia"/>
          <w:color w:val="333333"/>
          <w:kern w:val="0"/>
          <w:szCs w:val="21"/>
        </w:rPr>
        <w:t>但是调用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为</w:t>
      </w:r>
      <w:r w:rsidRPr="000D51A2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  <w:r w:rsidR="00967208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 xml:space="preserve"> – </w:t>
      </w:r>
      <w:r w:rsidR="00967208">
        <w:rPr>
          <w:rFonts w:ascii="Consolas" w:eastAsia="宋体" w:hAnsi="Consolas" w:cs="宋体" w:hint="eastAsia"/>
          <w:color w:val="333333"/>
          <w:kern w:val="0"/>
          <w:szCs w:val="21"/>
          <w:shd w:val="clear" w:color="auto" w:fill="EFEFEF"/>
        </w:rPr>
        <w:t>作为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上下文对象的</w:t>
      </w:r>
      <w:r w:rsidR="00967208">
        <w:rPr>
          <w:rFonts w:ascii="Consolas" w:eastAsia="宋体" w:hAnsi="Consolas" w:cs="宋体" w:hint="eastAsia"/>
          <w:color w:val="333333"/>
          <w:kern w:val="0"/>
          <w:szCs w:val="21"/>
          <w:shd w:val="clear" w:color="auto" w:fill="EFEFEF"/>
        </w:rPr>
        <w:t>一个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扩展函数。</w:t>
      </w:r>
    </w:p>
    <w:p w14:paraId="0FDD32FF" w14:textId="6ED31579" w:rsidR="000D51A2" w:rsidRPr="000D51A2" w:rsidRDefault="000D51A2" w:rsidP="000D51A2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D51A2">
        <w:rPr>
          <w:rFonts w:ascii="Open Sans" w:eastAsia="宋体" w:hAnsi="Open Sans" w:cs="Open Sans"/>
          <w:color w:val="333333"/>
          <w:kern w:val="0"/>
          <w:szCs w:val="21"/>
        </w:rPr>
        <w:t>当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包含对象初始化和返回值的计算时</w:t>
      </w:r>
      <w:r w:rsidR="00543F66" w:rsidRPr="000D51A2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  <w:r w:rsidR="00543F66" w:rsidRPr="000D51A2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很有用。</w:t>
      </w:r>
    </w:p>
    <w:p w14:paraId="0250CE39" w14:textId="3102CE43" w:rsidR="002E2317" w:rsidRDefault="002E64D1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6B62FC" wp14:editId="41C155BB">
            <wp:extent cx="5029200" cy="3295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A652" w14:textId="76F4DF8A" w:rsidR="002E64D1" w:rsidRPr="002E64D1" w:rsidRDefault="002E64D1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打印结果为：</w:t>
      </w:r>
    </w:p>
    <w:p w14:paraId="4CA5ED55" w14:textId="77777777" w:rsidR="002E64D1" w:rsidRPr="002E64D1" w:rsidRDefault="002E64D1" w:rsidP="002E64D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2E64D1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Result for query 'Default request to port 8080'</w:t>
      </w:r>
    </w:p>
    <w:p w14:paraId="437EACA6" w14:textId="148EC227" w:rsidR="002E2317" w:rsidRDefault="002E64D1" w:rsidP="002E64D1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2E64D1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Result for query 'Default request to port 8080'</w:t>
      </w:r>
    </w:p>
    <w:p w14:paraId="65CBDE07" w14:textId="5ECD69E1" w:rsidR="002E2317" w:rsidRDefault="003A431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除了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在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接收器对象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上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调用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run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外，您还可以将其用作非扩展功能。非扩展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run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允许</w:t>
      </w:r>
      <w:proofErr w:type="gramStart"/>
      <w:r>
        <w:rPr>
          <w:rFonts w:ascii="Open Sans" w:hAnsi="Open Sans" w:cs="Open Sans"/>
          <w:color w:val="333333"/>
          <w:szCs w:val="21"/>
          <w:shd w:val="clear" w:color="auto" w:fill="FFFFFF"/>
        </w:rPr>
        <w:t>您执行</w:t>
      </w:r>
      <w:proofErr w:type="gramEnd"/>
      <w:r>
        <w:rPr>
          <w:rFonts w:ascii="Open Sans" w:hAnsi="Open Sans" w:cs="Open Sans"/>
          <w:color w:val="333333"/>
          <w:szCs w:val="21"/>
          <w:shd w:val="clear" w:color="auto" w:fill="FFFFFF"/>
        </w:rPr>
        <w:t>需要表达式的多个语句块。</w:t>
      </w:r>
    </w:p>
    <w:p w14:paraId="16F79B94" w14:textId="54CFF74B" w:rsidR="002E2317" w:rsidRDefault="00D25C8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DC65077" wp14:editId="7C09B3AD">
            <wp:extent cx="4238625" cy="17621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E843" w14:textId="5FEFEA50" w:rsidR="002F5875" w:rsidRDefault="002F587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打印结果如下：</w:t>
      </w:r>
    </w:p>
    <w:p w14:paraId="04DE6B52" w14:textId="77777777" w:rsidR="002F5875" w:rsidRPr="002F5875" w:rsidRDefault="002F5875" w:rsidP="002F58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2F587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+1234</w:t>
      </w:r>
    </w:p>
    <w:p w14:paraId="63C7D179" w14:textId="77777777" w:rsidR="002F5875" w:rsidRPr="002F5875" w:rsidRDefault="002F5875" w:rsidP="002F58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2F587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-FFFF</w:t>
      </w:r>
    </w:p>
    <w:p w14:paraId="03BC0100" w14:textId="77777777" w:rsidR="002F5875" w:rsidRPr="002F5875" w:rsidRDefault="002F5875" w:rsidP="002F58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2F587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-a</w:t>
      </w:r>
    </w:p>
    <w:p w14:paraId="11FCFBD2" w14:textId="5E7F2202" w:rsidR="002F5875" w:rsidRDefault="002F5875" w:rsidP="002F587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2F587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be</w:t>
      </w:r>
    </w:p>
    <w:p w14:paraId="1EFD17A2" w14:textId="77777777" w:rsidR="00D630F6" w:rsidRDefault="00D630F6" w:rsidP="00D630F6">
      <w:pPr>
        <w:pStyle w:val="2"/>
        <w:rPr>
          <w:rFonts w:ascii="Open Sans" w:hAnsi="Open Sans" w:cs="Open Sans"/>
        </w:rPr>
      </w:pP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apply</w:t>
      </w:r>
    </w:p>
    <w:p w14:paraId="2166B086" w14:textId="7A8FD4D2" w:rsidR="002E2317" w:rsidRDefault="009413CB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a6"/>
          <w:rFonts w:ascii="Open Sans" w:hAnsi="Open Sans" w:cs="Open Sans"/>
          <w:color w:val="333333"/>
          <w:szCs w:val="21"/>
          <w:shd w:val="clear" w:color="auto" w:fill="FFFFFF"/>
        </w:rPr>
        <w:t>上下文对象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可用作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receiver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）。</w:t>
      </w:r>
      <w:r>
        <w:rPr>
          <w:rStyle w:val="a6"/>
          <w:rFonts w:ascii="Open Sans" w:hAnsi="Open Sans" w:cs="Open Sans"/>
          <w:color w:val="333333"/>
          <w:szCs w:val="21"/>
          <w:shd w:val="clear" w:color="auto" w:fill="FFFFFF"/>
        </w:rPr>
        <w:t>返回值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是对象本身。</w:t>
      </w:r>
    </w:p>
    <w:p w14:paraId="2D3BA834" w14:textId="3DE429A0" w:rsidR="002E2317" w:rsidRDefault="009413CB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使用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apply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代码块没有</w:t>
      </w:r>
      <w:r w:rsidR="009B169F">
        <w:rPr>
          <w:rFonts w:ascii="Open Sans" w:hAnsi="Open Sans" w:cs="Open Sans" w:hint="eastAsia"/>
          <w:color w:val="333333"/>
          <w:szCs w:val="21"/>
          <w:shd w:val="clear" w:color="auto" w:fill="FFFFFF"/>
        </w:rPr>
        <w:t>return</w:t>
      </w:r>
      <w:r w:rsidR="009B169F">
        <w:rPr>
          <w:rFonts w:ascii="Open Sans" w:hAnsi="Open Sans" w:cs="Open Sans" w:hint="eastAsia"/>
          <w:color w:val="333333"/>
          <w:szCs w:val="21"/>
          <w:shd w:val="clear" w:color="auto" w:fill="FFFFFF"/>
        </w:rPr>
        <w:t>语句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，主要是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在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接收器对象的成员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上操作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。常见的情况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apply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是对象配置。此类调用可以读作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“ </w:t>
      </w:r>
      <w:r>
        <w:rPr>
          <w:rStyle w:val="a5"/>
          <w:rFonts w:ascii="Open Sans" w:hAnsi="Open Sans" w:cs="Open Sans"/>
          <w:color w:val="333333"/>
          <w:szCs w:val="21"/>
          <w:shd w:val="clear" w:color="auto" w:fill="FFFFFF"/>
        </w:rPr>
        <w:t>将以下赋值应用于对象。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”</w:t>
      </w:r>
    </w:p>
    <w:p w14:paraId="68D3D41F" w14:textId="0EBFBCC9" w:rsidR="002E2317" w:rsidRDefault="00B73847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276749" wp14:editId="0BB22BEC">
            <wp:extent cx="2190750" cy="647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E6B" w14:textId="36BADEB3" w:rsidR="009B169F" w:rsidRDefault="009B169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将接收器作为返回值，您可以轻松地将其包含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apply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到调用链中以进行更复杂的处理。</w:t>
      </w:r>
    </w:p>
    <w:p w14:paraId="3F602C37" w14:textId="77777777" w:rsidR="00DA062B" w:rsidRDefault="00DA062B" w:rsidP="00DA062B">
      <w:pPr>
        <w:pStyle w:val="2"/>
        <w:rPr>
          <w:rFonts w:ascii="Open Sans" w:hAnsi="Open Sans" w:cs="Open Sans"/>
        </w:rPr>
      </w:pP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also</w:t>
      </w:r>
    </w:p>
    <w:p w14:paraId="1F161754" w14:textId="77777777" w:rsidR="00E53314" w:rsidRDefault="00E53314" w:rsidP="00E53314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a6"/>
          <w:rFonts w:ascii="Open Sans" w:hAnsi="Open Sans" w:cs="Open Sans"/>
          <w:color w:val="333333"/>
          <w:sz w:val="21"/>
          <w:szCs w:val="21"/>
        </w:rPr>
        <w:t>上下文对象</w:t>
      </w:r>
      <w:r>
        <w:rPr>
          <w:rFonts w:ascii="Open Sans" w:hAnsi="Open Sans" w:cs="Open Sans"/>
          <w:color w:val="333333"/>
          <w:sz w:val="21"/>
          <w:szCs w:val="21"/>
        </w:rPr>
        <w:t>可用作参数（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 w:val="21"/>
          <w:szCs w:val="21"/>
        </w:rPr>
        <w:t>）。</w:t>
      </w:r>
      <w:r>
        <w:rPr>
          <w:rStyle w:val="a6"/>
          <w:rFonts w:ascii="Open Sans" w:hAnsi="Open Sans" w:cs="Open Sans"/>
          <w:color w:val="333333"/>
          <w:sz w:val="21"/>
          <w:szCs w:val="21"/>
        </w:rPr>
        <w:t>返回值</w:t>
      </w:r>
      <w:r>
        <w:rPr>
          <w:rFonts w:ascii="Open Sans" w:hAnsi="Open Sans" w:cs="Open Sans"/>
          <w:color w:val="333333"/>
          <w:sz w:val="21"/>
          <w:szCs w:val="21"/>
        </w:rPr>
        <w:t>是对象本身。</w:t>
      </w:r>
    </w:p>
    <w:p w14:paraId="2D89B002" w14:textId="77777777" w:rsidR="00E53314" w:rsidRDefault="00E53314" w:rsidP="00E53314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also</w:t>
      </w:r>
      <w:r>
        <w:rPr>
          <w:rFonts w:ascii="Open Sans" w:hAnsi="Open Sans" w:cs="Open Sans"/>
          <w:color w:val="333333"/>
          <w:sz w:val="21"/>
          <w:szCs w:val="21"/>
        </w:rPr>
        <w:t>适用于执行将上下文对象作为参数的某些操作。使用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also</w:t>
      </w:r>
      <w:r>
        <w:rPr>
          <w:rFonts w:ascii="Open Sans" w:hAnsi="Open Sans" w:cs="Open Sans"/>
          <w:color w:val="333333"/>
          <w:sz w:val="21"/>
          <w:szCs w:val="21"/>
        </w:rPr>
        <w:t>了不改变对象的附加动作，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如记录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或打印的调试信息。通常，您可以在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also</w:t>
      </w:r>
      <w:r>
        <w:rPr>
          <w:rFonts w:ascii="Open Sans" w:hAnsi="Open Sans" w:cs="Open Sans"/>
          <w:color w:val="333333"/>
          <w:sz w:val="21"/>
          <w:szCs w:val="21"/>
        </w:rPr>
        <w:t>不破坏程序逻辑的情况下从调用链中删除调用。</w:t>
      </w:r>
    </w:p>
    <w:p w14:paraId="163202F0" w14:textId="77777777" w:rsidR="00E53314" w:rsidRDefault="00E53314" w:rsidP="00E53314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当您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also</w:t>
      </w:r>
      <w:r>
        <w:rPr>
          <w:rFonts w:ascii="Open Sans" w:hAnsi="Open Sans" w:cs="Open Sans"/>
          <w:color w:val="333333"/>
          <w:sz w:val="21"/>
          <w:szCs w:val="21"/>
        </w:rPr>
        <w:t>在代码中看到时，您可以将其读作</w:t>
      </w:r>
      <w:r>
        <w:rPr>
          <w:rFonts w:ascii="Open Sans" w:hAnsi="Open Sans" w:cs="Open Sans"/>
          <w:color w:val="333333"/>
          <w:sz w:val="21"/>
          <w:szCs w:val="21"/>
        </w:rPr>
        <w:t>“ </w:t>
      </w:r>
      <w:r>
        <w:rPr>
          <w:rStyle w:val="a5"/>
          <w:rFonts w:ascii="Open Sans" w:hAnsi="Open Sans" w:cs="Open Sans"/>
          <w:color w:val="333333"/>
          <w:sz w:val="21"/>
          <w:szCs w:val="21"/>
        </w:rPr>
        <w:t>并执行以下操作</w:t>
      </w:r>
      <w:r>
        <w:rPr>
          <w:rFonts w:ascii="Open Sans" w:hAnsi="Open Sans" w:cs="Open Sans"/>
          <w:color w:val="333333"/>
          <w:sz w:val="21"/>
          <w:szCs w:val="21"/>
        </w:rPr>
        <w:t> ”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</w:p>
    <w:p w14:paraId="69827270" w14:textId="140873CC" w:rsidR="002E2317" w:rsidRDefault="00884FD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9D3576" wp14:editId="0018D5A0">
            <wp:extent cx="4819650" cy="6953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2863" w14:textId="562588E4" w:rsidR="00D256C9" w:rsidRPr="00E53314" w:rsidRDefault="00D256C9" w:rsidP="00D256C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范围函数的选择</w:t>
      </w:r>
    </w:p>
    <w:p w14:paraId="14462681" w14:textId="2A7861FA" w:rsidR="002E2317" w:rsidRDefault="0039394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为了帮助您选择适合您的范围功能，我们提供了它们之间的主要差异表。</w:t>
      </w:r>
    </w:p>
    <w:p w14:paraId="45FD5A0E" w14:textId="74A8CB43" w:rsidR="002E2317" w:rsidRDefault="0039394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8ABFE1" wp14:editId="07EFDC01">
            <wp:extent cx="4219575" cy="21907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16EE" w14:textId="77777777" w:rsidR="0025650D" w:rsidRPr="0025650D" w:rsidRDefault="0025650D" w:rsidP="0025650D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以下是根据预期目的选择范围功能的简短指南：</w:t>
      </w:r>
    </w:p>
    <w:p w14:paraId="5C417590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在非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null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对象上执行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</w:p>
    <w:p w14:paraId="5647EBA1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将表达式作为局部范围中的变量引入：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</w:p>
    <w:p w14:paraId="202762EC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对象配置：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apply</w:t>
      </w:r>
    </w:p>
    <w:p w14:paraId="220AACA3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对象配置和计算结果：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</w:p>
    <w:p w14:paraId="0E8DA5D6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运行需要表达式的语句：非扩展名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</w:p>
    <w:p w14:paraId="6B1FB431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附加效果：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also</w:t>
      </w:r>
    </w:p>
    <w:p w14:paraId="3A50B782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对对象进行分组函数调用：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</w:p>
    <w:p w14:paraId="4ACB8215" w14:textId="7C4A4082" w:rsidR="002E2317" w:rsidRPr="0025650D" w:rsidRDefault="002E2317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515FF6AA" w14:textId="77777777" w:rsidR="00D34F09" w:rsidRPr="00D34F09" w:rsidRDefault="00D34F09" w:rsidP="00D34F09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D34F09">
        <w:rPr>
          <w:rFonts w:ascii="Open Sans" w:eastAsia="宋体" w:hAnsi="Open Sans" w:cs="Open Sans"/>
          <w:color w:val="333333"/>
          <w:kern w:val="0"/>
          <w:szCs w:val="21"/>
        </w:rPr>
        <w:t>不同功能的用例重叠，因此您可以根据项目或团队中使用的特定约定选择功能。</w:t>
      </w:r>
    </w:p>
    <w:p w14:paraId="6986ACCD" w14:textId="58DFF681" w:rsidR="00D34F09" w:rsidRPr="00D34F09" w:rsidRDefault="00D34F09" w:rsidP="00D34F09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D34F09">
        <w:rPr>
          <w:rFonts w:ascii="Open Sans" w:eastAsia="宋体" w:hAnsi="Open Sans" w:cs="Open Sans"/>
          <w:color w:val="333333"/>
          <w:kern w:val="0"/>
          <w:szCs w:val="21"/>
        </w:rPr>
        <w:t>虽然范围函数是使代码更简洁的一种方法，但是要避免过度使用它们：它会降低代码的可读性并导致错误。避免嵌套范围函数，并在链接它们时要小心：很容易对当前上下文对象和</w:t>
      </w:r>
      <w:r w:rsidRPr="00D34F09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this</w:t>
      </w:r>
      <w:r>
        <w:rPr>
          <w:rFonts w:ascii="Open Sans" w:eastAsia="宋体" w:hAnsi="Open Sans" w:cs="Open Sans" w:hint="eastAsia"/>
          <w:color w:val="333333"/>
          <w:kern w:val="0"/>
          <w:szCs w:val="21"/>
        </w:rPr>
        <w:t>或</w:t>
      </w:r>
      <w:r w:rsidRPr="00D34F09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it</w:t>
      </w:r>
      <w:r w:rsidRPr="00D34F09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D34F09">
        <w:rPr>
          <w:rFonts w:ascii="Open Sans" w:eastAsia="宋体" w:hAnsi="Open Sans" w:cs="Open Sans"/>
          <w:color w:val="333333"/>
          <w:kern w:val="0"/>
          <w:szCs w:val="21"/>
        </w:rPr>
        <w:t>的</w:t>
      </w:r>
      <w:proofErr w:type="gramStart"/>
      <w:r w:rsidRPr="00D34F09">
        <w:rPr>
          <w:rFonts w:ascii="Open Sans" w:eastAsia="宋体" w:hAnsi="Open Sans" w:cs="Open Sans"/>
          <w:color w:val="333333"/>
          <w:kern w:val="0"/>
          <w:szCs w:val="21"/>
        </w:rPr>
        <w:t>值感到</w:t>
      </w:r>
      <w:proofErr w:type="gramEnd"/>
      <w:r w:rsidRPr="00D34F09">
        <w:rPr>
          <w:rFonts w:ascii="Open Sans" w:eastAsia="宋体" w:hAnsi="Open Sans" w:cs="Open Sans"/>
          <w:color w:val="333333"/>
          <w:kern w:val="0"/>
          <w:szCs w:val="21"/>
        </w:rPr>
        <w:t>困惑。</w:t>
      </w:r>
    </w:p>
    <w:p w14:paraId="4799B61C" w14:textId="687414D5" w:rsidR="002E2317" w:rsidRPr="00872761" w:rsidRDefault="00872761" w:rsidP="00872761">
      <w:pPr>
        <w:pStyle w:val="1"/>
        <w:rPr>
          <w:rFonts w:ascii="Open Sans" w:hAnsi="Open Sans" w:cs="Open Sans"/>
        </w:rPr>
      </w:pPr>
      <w:r>
        <w:rPr>
          <w:rStyle w:val="HTML"/>
          <w:rFonts w:ascii="Consolas" w:hAnsi="Consolas"/>
          <w:b w:val="0"/>
          <w:bCs w:val="0"/>
          <w:color w:val="333333"/>
          <w:sz w:val="36"/>
          <w:szCs w:val="36"/>
        </w:rPr>
        <w:t>takeIf</w:t>
      </w:r>
      <w:r>
        <w:rPr>
          <w:rFonts w:ascii="Open Sans" w:hAnsi="Open Sans" w:cs="Open Sans"/>
        </w:rPr>
        <w:t> </w:t>
      </w:r>
      <w:r>
        <w:rPr>
          <w:rFonts w:ascii="Open Sans" w:hAnsi="Open Sans" w:cs="Open Sans"/>
        </w:rPr>
        <w:t>和</w:t>
      </w:r>
      <w:r>
        <w:rPr>
          <w:rFonts w:ascii="Open Sans" w:hAnsi="Open Sans" w:cs="Open Sans"/>
        </w:rPr>
        <w:t> </w:t>
      </w:r>
      <w:r>
        <w:rPr>
          <w:rStyle w:val="HTML"/>
          <w:rFonts w:ascii="Consolas" w:hAnsi="Consolas"/>
          <w:b w:val="0"/>
          <w:bCs w:val="0"/>
          <w:color w:val="333333"/>
          <w:sz w:val="36"/>
          <w:szCs w:val="36"/>
        </w:rPr>
        <w:t>takeUnless</w:t>
      </w:r>
    </w:p>
    <w:p w14:paraId="7528E6E1" w14:textId="77777777" w:rsidR="001619B0" w:rsidRPr="001619B0" w:rsidRDefault="001619B0" w:rsidP="001619B0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gramStart"/>
      <w:r w:rsidRPr="001619B0">
        <w:rPr>
          <w:rFonts w:ascii="Open Sans" w:eastAsia="宋体" w:hAnsi="Open Sans" w:cs="Open Sans"/>
          <w:color w:val="333333"/>
          <w:kern w:val="0"/>
          <w:szCs w:val="21"/>
        </w:rPr>
        <w:t>除范围</w:t>
      </w:r>
      <w:proofErr w:type="gramEnd"/>
      <w:r w:rsidRPr="001619B0">
        <w:rPr>
          <w:rFonts w:ascii="Open Sans" w:eastAsia="宋体" w:hAnsi="Open Sans" w:cs="Open Sans"/>
          <w:color w:val="333333"/>
          <w:kern w:val="0"/>
          <w:szCs w:val="21"/>
        </w:rPr>
        <w:t>函数外，标准库还包含函数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takeIf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takeUnless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。这些函数允许您在调用链中嵌入对象状态的检查。</w:t>
      </w:r>
    </w:p>
    <w:p w14:paraId="3D2E3708" w14:textId="5EA1DDA0" w:rsidR="001619B0" w:rsidRPr="001619B0" w:rsidRDefault="001619B0" w:rsidP="001619B0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619B0">
        <w:rPr>
          <w:rFonts w:ascii="Open Sans" w:eastAsia="宋体" w:hAnsi="Open Sans" w:cs="Open Sans"/>
          <w:color w:val="333333"/>
          <w:kern w:val="0"/>
          <w:szCs w:val="21"/>
        </w:rPr>
        <w:t>在具有提供谓词的对象上调用时，如果该对象与谓词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takeIf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匹配，则返回该对象。否则，它返回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null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。因此，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takeIf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是单个对象的过滤功能。反过来，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takeUnless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如果对象与谓词不匹配则返回该对象，如果匹配则返回该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null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。该对象可用作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参数（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it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）。</w:t>
      </w:r>
    </w:p>
    <w:p w14:paraId="74738E00" w14:textId="70CFD60B" w:rsidR="002E2317" w:rsidRPr="00E07349" w:rsidRDefault="00E07349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53494C" wp14:editId="462FD8A1">
            <wp:extent cx="3162300" cy="83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9A20" w14:textId="13724E15" w:rsidR="002E2317" w:rsidRDefault="005121B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打印结果为：</w:t>
      </w:r>
      <w:r>
        <w:rPr>
          <w:rFonts w:ascii="Consolas" w:hAnsi="Consolas"/>
          <w:color w:val="000000"/>
          <w:szCs w:val="21"/>
          <w:shd w:val="clear" w:color="auto" w:fill="FFFFFF"/>
        </w:rPr>
        <w:t>even: null, odd: 63</w:t>
      </w:r>
    </w:p>
    <w:p w14:paraId="6C637551" w14:textId="47E4BB1C" w:rsidR="002E2317" w:rsidRDefault="00A5536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在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takeIf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和</w:t>
      </w:r>
      <w:r w:rsidR="00B6577E">
        <w:rPr>
          <w:rStyle w:val="HTML"/>
          <w:rFonts w:ascii="Consolas" w:hAnsi="Consolas"/>
          <w:color w:val="333333"/>
          <w:szCs w:val="21"/>
          <w:shd w:val="clear" w:color="auto" w:fill="EFEFEF"/>
        </w:rPr>
        <w:t>takeUnless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之后链接其他函数时，不要忘记执行</w:t>
      </w:r>
      <w:proofErr w:type="gramStart"/>
      <w:r>
        <w:rPr>
          <w:rFonts w:ascii="Open Sans" w:hAnsi="Open Sans" w:cs="Open Sans"/>
          <w:color w:val="333333"/>
          <w:szCs w:val="21"/>
          <w:shd w:val="clear" w:color="auto" w:fill="FFFFFF"/>
        </w:rPr>
        <w:t>空检查</w:t>
      </w:r>
      <w:proofErr w:type="gramEnd"/>
      <w:r>
        <w:rPr>
          <w:rFonts w:ascii="Open Sans" w:hAnsi="Open Sans" w:cs="Open Sans"/>
          <w:color w:val="333333"/>
          <w:szCs w:val="21"/>
          <w:shd w:val="clear" w:color="auto" w:fill="FFFFFF"/>
        </w:rPr>
        <w:t>或安全调用（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?.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），因为它们的返回值可以为空。</w:t>
      </w:r>
    </w:p>
    <w:p w14:paraId="7CC61623" w14:textId="6911918C" w:rsidR="002E2317" w:rsidRDefault="006039B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0999F9" wp14:editId="2564D7CD">
            <wp:extent cx="4876800" cy="704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8B99" w14:textId="499E8D56" w:rsidR="00CD663C" w:rsidRDefault="00E6758A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打印结果：</w:t>
      </w:r>
      <w:r>
        <w:rPr>
          <w:rFonts w:ascii="Consolas" w:hAnsi="Consolas"/>
          <w:color w:val="000000"/>
          <w:szCs w:val="21"/>
          <w:shd w:val="clear" w:color="auto" w:fill="FFFFFF"/>
        </w:rPr>
        <w:t>HELLO</w:t>
      </w:r>
    </w:p>
    <w:p w14:paraId="62A0ED9D" w14:textId="77777777" w:rsidR="00C66987" w:rsidRDefault="00C66987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0E6E5920" w14:textId="65F5D405" w:rsidR="00CD663C" w:rsidRDefault="00C66987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takeIf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takeUnless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与范围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函数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一起使用尤其有用。一个很好的例子就是将它们链接起来，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以便在与给定谓词匹配的对象上运行代码块。要执行此操作，请调用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takeIf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该对象，然后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使用安全调用（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?</w:t>
      </w:r>
      <w:r>
        <w:rPr>
          <w:rStyle w:val="HTML"/>
          <w:rFonts w:ascii="Consolas" w:hAnsi="Consolas" w:hint="eastAsia"/>
          <w:color w:val="333333"/>
          <w:szCs w:val="21"/>
          <w:shd w:val="clear" w:color="auto" w:fill="EFEFEF"/>
        </w:rPr>
        <w:t>.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）进行调用。对于与谓词不匹配的对象，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takeIf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返回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null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并且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不会被调用。</w:t>
      </w:r>
    </w:p>
    <w:p w14:paraId="3F593BB1" w14:textId="145149D6" w:rsidR="00CD663C" w:rsidRDefault="00915E0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8A4F17" wp14:editId="0E08EF9D">
            <wp:extent cx="3905250" cy="1485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D161" w14:textId="1401E5C9" w:rsidR="00CD663C" w:rsidRDefault="00ED00E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打印结果如下：</w:t>
      </w:r>
    </w:p>
    <w:p w14:paraId="65E6CCE9" w14:textId="77777777" w:rsidR="00ED00EA" w:rsidRPr="00ED00EA" w:rsidRDefault="00ED00EA" w:rsidP="00ED00E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ED00EA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The substring 11 is found in 010000011.</w:t>
      </w:r>
    </w:p>
    <w:p w14:paraId="27D917BA" w14:textId="04B8E8A9" w:rsidR="00ED00EA" w:rsidRDefault="00ED00EA" w:rsidP="00ED00EA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ED00EA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Its start position is 7.</w:t>
      </w:r>
    </w:p>
    <w:p w14:paraId="44C25743" w14:textId="6E9A8432" w:rsidR="00AF4E59" w:rsidRDefault="00AF4E59" w:rsidP="00ED00EA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</w:p>
    <w:p w14:paraId="38CE70B8" w14:textId="6D6ADD7E" w:rsidR="00AF4E59" w:rsidRDefault="00AF4E59" w:rsidP="00ED00E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这是没有标准库函数的相同函数的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样子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：</w:t>
      </w:r>
    </w:p>
    <w:p w14:paraId="4AB9EB7D" w14:textId="36252C55" w:rsidR="00CD663C" w:rsidRPr="00CC23D8" w:rsidRDefault="00CC23D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228BE6" wp14:editId="075DDA4A">
            <wp:extent cx="3952875" cy="16287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91A2" w14:textId="547D665E" w:rsidR="00CD663C" w:rsidRDefault="006804D3" w:rsidP="006804D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总结</w:t>
      </w:r>
    </w:p>
    <w:p w14:paraId="75611BA2" w14:textId="406A3970" w:rsidR="00CD663C" w:rsidRDefault="002B704D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2A5C06" wp14:editId="62191FF4">
            <wp:extent cx="5105400" cy="13620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9F7" w14:textId="638E8CEF" w:rsidR="009D4319" w:rsidRPr="009B6716" w:rsidRDefault="009D4319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如果没使用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?</w:t>
      </w:r>
      <w:proofErr w:type="gramStart"/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进行调用</w:t>
      </w:r>
      <w:proofErr w:type="gramEnd"/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apply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also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跟上面的情况一样，不管对象是否为空，都会执行代码块中的代码，如果使用了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?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，则只有当对象不为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null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时才执行代码块中的代码，需要注意的是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没法使用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?</w:t>
      </w:r>
      <w:proofErr w:type="gramStart"/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操作符</w:t>
      </w:r>
      <w:proofErr w:type="gramEnd"/>
      <w:r w:rsidR="00EE0B76">
        <w:rPr>
          <w:rFonts w:ascii="Open Sans" w:hAnsi="Open Sans" w:cs="Open Sans" w:hint="eastAsia"/>
          <w:color w:val="333333"/>
          <w:szCs w:val="21"/>
          <w:shd w:val="clear" w:color="auto" w:fill="FFFFFF"/>
        </w:rPr>
        <w:t>。</w:t>
      </w:r>
    </w:p>
    <w:p w14:paraId="7B1539A9" w14:textId="43DF9474" w:rsidR="00CD663C" w:rsidRDefault="002B704D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4F0B71" wp14:editId="3A76DE12">
            <wp:extent cx="3971925" cy="18669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35FD" w14:textId="72AF6B4C" w:rsidR="002E278F" w:rsidRDefault="002E278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5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个范围函数功能都差不多，区别如下：</w:t>
      </w:r>
    </w:p>
    <w:p w14:paraId="4EB44954" w14:textId="4488CCEF" w:rsidR="002E278F" w:rsidRPr="002E278F" w:rsidRDefault="002E278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一、按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分：</w:t>
      </w:r>
    </w:p>
    <w:p w14:paraId="7D43515C" w14:textId="14E24EB2" w:rsidR="00CD663C" w:rsidRPr="002E278F" w:rsidRDefault="002E278F" w:rsidP="002E278F">
      <w:pPr>
        <w:pStyle w:val="a7"/>
        <w:numPr>
          <w:ilvl w:val="0"/>
          <w:numId w:val="4"/>
        </w:numPr>
        <w:ind w:firstLineChars="0"/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如果你想使用</w:t>
      </w: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代表对象或者起一个名字代表对象，则有两个选择：</w:t>
      </w: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l</w:t>
      </w:r>
      <w:r w:rsidRPr="002E278F">
        <w:rPr>
          <w:rFonts w:ascii="Open Sans" w:hAnsi="Open Sans" w:cs="Open Sans"/>
          <w:color w:val="333333"/>
          <w:szCs w:val="21"/>
          <w:shd w:val="clear" w:color="auto" w:fill="FFFFFF"/>
        </w:rPr>
        <w:t>et</w:t>
      </w: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Pr="002E278F"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br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给对象</w:t>
      </w:r>
      <w:r w:rsidR="00A11F3F">
        <w:rPr>
          <w:rFonts w:ascii="Open Sans" w:hAnsi="Open Sans" w:cs="Open Sans" w:hint="eastAsia"/>
          <w:color w:val="333333"/>
          <w:szCs w:val="21"/>
          <w:shd w:val="clear" w:color="auto" w:fill="FFFFFF"/>
        </w:rPr>
        <w:t>起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别名，</w:t>
      </w:r>
      <w:r w:rsidR="00A77304">
        <w:rPr>
          <w:rFonts w:ascii="Open Sans" w:hAnsi="Open Sans" w:cs="Open Sans" w:hint="eastAsia"/>
          <w:color w:val="333333"/>
          <w:szCs w:val="21"/>
          <w:shd w:val="clear" w:color="auto" w:fill="FFFFFF"/>
        </w:rPr>
        <w:t>可以加类型，也可不加，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如下：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63FC104C" wp14:editId="580A16D0">
            <wp:extent cx="5838825" cy="2381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7DD71486" wp14:editId="3F3B5C7B">
            <wp:extent cx="5038725" cy="2476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31B5" w14:textId="665A1A8E" w:rsidR="002E278F" w:rsidRDefault="002E278F" w:rsidP="002E278F">
      <w:pPr>
        <w:pStyle w:val="a7"/>
        <w:numPr>
          <w:ilvl w:val="0"/>
          <w:numId w:val="4"/>
        </w:numPr>
        <w:ind w:firstLineChars="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如果你想使用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代表对象，则有三个选择：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apply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wi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th</w:t>
      </w:r>
    </w:p>
    <w:p w14:paraId="29B9B5AB" w14:textId="77777777" w:rsidR="002E278F" w:rsidRDefault="002E278F" w:rsidP="002E278F">
      <w:pPr>
        <w:pStyle w:val="a7"/>
        <w:ind w:left="1140" w:firstLineChars="0" w:firstLine="0"/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35484E1F" w14:textId="745B6BEE" w:rsidR="002E278F" w:rsidRDefault="002E278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二、按返回值分：</w:t>
      </w:r>
    </w:p>
    <w:p w14:paraId="724887CA" w14:textId="72EA906E" w:rsidR="002E278F" w:rsidRDefault="002E278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1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如果要返回任意类型，有三个选择：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l</w:t>
      </w:r>
      <w:r w:rsidR="00BE5A40">
        <w:rPr>
          <w:rFonts w:ascii="Open Sans" w:hAnsi="Open Sans" w:cs="Open Sans"/>
          <w:color w:val="333333"/>
          <w:szCs w:val="21"/>
          <w:shd w:val="clear" w:color="auto" w:fill="FFFFFF"/>
        </w:rPr>
        <w:t>et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r</w:t>
      </w:r>
      <w:r w:rsidR="00BE5A40">
        <w:rPr>
          <w:rFonts w:ascii="Open Sans" w:hAnsi="Open Sans" w:cs="Open Sans"/>
          <w:color w:val="333333"/>
          <w:szCs w:val="21"/>
          <w:shd w:val="clear" w:color="auto" w:fill="FFFFFF"/>
        </w:rPr>
        <w:t>un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 w:rsidR="00BE5A40"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</w:p>
    <w:p w14:paraId="55E86F9A" w14:textId="49C38CE6" w:rsidR="00F70997" w:rsidRDefault="00BE5A40" w:rsidP="00F70997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2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、如果要返回对象自身，有两个选择：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pply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br/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这个方式是比较好记忆的，因为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pply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这两个单词比较像，都以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字母开头，以这个点进行记忆，能返回自身的函数就是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pply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，自然另外的三个函数即为返回任意类型的：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let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r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un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</w:p>
    <w:p w14:paraId="6692D6EC" w14:textId="2A4C08FB" w:rsidR="00577D3F" w:rsidRDefault="00577D3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42015894" w14:textId="0ED2AC54" w:rsidR="00577D3F" w:rsidRDefault="00577D3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三、综合以上两点做选择</w:t>
      </w:r>
    </w:p>
    <w:p w14:paraId="67C3351A" w14:textId="20BE6C10" w:rsidR="00577D3F" w:rsidRDefault="00577D3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1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、如果想以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代表对象，又想返回对象自身，只有一个选择：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</w:p>
    <w:p w14:paraId="44446420" w14:textId="29E0B4FB" w:rsidR="00577D3F" w:rsidRDefault="00577D3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2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、如果想以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代表对象，又想返回任意类型，只有一个选择：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let</w:t>
      </w:r>
    </w:p>
    <w:p w14:paraId="3558110D" w14:textId="0C58871D" w:rsidR="00577D3F" w:rsidRPr="00577D3F" w:rsidRDefault="00577D3F" w:rsidP="00577D3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3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、如果想以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代表对象，又想返回对象自身，只有一个选择：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apply</w:t>
      </w:r>
    </w:p>
    <w:p w14:paraId="0FEED104" w14:textId="22288B04" w:rsidR="00577D3F" w:rsidRDefault="00577D3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4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如果想以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 w:rsidR="001F22F5">
        <w:rPr>
          <w:rFonts w:ascii="Open Sans" w:hAnsi="Open Sans" w:cs="Open Sans"/>
          <w:color w:val="333333"/>
          <w:szCs w:val="21"/>
          <w:shd w:val="clear" w:color="auto" w:fill="FFFFFF"/>
        </w:rPr>
        <w:t>his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代表对象，又想返回任意类型，有两个选择：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 w:rsidR="001F22F5"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，嗯？功能重叠？确实重叠了，它们的不同点是，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可以使用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?</w:t>
      </w:r>
      <w:proofErr w:type="gramStart"/>
      <w:r w:rsidR="001F22F5"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操作符</w:t>
      </w:r>
      <w:proofErr w:type="gramEnd"/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，而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 w:rsidR="001F22F5"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不可以</w:t>
      </w:r>
      <w:r w:rsidR="007D4BBD">
        <w:rPr>
          <w:rFonts w:ascii="Open Sans" w:hAnsi="Open Sans" w:cs="Open Sans" w:hint="eastAsia"/>
          <w:color w:val="333333"/>
          <w:szCs w:val="21"/>
          <w:shd w:val="clear" w:color="auto" w:fill="FFFFFF"/>
        </w:rPr>
        <w:t>。所以可以不使用</w:t>
      </w:r>
      <w:r w:rsidR="007D4BBD"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 w:rsidR="007D4BBD"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 w:rsidR="007D4BBD">
        <w:rPr>
          <w:rFonts w:ascii="Open Sans" w:hAnsi="Open Sans" w:cs="Open Sans" w:hint="eastAsia"/>
          <w:color w:val="333333"/>
          <w:szCs w:val="21"/>
          <w:shd w:val="clear" w:color="auto" w:fill="FFFFFF"/>
        </w:rPr>
        <w:t>。</w:t>
      </w:r>
    </w:p>
    <w:p w14:paraId="0869E2C9" w14:textId="7CAF40C6" w:rsidR="006A0EF3" w:rsidRDefault="006A0EF3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5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、如果不需要返回值，则不要选返回对象自身的函数，选择其它函数，当你的代码块最后一行不是表达式时，将返回</w:t>
      </w:r>
      <w:r w:rsidR="00DD03C3">
        <w:rPr>
          <w:rFonts w:ascii="Open Sans" w:hAnsi="Open Sans" w:cs="Open Sans" w:hint="eastAsia"/>
          <w:color w:val="333333"/>
          <w:szCs w:val="21"/>
          <w:shd w:val="clear" w:color="auto" w:fill="FFFFFF"/>
        </w:rPr>
        <w:t>Unit</w:t>
      </w:r>
      <w:r w:rsidR="00DD03C3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，即空的意思</w:t>
      </w:r>
    </w:p>
    <w:p w14:paraId="72E2824E" w14:textId="76ADED15" w:rsidR="00C051A0" w:rsidRDefault="00C051A0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096D3D7C" w14:textId="0E1FD74B" w:rsidR="00C051A0" w:rsidRDefault="00C051A0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返回对象自身或者返回任意类型，这个选择大家都能做出来，根据你的真实需求选择即可。</w:t>
      </w:r>
    </w:p>
    <w:p w14:paraId="769308DF" w14:textId="1029E10E" w:rsidR="00C051A0" w:rsidRDefault="00C051A0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选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还是选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代表对象呢？如果使用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，则每次调用对方的属性或方法需要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的方式，当然也可以不写，但是如果不写直接调用对象的属性或方法，则有时会分不清这属性或方法是哪来的？会不会是定义在外部类中的呢？这很容易搞不清，所以最好还是加上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，但是用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也一样啊，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更短，所以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比较好。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如果只是</w:t>
      </w:r>
      <w:proofErr w:type="gramStart"/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对类做一些</w:t>
      </w:r>
      <w:proofErr w:type="gramEnd"/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初始化代码，没有别的逻辑，其实用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会比较好。</w:t>
      </w:r>
    </w:p>
    <w:p w14:paraId="10626B9B" w14:textId="2AC6E4FD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2B4B82EC" w14:textId="0EAA87B3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其实做出选择也很简单，就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4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种情况嘛，但是因为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Kotlin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起的名字不好，不容易区分容易记混了功能，如果让我来起函数名就好了，如下：</w:t>
      </w:r>
    </w:p>
    <w:p w14:paraId="3F249D0B" w14:textId="0C79C12A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itThis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代表对象，返回对象自己</w:t>
      </w:r>
    </w:p>
    <w:p w14:paraId="60F999E7" w14:textId="35F40FAC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itAny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代表对象，返回任意类型</w:t>
      </w:r>
    </w:p>
    <w:p w14:paraId="6377D88D" w14:textId="3E427CB0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thisThis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代表对象，返回对象自己</w:t>
      </w:r>
    </w:p>
    <w:p w14:paraId="4840A086" w14:textId="60A0D1E3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thisAny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代表对象，返回任意类型</w:t>
      </w:r>
    </w:p>
    <w:p w14:paraId="14A0CF5A" w14:textId="178930C6" w:rsidR="00317AD4" w:rsidRDefault="00317AD4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虽然说名字长了一点，但是我们一般有代码提示的敲几个字母直接回车就行，也不用全部自己输入，名字长一点，但是使用效率高了就是值得的。</w:t>
      </w:r>
    </w:p>
    <w:p w14:paraId="0BC41AD0" w14:textId="77777777" w:rsidR="00B8259C" w:rsidRDefault="00B8259C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</w:p>
    <w:p w14:paraId="1E2C6B6B" w14:textId="2921ABAF" w:rsidR="00B8259C" w:rsidRDefault="00B8259C" w:rsidP="00B8259C">
      <w:pPr>
        <w:ind w:left="420" w:firstLineChars="200" w:firstLine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或者可以这样，保存下图：</w:t>
      </w:r>
    </w:p>
    <w:p w14:paraId="0520E01E" w14:textId="7D4566EA" w:rsidR="00B8259C" w:rsidRDefault="00B8259C" w:rsidP="00B8259C">
      <w:pPr>
        <w:ind w:left="420" w:firstLineChars="100" w:firstLine="21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2E4826F" wp14:editId="236CB09F">
            <wp:extent cx="3971925" cy="18669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188A" w14:textId="0687ED32" w:rsidR="00B8259C" w:rsidRDefault="00B8259C" w:rsidP="00B8259C">
      <w:pPr>
        <w:ind w:left="420" w:firstLineChars="100" w:firstLine="21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每次做选择的时候，打开这张图片，要想使用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，一看这图就知道只有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l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et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可选，要想返回任意类型，一看就只有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let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So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Easy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，就是每次要打开图片看一下比较麻烦一点，但用的次数多了就记住了！！</w:t>
      </w:r>
      <w:r w:rsidR="00FB0398"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如果你不去分清不去记，那你可能会经常用某一两个，但是其实有些情况用其它的会更好！</w:t>
      </w:r>
    </w:p>
    <w:p w14:paraId="75CD5F11" w14:textId="5850FDDD" w:rsidR="007A3C7A" w:rsidRDefault="007A3C7A" w:rsidP="00E8334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范围函数的链式调用</w:t>
      </w:r>
    </w:p>
    <w:p w14:paraId="7E627D78" w14:textId="77777777" w:rsidR="007A3C7A" w:rsidRDefault="007A3C7A" w:rsidP="007A3C7A">
      <w:r>
        <w:rPr>
          <w:noProof/>
        </w:rPr>
        <w:drawing>
          <wp:inline distT="0" distB="0" distL="0" distR="0" wp14:anchorId="5163AE14" wp14:editId="781A0B81">
            <wp:extent cx="5353050" cy="5524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EC11" w14:textId="1A3856B1" w:rsidR="007A3C7A" w:rsidRDefault="007A3C7A" w:rsidP="007A3C7A">
      <w:r>
        <w:rPr>
          <w:rFonts w:hint="eastAsia"/>
        </w:rPr>
        <w:t>打印结果为：</w:t>
      </w:r>
      <w:r>
        <w:rPr>
          <w:rFonts w:hint="eastAsia"/>
        </w:rPr>
        <w:t>n</w:t>
      </w:r>
      <w:r>
        <w:t>ull</w:t>
      </w:r>
    </w:p>
    <w:p w14:paraId="185F5A16" w14:textId="03977ED4" w:rsidR="007A3C7A" w:rsidRDefault="007A3C7A" w:rsidP="007A3C7A">
      <w:r>
        <w:rPr>
          <w:rFonts w:hint="eastAsia"/>
        </w:rPr>
        <w:t>实验证明：第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let</w:t>
      </w:r>
      <w:r>
        <w:rPr>
          <w:rFonts w:hint="eastAsia"/>
        </w:rPr>
        <w:t>使用了</w:t>
      </w:r>
      <w:r>
        <w:rPr>
          <w:rFonts w:hint="eastAsia"/>
        </w:rPr>
        <w:t>?</w:t>
      </w:r>
      <w:proofErr w:type="gramStart"/>
      <w:r>
        <w:t>.</w:t>
      </w:r>
      <w:r>
        <w:rPr>
          <w:rFonts w:hint="eastAsia"/>
        </w:rPr>
        <w:t>操作符</w:t>
      </w:r>
      <w:proofErr w:type="gramEnd"/>
      <w:r>
        <w:rPr>
          <w:rFonts w:hint="eastAsia"/>
        </w:rPr>
        <w:t>，只对第</w:t>
      </w:r>
      <w:r>
        <w:rPr>
          <w:rFonts w:hint="eastAsia"/>
        </w:rPr>
        <w:t>1</w:t>
      </w:r>
      <w:r>
        <w:rPr>
          <w:rFonts w:hint="eastAsia"/>
        </w:rPr>
        <w:t>个的</w:t>
      </w:r>
      <w:r>
        <w:rPr>
          <w:rFonts w:hint="eastAsia"/>
        </w:rPr>
        <w:t>let</w:t>
      </w:r>
      <w:r>
        <w:rPr>
          <w:rFonts w:hint="eastAsia"/>
        </w:rPr>
        <w:t>的代码块起作用，后面的</w:t>
      </w:r>
      <w:r>
        <w:rPr>
          <w:rFonts w:hint="eastAsia"/>
        </w:rPr>
        <w:t>let</w:t>
      </w:r>
      <w:r>
        <w:rPr>
          <w:rFonts w:hint="eastAsia"/>
        </w:rPr>
        <w:t>没有使用</w:t>
      </w:r>
      <w:r>
        <w:rPr>
          <w:rFonts w:hint="eastAsia"/>
        </w:rPr>
        <w:t>?</w:t>
      </w:r>
      <w:r>
        <w:t>.</w:t>
      </w:r>
      <w:r>
        <w:rPr>
          <w:rFonts w:hint="eastAsia"/>
        </w:rPr>
        <w:t>，所以虽然</w:t>
      </w:r>
      <w:r>
        <w:rPr>
          <w:rFonts w:hint="eastAsia"/>
        </w:rPr>
        <w:t>p</w:t>
      </w:r>
      <w:r>
        <w:t>erson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，但是后面的</w:t>
      </w:r>
      <w:r>
        <w:rPr>
          <w:rFonts w:hint="eastAsia"/>
        </w:rPr>
        <w:t>let</w:t>
      </w:r>
      <w:r>
        <w:rPr>
          <w:rFonts w:hint="eastAsia"/>
        </w:rPr>
        <w:t>代码块还是被执行了。</w:t>
      </w:r>
    </w:p>
    <w:p w14:paraId="65E9313A" w14:textId="5DBB221D" w:rsidR="007A3C7A" w:rsidRDefault="007A3C7A" w:rsidP="007A3C7A">
      <w:r>
        <w:rPr>
          <w:rFonts w:hint="eastAsia"/>
        </w:rPr>
        <w:t>所以总结就是，如果对象为</w:t>
      </w:r>
      <w:r>
        <w:rPr>
          <w:rFonts w:hint="eastAsia"/>
        </w:rPr>
        <w:t>null</w:t>
      </w:r>
      <w:r>
        <w:rPr>
          <w:rFonts w:hint="eastAsia"/>
        </w:rPr>
        <w:t>，想要后面的链式范围函数都不执行，则所有调用范围函数的时候都需要使用</w:t>
      </w:r>
      <w:r>
        <w:rPr>
          <w:rFonts w:hint="eastAsia"/>
        </w:rPr>
        <w:t>?</w:t>
      </w:r>
      <w:proofErr w:type="gramStart"/>
      <w:r>
        <w:t>.</w:t>
      </w:r>
      <w:r>
        <w:rPr>
          <w:rFonts w:hint="eastAsia"/>
        </w:rPr>
        <w:t>操作符</w:t>
      </w:r>
      <w:proofErr w:type="gramEnd"/>
      <w:r>
        <w:rPr>
          <w:rFonts w:hint="eastAsia"/>
        </w:rPr>
        <w:t>，如下：</w:t>
      </w:r>
    </w:p>
    <w:p w14:paraId="6F18ACE4" w14:textId="4B7AFAE7" w:rsidR="007A3C7A" w:rsidRDefault="00661D21" w:rsidP="007A3C7A">
      <w:r>
        <w:rPr>
          <w:noProof/>
        </w:rPr>
        <w:drawing>
          <wp:inline distT="0" distB="0" distL="0" distR="0" wp14:anchorId="2D31E766" wp14:editId="6E86FBE9">
            <wp:extent cx="5210175" cy="4095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4111" w14:textId="20EB5E82" w:rsidR="00661D21" w:rsidRDefault="00661D21" w:rsidP="007A3C7A">
      <w:r>
        <w:rPr>
          <w:rFonts w:hint="eastAsia"/>
        </w:rPr>
        <w:t>这样，只要</w:t>
      </w:r>
      <w:r>
        <w:rPr>
          <w:rFonts w:hint="eastAsia"/>
        </w:rPr>
        <w:t>person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，两个</w:t>
      </w:r>
      <w:r>
        <w:rPr>
          <w:rFonts w:hint="eastAsia"/>
        </w:rPr>
        <w:t>let</w:t>
      </w:r>
      <w:r>
        <w:rPr>
          <w:rFonts w:hint="eastAsia"/>
        </w:rPr>
        <w:t>函数中的代码都不会被执行</w:t>
      </w:r>
    </w:p>
    <w:p w14:paraId="009575D3" w14:textId="00D5D5E8" w:rsidR="00610949" w:rsidRDefault="00610949" w:rsidP="007A3C7A"/>
    <w:p w14:paraId="267BC5E1" w14:textId="3DC2042F" w:rsidR="00610949" w:rsidRDefault="00610949" w:rsidP="007A3C7A">
      <w:r>
        <w:rPr>
          <w:rFonts w:hint="eastAsia"/>
        </w:rPr>
        <w:t>来一行实战代码：</w:t>
      </w:r>
    </w:p>
    <w:p w14:paraId="572746DB" w14:textId="2F9657DA" w:rsidR="00610949" w:rsidRDefault="00610949" w:rsidP="007A3C7A">
      <w:r>
        <w:rPr>
          <w:noProof/>
        </w:rPr>
        <w:drawing>
          <wp:inline distT="0" distB="0" distL="0" distR="0" wp14:anchorId="1DD9060A" wp14:editId="29C96E39">
            <wp:extent cx="999172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330" w14:textId="0C205122" w:rsidR="00610949" w:rsidRPr="00610949" w:rsidRDefault="00610949" w:rsidP="007A3C7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是因为可以返回任意类型，这里返回的是</w:t>
      </w:r>
      <w:r>
        <w:rPr>
          <w:rFonts w:hint="eastAsia"/>
        </w:rPr>
        <w:t>CameraPreview</w:t>
      </w:r>
      <w:r>
        <w:rPr>
          <w:rFonts w:hint="eastAsia"/>
        </w:rPr>
        <w:t>，接着使用</w:t>
      </w:r>
      <w:r>
        <w:rPr>
          <w:rFonts w:hint="eastAsia"/>
        </w:rPr>
        <w:t>a</w:t>
      </w:r>
      <w:r>
        <w:t>lso</w:t>
      </w:r>
      <w:r>
        <w:rPr>
          <w:rFonts w:hint="eastAsia"/>
        </w:rPr>
        <w:t>是因为要返回</w:t>
      </w:r>
      <w:r>
        <w:rPr>
          <w:rFonts w:hint="eastAsia"/>
        </w:rPr>
        <w:t>C</w:t>
      </w:r>
      <w:r>
        <w:t>ameraPreview</w:t>
      </w:r>
      <w:r>
        <w:rPr>
          <w:rFonts w:hint="eastAsia"/>
        </w:rPr>
        <w:t>自己本身</w:t>
      </w:r>
      <w:r w:rsidR="003D70C8">
        <w:rPr>
          <w:rFonts w:hint="eastAsia"/>
        </w:rPr>
        <w:t>，这样的代码读起来是有点不好理解，但是也要读得懂，万一别人就这么用呢，如果你需要维护，则必须要读读得懂。</w:t>
      </w:r>
      <w:bookmarkStart w:id="0" w:name="_GoBack"/>
      <w:bookmarkEnd w:id="0"/>
    </w:p>
    <w:p w14:paraId="673582B3" w14:textId="133BBCF9" w:rsidR="00CD663C" w:rsidRDefault="00E8334A" w:rsidP="00E8334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使用场景举例</w:t>
      </w:r>
    </w:p>
    <w:p w14:paraId="720979BF" w14:textId="6A448EDF" w:rsidR="004B6C9D" w:rsidRDefault="004B6C9D" w:rsidP="00E8334A">
      <w:pPr>
        <w:pStyle w:val="2"/>
      </w:pPr>
      <w:r>
        <w:t>1</w:t>
      </w:r>
      <w:r>
        <w:rPr>
          <w:rFonts w:hint="eastAsia"/>
        </w:rPr>
        <w:t>、常用：</w:t>
      </w:r>
      <w:r>
        <w:rPr>
          <w:rFonts w:hint="eastAsia"/>
        </w:rPr>
        <w:t>l</w:t>
      </w:r>
      <w:r>
        <w:t>et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lso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pply</w:t>
      </w:r>
    </w:p>
    <w:p w14:paraId="092421C4" w14:textId="7EBE0EF5" w:rsidR="00E8334A" w:rsidRPr="00E8334A" w:rsidRDefault="004B6C9D" w:rsidP="00E8334A">
      <w:pPr>
        <w:pStyle w:val="2"/>
      </w:pPr>
      <w:r>
        <w:t>2</w:t>
      </w:r>
      <w:r w:rsidR="00E8334A">
        <w:rPr>
          <w:rFonts w:hint="eastAsia"/>
        </w:rPr>
        <w:t>、</w:t>
      </w:r>
      <w:r w:rsidR="00E8334A">
        <w:rPr>
          <w:rFonts w:hint="eastAsia"/>
        </w:rPr>
        <w:t>run</w:t>
      </w:r>
      <w:r w:rsidR="003649E4">
        <w:t>-</w:t>
      </w:r>
      <w:r w:rsidR="003649E4">
        <w:rPr>
          <w:rFonts w:hint="eastAsia"/>
        </w:rPr>
        <w:t>隔离代码</w:t>
      </w:r>
    </w:p>
    <w:p w14:paraId="68AE8FAF" w14:textId="3444E7B1" w:rsidR="00CD663C" w:rsidRDefault="00E8334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B9DFF9" wp14:editId="24D25649">
            <wp:extent cx="1790700" cy="12573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3B7B" w14:textId="31204723" w:rsidR="00E8334A" w:rsidRDefault="00E8334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这个情况为把某几行只用于计算一个结果的代码使用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代码块进行封装，这样在读代码的时候我们就很容易分清，代码块里的那些代码就是为了计算出最后的结果的，这样的代码与其它的代码进行了隔离，其它代码就不会受这个代码块的污染，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代码块一直行完毕，外面就没法访问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x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y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了，是否会立即回收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x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y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变量</w:t>
      </w:r>
      <w:r w:rsidR="00407056">
        <w:rPr>
          <w:rFonts w:ascii="Open Sans" w:hAnsi="Open Sans" w:cs="Open Sans" w:hint="eastAsia"/>
          <w:color w:val="333333"/>
          <w:szCs w:val="21"/>
          <w:shd w:val="clear" w:color="auto" w:fill="FFFFFF"/>
        </w:rPr>
        <w:t>的内存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呢？不得而知</w:t>
      </w:r>
      <w:r w:rsidR="00E5025A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，但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这样的代码块分工明确，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读起来就比较轻松</w:t>
      </w:r>
      <w:r w:rsidR="00105448">
        <w:rPr>
          <w:rFonts w:ascii="Open Sans" w:hAnsi="Open Sans" w:cs="Open Sans" w:hint="eastAsia"/>
          <w:color w:val="333333"/>
          <w:szCs w:val="21"/>
          <w:shd w:val="clear" w:color="auto" w:fill="FFFFFF"/>
        </w:rPr>
        <w:t>。</w:t>
      </w:r>
    </w:p>
    <w:p w14:paraId="1D0862B5" w14:textId="25166265" w:rsidR="00DD7343" w:rsidRDefault="004B6C9D" w:rsidP="00DD734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DD7343">
        <w:rPr>
          <w:rFonts w:hint="eastAsia"/>
          <w:shd w:val="clear" w:color="auto" w:fill="FFFFFF"/>
        </w:rPr>
        <w:t>、</w:t>
      </w:r>
      <w:r w:rsidR="003649E4">
        <w:rPr>
          <w:shd w:val="clear" w:color="auto" w:fill="FFFFFF"/>
        </w:rPr>
        <w:t>apply-</w:t>
      </w:r>
      <w:r w:rsidR="00DD7343">
        <w:rPr>
          <w:rFonts w:hint="eastAsia"/>
          <w:shd w:val="clear" w:color="auto" w:fill="FFFFFF"/>
        </w:rPr>
        <w:t>初始化类</w:t>
      </w:r>
    </w:p>
    <w:p w14:paraId="343D2812" w14:textId="7E7FD458" w:rsidR="00F263AF" w:rsidRDefault="00F263AF" w:rsidP="00F263AF">
      <w:r>
        <w:rPr>
          <w:noProof/>
        </w:rPr>
        <w:drawing>
          <wp:inline distT="0" distB="0" distL="0" distR="0" wp14:anchorId="5A133C84" wp14:editId="2F056EFE">
            <wp:extent cx="3457575" cy="1533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225B" w14:textId="2EB6E1B0" w:rsidR="00F263AF" w:rsidRPr="00F263AF" w:rsidRDefault="00F263AF" w:rsidP="00F263AF">
      <w:r>
        <w:rPr>
          <w:rFonts w:hint="eastAsia"/>
        </w:rPr>
        <w:t>使用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改写，如下：</w:t>
      </w:r>
    </w:p>
    <w:p w14:paraId="084BB077" w14:textId="38FCF49B" w:rsidR="00CD663C" w:rsidRDefault="00DD734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EBA13C" wp14:editId="2A954727">
            <wp:extent cx="5229225" cy="17621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A082" w14:textId="66FF11D9" w:rsidR="00E77E13" w:rsidRDefault="00F263A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这里对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extView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的初始化更加清晰。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为什么选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E77E13">
        <w:rPr>
          <w:rFonts w:ascii="Open Sans" w:hAnsi="Open Sans" w:cs="Open Sans"/>
          <w:color w:val="333333"/>
          <w:szCs w:val="21"/>
          <w:shd w:val="clear" w:color="auto" w:fill="FFFFFF"/>
        </w:rPr>
        <w:t>pply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，因为要返回对象自身，可以选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E77E13"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apply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，同时，这种对类的初始化，肯定是连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都不想写啊，所以当然要选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E77E13">
        <w:rPr>
          <w:rFonts w:ascii="Open Sans" w:hAnsi="Open Sans" w:cs="Open Sans"/>
          <w:color w:val="333333"/>
          <w:szCs w:val="21"/>
          <w:shd w:val="clear" w:color="auto" w:fill="FFFFFF"/>
        </w:rPr>
        <w:t>pply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了，如果选了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E77E13"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是要写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的，省略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是会报错的</w:t>
      </w:r>
    </w:p>
    <w:p w14:paraId="335C1773" w14:textId="5E0E17AC" w:rsidR="00CD663C" w:rsidRDefault="004B6C9D" w:rsidP="0094674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8723A4">
        <w:rPr>
          <w:rFonts w:hint="eastAsia"/>
          <w:shd w:val="clear" w:color="auto" w:fill="FFFFFF"/>
        </w:rPr>
        <w:t>、</w:t>
      </w:r>
      <w:r w:rsidR="003649E4">
        <w:rPr>
          <w:shd w:val="clear" w:color="auto" w:fill="FFFFFF"/>
        </w:rPr>
        <w:t>let-</w:t>
      </w:r>
      <w:r w:rsidR="008723A4">
        <w:rPr>
          <w:rFonts w:hint="eastAsia"/>
          <w:shd w:val="clear" w:color="auto" w:fill="FFFFFF"/>
        </w:rPr>
        <w:t>只想执行一个代码块</w:t>
      </w:r>
    </w:p>
    <w:p w14:paraId="65CC8B51" w14:textId="34E13CFB" w:rsidR="00CD663C" w:rsidRDefault="0094674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调用一个对象的属性或方法可以使用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或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的时候可以省略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，但是不写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又容易搞不清楚属性或方法是哪里定义的，所以还是要写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，但写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不如写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简短，所以选择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let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，如下：</w:t>
      </w:r>
    </w:p>
    <w:p w14:paraId="3FED2E91" w14:textId="709C1DE9" w:rsidR="00796E52" w:rsidRDefault="00796E5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623F8F" wp14:editId="242D1570">
            <wp:extent cx="5886450" cy="10382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64A3" w14:textId="20167E33" w:rsidR="00796E52" w:rsidRDefault="00796E5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let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改写，如下：</w:t>
      </w:r>
    </w:p>
    <w:p w14:paraId="220489F9" w14:textId="59E9A4CD" w:rsidR="0094674F" w:rsidRDefault="00796E5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ACF0C8" wp14:editId="4B9E2B42">
            <wp:extent cx="5943600" cy="5143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3F2F" w14:textId="3B869744" w:rsidR="00697BF9" w:rsidRDefault="00697BF9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Person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写好了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oString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方法，我们要打印它的所有属性，打印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oString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是比较好的方法，代码可以简写为：</w:t>
      </w:r>
    </w:p>
    <w:p w14:paraId="3565CFBD" w14:textId="2686C0D3" w:rsidR="003377E8" w:rsidRDefault="003377E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p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erson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对象，且不为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null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时才打印：</w:t>
      </w:r>
    </w:p>
    <w:p w14:paraId="2FA5FB56" w14:textId="67E41FC1" w:rsidR="00E5225B" w:rsidRDefault="00E5225B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4BABDFF" wp14:editId="2B17ABB1">
            <wp:extent cx="2486025" cy="5524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</w:p>
    <w:p w14:paraId="35A32593" w14:textId="79CDA1C6" w:rsidR="00E040B8" w:rsidRPr="00E040B8" w:rsidRDefault="00E040B8" w:rsidP="00E040B8">
      <w:pPr>
        <w:pStyle w:val="2"/>
        <w:rPr>
          <w:shd w:val="clear" w:color="auto" w:fill="FFFFFF"/>
        </w:rPr>
      </w:pPr>
      <w:r w:rsidRPr="00E040B8">
        <w:rPr>
          <w:rFonts w:hint="eastAsia"/>
          <w:shd w:val="clear" w:color="auto" w:fill="FFFFFF"/>
        </w:rPr>
        <w:t>5</w:t>
      </w:r>
      <w:r w:rsidRPr="00E040B8">
        <w:rPr>
          <w:rFonts w:hint="eastAsia"/>
          <w:shd w:val="clear" w:color="auto" w:fill="FFFFFF"/>
        </w:rPr>
        <w:t>、官方的推荐</w:t>
      </w:r>
    </w:p>
    <w:p w14:paraId="288191F8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在非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null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对象上执行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</w:p>
    <w:p w14:paraId="0DC9A27A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将表达式作为局部范围中的变量引入：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</w:p>
    <w:p w14:paraId="0B6ACB76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对象配置：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apply</w:t>
      </w:r>
    </w:p>
    <w:p w14:paraId="1B0C16A1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对象配置和计算结果：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</w:p>
    <w:p w14:paraId="39CCF123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运行需要表达式的语句：非扩展名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</w:p>
    <w:p w14:paraId="064B8C9B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附加效果：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also</w:t>
      </w:r>
    </w:p>
    <w:p w14:paraId="1B5DD553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对对象进行分组函数调用：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</w:p>
    <w:p w14:paraId="21E6A62B" w14:textId="77777777" w:rsidR="00E040B8" w:rsidRPr="00E040B8" w:rsidRDefault="00E040B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0C5452A5" w14:textId="77777777" w:rsidR="00697BF9" w:rsidRDefault="00697BF9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3127712D" w14:textId="77777777" w:rsidR="00796E52" w:rsidRDefault="00796E5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52F8D470" w14:textId="2EFAA16F" w:rsidR="00CD663C" w:rsidRDefault="00CD663C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600FE382" w14:textId="77777777" w:rsidR="00CD663C" w:rsidRDefault="00CD663C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7F0FE427" w14:textId="1FB0B224" w:rsidR="00707860" w:rsidRDefault="0070786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58AEE039" w14:textId="77777777" w:rsidR="00707860" w:rsidRDefault="00707860"/>
    <w:p w14:paraId="3FCCA1B9" w14:textId="77777777" w:rsidR="00900735" w:rsidRDefault="00900735"/>
    <w:sectPr w:rsidR="0090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4F4"/>
    <w:multiLevelType w:val="hybridMultilevel"/>
    <w:tmpl w:val="62A616C2"/>
    <w:lvl w:ilvl="0" w:tplc="F93C3DC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59A6085"/>
    <w:multiLevelType w:val="multilevel"/>
    <w:tmpl w:val="3D28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976B4"/>
    <w:multiLevelType w:val="multilevel"/>
    <w:tmpl w:val="48A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21EC0"/>
    <w:multiLevelType w:val="multilevel"/>
    <w:tmpl w:val="D30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EB"/>
    <w:rsid w:val="00026BC8"/>
    <w:rsid w:val="00091B32"/>
    <w:rsid w:val="000958D7"/>
    <w:rsid w:val="000A15A3"/>
    <w:rsid w:val="000D51A2"/>
    <w:rsid w:val="000F0A95"/>
    <w:rsid w:val="00105448"/>
    <w:rsid w:val="00132047"/>
    <w:rsid w:val="001376D0"/>
    <w:rsid w:val="001613D9"/>
    <w:rsid w:val="001619B0"/>
    <w:rsid w:val="00174E4E"/>
    <w:rsid w:val="001C4A39"/>
    <w:rsid w:val="001C6042"/>
    <w:rsid w:val="001D469F"/>
    <w:rsid w:val="001D4ED2"/>
    <w:rsid w:val="001F22F5"/>
    <w:rsid w:val="002463C6"/>
    <w:rsid w:val="0025650D"/>
    <w:rsid w:val="00280EB0"/>
    <w:rsid w:val="0028194E"/>
    <w:rsid w:val="002B704D"/>
    <w:rsid w:val="002E2317"/>
    <w:rsid w:val="002E278F"/>
    <w:rsid w:val="002E64D1"/>
    <w:rsid w:val="002F5875"/>
    <w:rsid w:val="00317AD4"/>
    <w:rsid w:val="00325FD2"/>
    <w:rsid w:val="003377E8"/>
    <w:rsid w:val="003649E4"/>
    <w:rsid w:val="00393945"/>
    <w:rsid w:val="003A4313"/>
    <w:rsid w:val="003C50FC"/>
    <w:rsid w:val="003D70C8"/>
    <w:rsid w:val="00407056"/>
    <w:rsid w:val="00422099"/>
    <w:rsid w:val="004712A4"/>
    <w:rsid w:val="00496D13"/>
    <w:rsid w:val="004B6C9D"/>
    <w:rsid w:val="004B6EFA"/>
    <w:rsid w:val="005121B3"/>
    <w:rsid w:val="00543F66"/>
    <w:rsid w:val="00577D3F"/>
    <w:rsid w:val="005A5C93"/>
    <w:rsid w:val="005A748B"/>
    <w:rsid w:val="005D3BB6"/>
    <w:rsid w:val="006039BA"/>
    <w:rsid w:val="00604B20"/>
    <w:rsid w:val="00610949"/>
    <w:rsid w:val="006606E1"/>
    <w:rsid w:val="00661D21"/>
    <w:rsid w:val="006804D3"/>
    <w:rsid w:val="006962DD"/>
    <w:rsid w:val="00697BF9"/>
    <w:rsid w:val="006A0EF3"/>
    <w:rsid w:val="006D0240"/>
    <w:rsid w:val="00700E49"/>
    <w:rsid w:val="00707860"/>
    <w:rsid w:val="00764B86"/>
    <w:rsid w:val="007653E0"/>
    <w:rsid w:val="007964B9"/>
    <w:rsid w:val="00796E52"/>
    <w:rsid w:val="007A3C7A"/>
    <w:rsid w:val="007D4BBD"/>
    <w:rsid w:val="007D7AB3"/>
    <w:rsid w:val="008259A5"/>
    <w:rsid w:val="0083031F"/>
    <w:rsid w:val="008304A3"/>
    <w:rsid w:val="00850049"/>
    <w:rsid w:val="00853E7B"/>
    <w:rsid w:val="008723A4"/>
    <w:rsid w:val="00872761"/>
    <w:rsid w:val="008736FE"/>
    <w:rsid w:val="00884FD2"/>
    <w:rsid w:val="0089494C"/>
    <w:rsid w:val="008A0A4A"/>
    <w:rsid w:val="008B6875"/>
    <w:rsid w:val="008E2693"/>
    <w:rsid w:val="00900735"/>
    <w:rsid w:val="0090082F"/>
    <w:rsid w:val="00901703"/>
    <w:rsid w:val="00915E00"/>
    <w:rsid w:val="00925438"/>
    <w:rsid w:val="00934862"/>
    <w:rsid w:val="009413CB"/>
    <w:rsid w:val="0094674F"/>
    <w:rsid w:val="00953EB8"/>
    <w:rsid w:val="00967208"/>
    <w:rsid w:val="0098567D"/>
    <w:rsid w:val="009A06EB"/>
    <w:rsid w:val="009B169F"/>
    <w:rsid w:val="009B6716"/>
    <w:rsid w:val="009C294B"/>
    <w:rsid w:val="009D4319"/>
    <w:rsid w:val="00A11F3F"/>
    <w:rsid w:val="00A2660C"/>
    <w:rsid w:val="00A55363"/>
    <w:rsid w:val="00A6750F"/>
    <w:rsid w:val="00A77304"/>
    <w:rsid w:val="00AB00D5"/>
    <w:rsid w:val="00AF4E59"/>
    <w:rsid w:val="00B461B5"/>
    <w:rsid w:val="00B6577E"/>
    <w:rsid w:val="00B73847"/>
    <w:rsid w:val="00B8259C"/>
    <w:rsid w:val="00BD205A"/>
    <w:rsid w:val="00BE5A40"/>
    <w:rsid w:val="00C051A0"/>
    <w:rsid w:val="00C44D3F"/>
    <w:rsid w:val="00C655C3"/>
    <w:rsid w:val="00C6628D"/>
    <w:rsid w:val="00C66987"/>
    <w:rsid w:val="00C97453"/>
    <w:rsid w:val="00CB01A3"/>
    <w:rsid w:val="00CC23D8"/>
    <w:rsid w:val="00CD663C"/>
    <w:rsid w:val="00D256C9"/>
    <w:rsid w:val="00D25C8F"/>
    <w:rsid w:val="00D34F09"/>
    <w:rsid w:val="00D630F6"/>
    <w:rsid w:val="00DA062B"/>
    <w:rsid w:val="00DD03C3"/>
    <w:rsid w:val="00DD7343"/>
    <w:rsid w:val="00DF12CF"/>
    <w:rsid w:val="00E040B8"/>
    <w:rsid w:val="00E07349"/>
    <w:rsid w:val="00E43D07"/>
    <w:rsid w:val="00E5025A"/>
    <w:rsid w:val="00E5225B"/>
    <w:rsid w:val="00E53314"/>
    <w:rsid w:val="00E576ED"/>
    <w:rsid w:val="00E6758A"/>
    <w:rsid w:val="00E77E13"/>
    <w:rsid w:val="00E8334A"/>
    <w:rsid w:val="00EB4F82"/>
    <w:rsid w:val="00ED00EA"/>
    <w:rsid w:val="00EE0B76"/>
    <w:rsid w:val="00EF0768"/>
    <w:rsid w:val="00F263AF"/>
    <w:rsid w:val="00F53E28"/>
    <w:rsid w:val="00F70997"/>
    <w:rsid w:val="00F87835"/>
    <w:rsid w:val="00FB0398"/>
    <w:rsid w:val="00FE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5A9C"/>
  <w15:chartTrackingRefBased/>
  <w15:docId w15:val="{6EDFB5A1-7501-4AB6-A464-912C51BE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8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0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5A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0A15A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00735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94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3486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348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026BC8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AB00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25438"/>
    <w:rPr>
      <w:b/>
      <w:bCs/>
    </w:rPr>
  </w:style>
  <w:style w:type="paragraph" w:styleId="a7">
    <w:name w:val="List Paragraph"/>
    <w:basedOn w:val="a"/>
    <w:uiPriority w:val="34"/>
    <w:qFormat/>
    <w:rsid w:val="00D34F09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9B67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B67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kotlinlang.org/docs/reference/scope-functions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docs/reference/lambdas.ht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144</cp:revision>
  <dcterms:created xsi:type="dcterms:W3CDTF">2019-05-08T02:08:00Z</dcterms:created>
  <dcterms:modified xsi:type="dcterms:W3CDTF">2019-05-08T15:45:00Z</dcterms:modified>
</cp:coreProperties>
</file>