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D9091" w14:textId="744E3667" w:rsidR="002479C6" w:rsidRDefault="002479C6" w:rsidP="002479C6">
      <w:pPr>
        <w:pStyle w:val="1"/>
      </w:pPr>
      <w:r>
        <w:rPr>
          <w:rFonts w:hint="eastAsia"/>
        </w:rPr>
        <w:t>前言</w:t>
      </w:r>
    </w:p>
    <w:p w14:paraId="1CE193AA" w14:textId="03551544" w:rsidR="002463C6" w:rsidRDefault="003C2B2E">
      <w:r>
        <w:rPr>
          <w:rFonts w:hint="eastAsia"/>
        </w:rPr>
        <w:t>当厘清了错误的基金迷思，建立</w:t>
      </w:r>
      <w:r>
        <w:rPr>
          <w:rFonts w:hint="eastAsia"/>
        </w:rPr>
        <w:t xml:space="preserve"> </w:t>
      </w:r>
      <w:r>
        <w:rPr>
          <w:rFonts w:hint="eastAsia"/>
        </w:rPr>
        <w:t>了投资逻辑；舍弃了无效的操作策略，熟练了实用的投资方法之后，不用挑灯夜战听新闻、看报告，也能在全球市场进退有据；无需聚精会神</w:t>
      </w:r>
      <w:proofErr w:type="gramStart"/>
      <w:r>
        <w:rPr>
          <w:rFonts w:hint="eastAsia"/>
        </w:rPr>
        <w:t>盯</w:t>
      </w:r>
      <w:proofErr w:type="gramEnd"/>
      <w:r>
        <w:rPr>
          <w:rFonts w:hint="eastAsia"/>
        </w:rPr>
        <w:t>电脑、读杂志，也能客观遴选优质基金，全心投身做公益。</w:t>
      </w:r>
    </w:p>
    <w:p w14:paraId="44EC51D5" w14:textId="390C318B" w:rsidR="003C2B2E" w:rsidRDefault="003C2B2E"/>
    <w:p w14:paraId="23D5812E" w14:textId="50DBBA33" w:rsidR="003C2B2E" w:rsidRDefault="003C2B2E">
      <w:r>
        <w:rPr>
          <w:rFonts w:hint="eastAsia"/>
        </w:rPr>
        <w:t>无论是学院毕业的高材生，还是汽修科的</w:t>
      </w:r>
      <w:proofErr w:type="gramStart"/>
      <w:r>
        <w:rPr>
          <w:rFonts w:hint="eastAsia"/>
        </w:rPr>
        <w:t>肄业</w:t>
      </w:r>
      <w:proofErr w:type="gramEnd"/>
      <w:r>
        <w:rPr>
          <w:rFonts w:hint="eastAsia"/>
        </w:rPr>
        <w:t>生；是上市公司的财务长，或者是已经退休的公务员，只要是投资绩效不尽如人意的朋友，事后的反省检讨虽免不了，但是真的很少有人愿意承认自己投资失利的主因就是因为“碰运气”投资！</w:t>
      </w:r>
    </w:p>
    <w:p w14:paraId="18830F52" w14:textId="76EF79A1" w:rsidR="003C2B2E" w:rsidRDefault="003C2B2E"/>
    <w:p w14:paraId="5C1A0235" w14:textId="48F03648" w:rsidR="003C2B2E" w:rsidRDefault="003C2B2E">
      <w:r>
        <w:rPr>
          <w:rFonts w:hint="eastAsia"/>
        </w:rPr>
        <w:t>看财务、金融、经济、投资等有关的</w:t>
      </w:r>
      <w:r>
        <w:rPr>
          <w:rFonts w:hint="eastAsia"/>
        </w:rPr>
        <w:t>blog</w:t>
      </w:r>
      <w:r>
        <w:rPr>
          <w:rFonts w:hint="eastAsia"/>
        </w:rPr>
        <w:t>、网站等，仔细研读分析，然后去做出投资选择，这些都是碰运气投资。书中举例了从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个球中抽中自己想要的号码的运气很低，所以千万别碰运气投资，别以为你努力了、认真去看资料了、分析了就</w:t>
      </w:r>
      <w:r w:rsidR="00CB6EDD">
        <w:rPr>
          <w:rFonts w:hint="eastAsia"/>
        </w:rPr>
        <w:t>不是“碰运气”了。</w:t>
      </w:r>
    </w:p>
    <w:p w14:paraId="425F55A0" w14:textId="5E64C36C" w:rsidR="00CB6EDD" w:rsidRDefault="00CB6EDD"/>
    <w:p w14:paraId="5AAA0071" w14:textId="53FDB19C" w:rsidR="00CB6EDD" w:rsidRDefault="00CB6EDD">
      <w:r>
        <w:rPr>
          <w:rFonts w:hint="eastAsia"/>
        </w:rPr>
        <w:t>书中举例了很多数学题，其实只要用逻辑去分析就能得到正确答案，无需使用计算器</w:t>
      </w:r>
      <w:r w:rsidR="002474E9">
        <w:rPr>
          <w:rFonts w:hint="eastAsia"/>
        </w:rPr>
        <w:t>。这说明：数字虽然很重要，正确的计算当然也是必要，不过那只是投资过程中的辅助工具与手段。投资获</w:t>
      </w:r>
      <w:r w:rsidR="00307A76">
        <w:rPr>
          <w:rFonts w:hint="eastAsia"/>
        </w:rPr>
        <w:t>利</w:t>
      </w:r>
      <w:r w:rsidR="002474E9">
        <w:rPr>
          <w:rFonts w:hint="eastAsia"/>
        </w:rPr>
        <w:t>的真正关键，其实是在你是否有“投资逻辑”！的换句话说，只要你建立了投资逻辑，投资获利这档事，不</w:t>
      </w:r>
      <w:r w:rsidR="00307A76">
        <w:rPr>
          <w:rFonts w:hint="eastAsia"/>
        </w:rPr>
        <w:t>仅</w:t>
      </w:r>
      <w:r w:rsidR="002474E9">
        <w:rPr>
          <w:rFonts w:hint="eastAsia"/>
        </w:rPr>
        <w:t>可以欣然期待，也绝对没你想象中那般困难！至于计算数字这档事交给计算机或</w:t>
      </w:r>
      <w:r w:rsidR="00307A76">
        <w:rPr>
          <w:rFonts w:hint="eastAsia"/>
        </w:rPr>
        <w:t>电脑就</w:t>
      </w:r>
      <w:r w:rsidR="002474E9">
        <w:rPr>
          <w:rFonts w:hint="eastAsia"/>
        </w:rPr>
        <w:t>可以了。</w:t>
      </w:r>
    </w:p>
    <w:p w14:paraId="46938A95" w14:textId="6236C216" w:rsidR="002479C6" w:rsidRDefault="002479C6" w:rsidP="002479C6">
      <w:pPr>
        <w:pStyle w:val="1"/>
      </w:pPr>
      <w:r>
        <w:rPr>
          <w:rFonts w:hint="eastAsia"/>
        </w:rPr>
        <w:t>Part</w:t>
      </w:r>
      <w:r>
        <w:t xml:space="preserve"> 1 </w:t>
      </w:r>
      <w:r>
        <w:rPr>
          <w:rFonts w:hint="eastAsia"/>
        </w:rPr>
        <w:t>投资基金的正确心态</w:t>
      </w:r>
    </w:p>
    <w:p w14:paraId="69C0A67F" w14:textId="05725D29" w:rsidR="009D5665" w:rsidRDefault="009D5665" w:rsidP="009D5665">
      <w:pPr>
        <w:pStyle w:val="2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基金投资并没有复利效果！</w:t>
      </w:r>
    </w:p>
    <w:p w14:paraId="0F6C9CCE" w14:textId="669A1F1A" w:rsidR="009D5665" w:rsidRDefault="007C1BFD" w:rsidP="009D5665">
      <w:r>
        <w:rPr>
          <w:rFonts w:hint="eastAsia"/>
        </w:rPr>
        <w:t>投资办的“七二法则”：财富需要多久增加一倍，计算方法是以</w:t>
      </w:r>
      <w:r>
        <w:rPr>
          <w:rFonts w:hint="eastAsia"/>
        </w:rPr>
        <w:t>7</w:t>
      </w:r>
      <w:r>
        <w:t>2</w:t>
      </w:r>
      <w:r>
        <w:rPr>
          <w:rFonts w:hint="eastAsia"/>
        </w:rPr>
        <w:t>除以年报酬率，如投资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万，年报酬率为</w:t>
      </w:r>
      <w:r>
        <w:rPr>
          <w:rFonts w:hint="eastAsia"/>
        </w:rPr>
        <w:t>1</w:t>
      </w:r>
      <w:r>
        <w:t>2%</w:t>
      </w:r>
      <w:r>
        <w:rPr>
          <w:rFonts w:hint="eastAsia"/>
        </w:rPr>
        <w:t>，则需要</w:t>
      </w:r>
      <w:r>
        <w:rPr>
          <w:rFonts w:hint="eastAsia"/>
        </w:rPr>
        <w:t>6</w:t>
      </w:r>
      <w:r>
        <w:rPr>
          <w:rFonts w:hint="eastAsia"/>
        </w:rPr>
        <w:t>年（</w:t>
      </w:r>
      <w:r>
        <w:rPr>
          <w:rFonts w:hint="eastAsia"/>
        </w:rPr>
        <w:t>7</w:t>
      </w:r>
      <w:r>
        <w:t>2 / 2 = 6</w:t>
      </w:r>
      <w:r>
        <w:rPr>
          <w:rFonts w:hint="eastAsia"/>
        </w:rPr>
        <w:t>）则可翻倍速为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万。</w:t>
      </w:r>
    </w:p>
    <w:p w14:paraId="41A8232E" w14:textId="0764F46E" w:rsidR="001121A8" w:rsidRDefault="001121A8" w:rsidP="009D5665">
      <w:r>
        <w:rPr>
          <w:rFonts w:hint="eastAsia"/>
        </w:rPr>
        <w:t>平均</w:t>
      </w:r>
      <w:r w:rsidR="00D9458D">
        <w:rPr>
          <w:rFonts w:hint="eastAsia"/>
        </w:rPr>
        <w:t>回报率的计算不能把每年收益</w:t>
      </w:r>
      <w:proofErr w:type="gramStart"/>
      <w:r w:rsidR="00D9458D">
        <w:rPr>
          <w:rFonts w:hint="eastAsia"/>
        </w:rPr>
        <w:t>率直接除以</w:t>
      </w:r>
      <w:proofErr w:type="gramEnd"/>
      <w:r w:rsidR="00D9458D">
        <w:rPr>
          <w:rFonts w:hint="eastAsia"/>
        </w:rPr>
        <w:t>年数，这样算出来是不对的，如</w:t>
      </w:r>
      <w:r w:rsidR="00D9458D">
        <w:rPr>
          <w:rFonts w:hint="eastAsia"/>
        </w:rPr>
        <w:t>2</w:t>
      </w:r>
      <w:r w:rsidR="00D9458D">
        <w:t>012</w:t>
      </w:r>
      <w:r w:rsidR="00D9458D">
        <w:rPr>
          <w:rFonts w:hint="eastAsia"/>
        </w:rPr>
        <w:t>年收益率</w:t>
      </w:r>
      <w:r w:rsidR="00D9458D">
        <w:rPr>
          <w:rFonts w:hint="eastAsia"/>
        </w:rPr>
        <w:t>3</w:t>
      </w:r>
      <w:r w:rsidR="00D9458D">
        <w:t>0%</w:t>
      </w:r>
      <w:r w:rsidR="00D9458D">
        <w:rPr>
          <w:rFonts w:hint="eastAsia"/>
        </w:rPr>
        <w:t>，</w:t>
      </w:r>
      <w:r w:rsidR="00D9458D">
        <w:rPr>
          <w:rFonts w:hint="eastAsia"/>
        </w:rPr>
        <w:t>2</w:t>
      </w:r>
      <w:r w:rsidR="00D9458D">
        <w:t>013</w:t>
      </w:r>
      <w:r w:rsidR="00D9458D">
        <w:rPr>
          <w:rFonts w:hint="eastAsia"/>
        </w:rPr>
        <w:t>年为</w:t>
      </w:r>
      <w:r w:rsidR="00D9458D">
        <w:rPr>
          <w:rFonts w:hint="eastAsia"/>
        </w:rPr>
        <w:t>2</w:t>
      </w:r>
      <w:r w:rsidR="00D9458D">
        <w:t>0%</w:t>
      </w:r>
      <w:r w:rsidR="00D9458D">
        <w:rPr>
          <w:rFonts w:hint="eastAsia"/>
        </w:rPr>
        <w:t>，</w:t>
      </w:r>
      <w:r w:rsidR="00D9458D">
        <w:rPr>
          <w:rFonts w:hint="eastAsia"/>
        </w:rPr>
        <w:t>2</w:t>
      </w:r>
      <w:r w:rsidR="00D9458D">
        <w:t>014</w:t>
      </w:r>
      <w:r w:rsidR="00D9458D">
        <w:rPr>
          <w:rFonts w:hint="eastAsia"/>
        </w:rPr>
        <w:t>年为</w:t>
      </w:r>
      <w:r w:rsidR="00D9458D">
        <w:rPr>
          <w:rFonts w:hint="eastAsia"/>
        </w:rPr>
        <w:t>1</w:t>
      </w:r>
      <w:r w:rsidR="00D9458D">
        <w:t>0%</w:t>
      </w:r>
      <w:r w:rsidR="00D9458D">
        <w:rPr>
          <w:rFonts w:hint="eastAsia"/>
        </w:rPr>
        <w:t>，平均年收益率为（</w:t>
      </w:r>
      <w:r w:rsidR="00D9458D">
        <w:rPr>
          <w:rFonts w:hint="eastAsia"/>
        </w:rPr>
        <w:t>3</w:t>
      </w:r>
      <w:r w:rsidR="00D9458D">
        <w:t>0%+20%+</w:t>
      </w:r>
      <w:r w:rsidR="00D9458D">
        <w:rPr>
          <w:rFonts w:hint="eastAsia"/>
        </w:rPr>
        <w:t>1</w:t>
      </w:r>
      <w:r w:rsidR="00D9458D">
        <w:t>0%</w:t>
      </w:r>
      <w:r w:rsidR="00D9458D">
        <w:rPr>
          <w:rFonts w:hint="eastAsia"/>
        </w:rPr>
        <w:t>）</w:t>
      </w:r>
      <w:r w:rsidR="00D9458D">
        <w:rPr>
          <w:rFonts w:hint="eastAsia"/>
        </w:rPr>
        <w:t>/</w:t>
      </w:r>
      <w:r w:rsidR="00D9458D">
        <w:t xml:space="preserve"> 3 = 20%</w:t>
      </w:r>
      <w:r w:rsidR="00D9458D">
        <w:rPr>
          <w:rFonts w:hint="eastAsia"/>
        </w:rPr>
        <w:t>，这是错误的，如果投资一万，第一年收益率为</w:t>
      </w:r>
      <w:r w:rsidR="00D9458D">
        <w:rPr>
          <w:rFonts w:hint="eastAsia"/>
        </w:rPr>
        <w:t>-</w:t>
      </w:r>
      <w:r w:rsidR="00D9458D">
        <w:t>50%</w:t>
      </w:r>
      <w:r w:rsidR="00D9458D">
        <w:rPr>
          <w:rFonts w:hint="eastAsia"/>
        </w:rPr>
        <w:t>，第二年收益率为</w:t>
      </w:r>
      <w:r w:rsidR="00D9458D">
        <w:rPr>
          <w:rFonts w:hint="eastAsia"/>
        </w:rPr>
        <w:t>5</w:t>
      </w:r>
      <w:r w:rsidR="00D9458D">
        <w:t>0%</w:t>
      </w:r>
      <w:r w:rsidR="00D9458D">
        <w:rPr>
          <w:rFonts w:hint="eastAsia"/>
        </w:rPr>
        <w:t>，其实是亏了钱的第一年亏</w:t>
      </w:r>
      <w:r w:rsidR="00D9458D">
        <w:t>5</w:t>
      </w:r>
      <w:r w:rsidR="00D9458D">
        <w:rPr>
          <w:rFonts w:hint="eastAsia"/>
        </w:rPr>
        <w:t>千，再涨回</w:t>
      </w:r>
      <w:r w:rsidR="00D9458D">
        <w:rPr>
          <w:rFonts w:hint="eastAsia"/>
        </w:rPr>
        <w:t>5</w:t>
      </w:r>
      <w:r w:rsidR="00D9458D">
        <w:t>0%</w:t>
      </w:r>
      <w:r w:rsidR="00D9458D">
        <w:rPr>
          <w:rFonts w:hint="eastAsia"/>
        </w:rPr>
        <w:t>，只有</w:t>
      </w:r>
      <w:r w:rsidR="00D9458D">
        <w:rPr>
          <w:rFonts w:hint="eastAsia"/>
        </w:rPr>
        <w:t>7</w:t>
      </w:r>
      <w:r w:rsidR="00D9458D">
        <w:t>500</w:t>
      </w:r>
      <w:r w:rsidR="00183824">
        <w:rPr>
          <w:rFonts w:hint="eastAsia"/>
        </w:rPr>
        <w:t>。</w:t>
      </w:r>
    </w:p>
    <w:p w14:paraId="4701C713" w14:textId="63274978" w:rsidR="00183824" w:rsidRDefault="00183824" w:rsidP="00183824">
      <w:pPr>
        <w:pStyle w:val="2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三年获利，别</w:t>
      </w:r>
      <w:proofErr w:type="gramStart"/>
      <w:r>
        <w:rPr>
          <w:rFonts w:hint="eastAsia"/>
        </w:rPr>
        <w:t>谈长期</w:t>
      </w:r>
      <w:proofErr w:type="gramEnd"/>
      <w:r>
        <w:rPr>
          <w:rFonts w:hint="eastAsia"/>
        </w:rPr>
        <w:t>投资</w:t>
      </w:r>
    </w:p>
    <w:p w14:paraId="753A7002" w14:textId="7A90E92D" w:rsidR="00372B36" w:rsidRPr="00372B36" w:rsidRDefault="00372B36" w:rsidP="00372B36">
      <w:pPr>
        <w:pStyle w:val="1"/>
      </w:pPr>
      <w:r>
        <w:rPr>
          <w:rFonts w:hint="eastAsia"/>
        </w:rPr>
        <w:t>Part</w:t>
      </w:r>
      <w:r>
        <w:t xml:space="preserve"> 2</w:t>
      </w:r>
      <w:r>
        <w:rPr>
          <w:rFonts w:hint="eastAsia"/>
        </w:rPr>
        <w:t>解读基金关键法则</w:t>
      </w:r>
    </w:p>
    <w:p w14:paraId="7F36613F" w14:textId="075F6062" w:rsidR="00183824" w:rsidRDefault="00271114" w:rsidP="00271114">
      <w:pPr>
        <w:pStyle w:val="2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中概股</w:t>
      </w:r>
      <w:proofErr w:type="gramEnd"/>
      <w:r>
        <w:rPr>
          <w:rFonts w:hint="eastAsia"/>
        </w:rPr>
        <w:t>基金不等于中国基金</w:t>
      </w:r>
    </w:p>
    <w:p w14:paraId="71015129" w14:textId="1C3F9EAC" w:rsidR="00372B36" w:rsidRPr="00372B36" w:rsidRDefault="00372B36" w:rsidP="00372B36">
      <w:pPr>
        <w:pStyle w:val="2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资源不等于能源不等于原物料不等于矿业</w:t>
      </w:r>
    </w:p>
    <w:p w14:paraId="757B7CAD" w14:textId="41E40F39" w:rsidR="00271114" w:rsidRDefault="007D4565" w:rsidP="00271114">
      <w:r>
        <w:rPr>
          <w:rFonts w:hint="eastAsia"/>
        </w:rPr>
        <w:t>资源：</w:t>
      </w:r>
    </w:p>
    <w:p w14:paraId="6528D991" w14:textId="76D6F677" w:rsidR="007D4565" w:rsidRDefault="00887CF2" w:rsidP="00271114">
      <w:r>
        <w:rPr>
          <w:rFonts w:hint="eastAsia"/>
        </w:rPr>
        <w:t>基础</w:t>
      </w:r>
      <w:r w:rsidR="007D4565">
        <w:rPr>
          <w:rFonts w:hint="eastAsia"/>
        </w:rPr>
        <w:t>能源：</w:t>
      </w:r>
      <w:r>
        <w:rPr>
          <w:rFonts w:hint="eastAsia"/>
        </w:rPr>
        <w:t>石油、天然气、煤</w:t>
      </w:r>
    </w:p>
    <w:p w14:paraId="2FBA39CE" w14:textId="2E7E16D0" w:rsidR="00887CF2" w:rsidRDefault="00887CF2" w:rsidP="00271114">
      <w:r>
        <w:rPr>
          <w:rFonts w:hint="eastAsia"/>
        </w:rPr>
        <w:t>替代能源：</w:t>
      </w:r>
      <w:proofErr w:type="gramStart"/>
      <w:r>
        <w:rPr>
          <w:rFonts w:hint="eastAsia"/>
        </w:rPr>
        <w:t>生质能源</w:t>
      </w:r>
      <w:proofErr w:type="gramEnd"/>
      <w:r>
        <w:rPr>
          <w:rFonts w:hint="eastAsia"/>
        </w:rPr>
        <w:t>、水力、太阳能、风力、地热</w:t>
      </w:r>
    </w:p>
    <w:p w14:paraId="5A5F273C" w14:textId="09E694BC" w:rsidR="00887CF2" w:rsidRDefault="00887CF2" w:rsidP="00271114">
      <w:r>
        <w:rPr>
          <w:rFonts w:hint="eastAsia"/>
        </w:rPr>
        <w:t>基础</w:t>
      </w:r>
      <w:r w:rsidR="007D4565">
        <w:rPr>
          <w:rFonts w:hint="eastAsia"/>
        </w:rPr>
        <w:t>原物料：</w:t>
      </w:r>
      <w:r>
        <w:rPr>
          <w:rFonts w:hint="eastAsia"/>
        </w:rPr>
        <w:t>水泥、食品、化学商品、多元化学口、肥料及农业化学品、工业燃气等</w:t>
      </w:r>
    </w:p>
    <w:p w14:paraId="34852753" w14:textId="46693D09" w:rsidR="00B54933" w:rsidRDefault="00887CF2" w:rsidP="00271114">
      <w:r>
        <w:rPr>
          <w:rFonts w:hint="eastAsia"/>
        </w:rPr>
        <w:t>软性原物料：小麦、玉米、咖啡、可可、棉花、糖等。</w:t>
      </w:r>
    </w:p>
    <w:p w14:paraId="4E575B6F" w14:textId="6213B2B9" w:rsidR="00B54933" w:rsidRDefault="00B54933" w:rsidP="00B54933">
      <w:pPr>
        <w:pStyle w:val="2"/>
      </w:pPr>
      <w:r>
        <w:rPr>
          <w:rFonts w:hint="eastAsia"/>
        </w:rPr>
        <w:t>P</w:t>
      </w:r>
      <w:r>
        <w:t xml:space="preserve">art3 </w:t>
      </w:r>
      <w:r>
        <w:rPr>
          <w:rFonts w:hint="eastAsia"/>
        </w:rPr>
        <w:t>诚实面对资产配置</w:t>
      </w:r>
    </w:p>
    <w:p w14:paraId="28BC5FAA" w14:textId="790400F8" w:rsidR="00372B36" w:rsidRDefault="00372B36" w:rsidP="00C4605C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玩</w:t>
      </w:r>
      <w:r>
        <w:rPr>
          <w:rFonts w:hint="eastAsia"/>
        </w:rPr>
        <w:t>i</w:t>
      </w:r>
      <w:r>
        <w:t>Phone</w:t>
      </w:r>
      <w:r>
        <w:rPr>
          <w:rFonts w:hint="eastAsia"/>
        </w:rPr>
        <w:t>游戏，也好过测验投资属性</w:t>
      </w:r>
    </w:p>
    <w:p w14:paraId="29A6250E" w14:textId="4FB6699F" w:rsidR="00C4605C" w:rsidRDefault="00C4605C" w:rsidP="00C4605C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你需要的是资产增值，不是资产配置</w:t>
      </w:r>
    </w:p>
    <w:p w14:paraId="23FEE962" w14:textId="129ACB55" w:rsidR="005E7283" w:rsidRDefault="005E7283" w:rsidP="005E7283">
      <w:proofErr w:type="gramStart"/>
      <w:r>
        <w:rPr>
          <w:rFonts w:hint="eastAsia"/>
        </w:rPr>
        <w:t>看收益</w:t>
      </w:r>
      <w:proofErr w:type="gramEnd"/>
      <w:r>
        <w:rPr>
          <w:rFonts w:hint="eastAsia"/>
        </w:rPr>
        <w:t>时，还要减去通货膨胀率</w:t>
      </w:r>
    </w:p>
    <w:p w14:paraId="577740E3" w14:textId="112A14F4" w:rsidR="0054575F" w:rsidRDefault="0054575F" w:rsidP="005E7283">
      <w:r>
        <w:rPr>
          <w:rFonts w:hint="eastAsia"/>
        </w:rPr>
        <w:t>每个资产都有自己的景气循环周期，短则三五年，长则数十年。</w:t>
      </w:r>
    </w:p>
    <w:p w14:paraId="1672814D" w14:textId="41D72457" w:rsidR="0085468F" w:rsidRDefault="0085468F" w:rsidP="005E7283"/>
    <w:p w14:paraId="7599EE60" w14:textId="1FE7BAC0" w:rsidR="0085468F" w:rsidRDefault="0085468F" w:rsidP="005E7283">
      <w:r>
        <w:rPr>
          <w:rFonts w:hint="eastAsia"/>
        </w:rPr>
        <w:t>全球股票型基金不只包含成熟市场还包含新兴市场，属于相对稳健又低风险，特别是当全球股价来到相对高点</w:t>
      </w:r>
      <w:r w:rsidR="00581A7D">
        <w:rPr>
          <w:rFonts w:hint="eastAsia"/>
        </w:rPr>
        <w:t>，全球股票型基金可提高个人资产的防御性，借以达到分散投资风险的目的。</w:t>
      </w:r>
    </w:p>
    <w:p w14:paraId="17F427B4" w14:textId="0CA3D09A" w:rsidR="000C28A6" w:rsidRDefault="000C28A6" w:rsidP="005E7283"/>
    <w:p w14:paraId="5812780E" w14:textId="4BA96622" w:rsidR="00981368" w:rsidRDefault="000C28A6" w:rsidP="005E7283">
      <w:r>
        <w:rPr>
          <w:rFonts w:hint="eastAsia"/>
        </w:rPr>
        <w:t>所谓的分散投资降低风险、资产配置的说法对投资基金十余年的我而言，其实跟“盲目投资”“乱枪打鸟”没啥两样！</w:t>
      </w:r>
      <w:r w:rsidR="00FC2B0A">
        <w:rPr>
          <w:rFonts w:hint="eastAsia"/>
        </w:rPr>
        <w:t>如果一个鸡蛋不应该放在同一个篮子里称为分散风险，那不同的篮子更不应该放在同一张桌子上，比如美国或欧洲股市大跌，台湾地区或俄罗斯股市就能欣欣向荣、再创新高</w:t>
      </w:r>
      <w:r w:rsidR="00374D67">
        <w:rPr>
          <w:rFonts w:hint="eastAsia"/>
        </w:rPr>
        <w:t>吗？</w:t>
      </w:r>
      <w:r w:rsidR="00981368">
        <w:rPr>
          <w:rFonts w:hint="eastAsia"/>
        </w:rPr>
        <w:t>其次，当时机已至、应该布局时，只要你进场，不论你用积极、稳健或保守的方式进行资产配置，最终都必然可以享受到或大或小的甜美果实。</w:t>
      </w:r>
      <w:r w:rsidR="0005024E">
        <w:rPr>
          <w:rFonts w:hint="eastAsia"/>
        </w:rPr>
        <w:t>当时机不对、不该投资时，不论你是积极、稳健或保守的方式进行资产配置，最终都必然逃不过投资亏损的命运。</w:t>
      </w:r>
    </w:p>
    <w:p w14:paraId="3CC011E0" w14:textId="2F7A8AF4" w:rsidR="00A42D5F" w:rsidRDefault="00A42D5F" w:rsidP="005E7283"/>
    <w:p w14:paraId="0B317E8C" w14:textId="71699D97" w:rsidR="00A42D5F" w:rsidRDefault="00A42D5F" w:rsidP="005E7283">
      <w:r>
        <w:rPr>
          <w:rFonts w:hint="eastAsia"/>
        </w:rPr>
        <w:t>我们之所以要投资某类型基金，绝对不是基于资产配置所需，单纯是因为“当时就是适合投资此类型基金”！譬如当台股跌破</w:t>
      </w:r>
      <w:r>
        <w:rPr>
          <w:rFonts w:hint="eastAsia"/>
        </w:rPr>
        <w:t>4</w:t>
      </w:r>
      <w:r>
        <w:t>000</w:t>
      </w:r>
      <w:r>
        <w:rPr>
          <w:rFonts w:hint="eastAsia"/>
        </w:rPr>
        <w:t>点，是进场布局波动型基金的投资时机，却建议你</w:t>
      </w:r>
      <w:proofErr w:type="gramStart"/>
      <w:r>
        <w:rPr>
          <w:rFonts w:hint="eastAsia"/>
        </w:rPr>
        <w:t>做基金</w:t>
      </w:r>
      <w:proofErr w:type="gramEnd"/>
      <w:r>
        <w:rPr>
          <w:rFonts w:hint="eastAsia"/>
        </w:rPr>
        <w:t>资产配置，而且要加减买些稳如泰山的稳定型基金，意义何在？至于时机未到时，当然也不应该为了做资产配置</w:t>
      </w:r>
      <w:proofErr w:type="gramStart"/>
      <w:r>
        <w:rPr>
          <w:rFonts w:hint="eastAsia"/>
        </w:rPr>
        <w:t>而硬买某</w:t>
      </w:r>
      <w:proofErr w:type="gramEnd"/>
      <w:r>
        <w:rPr>
          <w:rFonts w:hint="eastAsia"/>
        </w:rPr>
        <w:t>类型基金。</w:t>
      </w:r>
    </w:p>
    <w:p w14:paraId="7BCF935A" w14:textId="6554DA4E" w:rsidR="0000359C" w:rsidRDefault="0000359C" w:rsidP="005E7283"/>
    <w:p w14:paraId="73680D6C" w14:textId="59218A22" w:rsidR="0000359C" w:rsidRPr="0000359C" w:rsidRDefault="0000359C" w:rsidP="005E7283">
      <w:pPr>
        <w:rPr>
          <w:b/>
          <w:color w:val="FF0000"/>
          <w:sz w:val="24"/>
          <w:szCs w:val="24"/>
        </w:rPr>
      </w:pPr>
      <w:r w:rsidRPr="0000359C">
        <w:rPr>
          <w:rFonts w:hint="eastAsia"/>
          <w:b/>
          <w:color w:val="FF0000"/>
          <w:sz w:val="24"/>
          <w:szCs w:val="24"/>
        </w:rPr>
        <w:t>基金投资这档事，你真正需要了解的，不是如何进行资产配置，而是如何让资产增值</w:t>
      </w:r>
    </w:p>
    <w:p w14:paraId="76BD147D" w14:textId="25CE9CC6" w:rsidR="0000359C" w:rsidRDefault="0000359C" w:rsidP="0000359C">
      <w:pPr>
        <w:pStyle w:val="1"/>
      </w:pPr>
      <w:r>
        <w:rPr>
          <w:rFonts w:hint="eastAsia"/>
        </w:rPr>
        <w:t>Part</w:t>
      </w:r>
      <w:r>
        <w:t xml:space="preserve"> 4 </w:t>
      </w:r>
      <w:r>
        <w:rPr>
          <w:rFonts w:hint="eastAsia"/>
        </w:rPr>
        <w:t>如何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判进出场时机</w:t>
      </w:r>
    </w:p>
    <w:p w14:paraId="02612EC7" w14:textId="727A0EDA" w:rsidR="00ED5C14" w:rsidRDefault="00ED5C14" w:rsidP="00ED5C14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解读盘势，没你想象得那么复杂</w:t>
      </w:r>
    </w:p>
    <w:p w14:paraId="4F98BA34" w14:textId="5FD14AFE" w:rsidR="00ED5C14" w:rsidRDefault="00FA0895" w:rsidP="00ED5C14">
      <w:r w:rsidRPr="008B2D52">
        <w:rPr>
          <w:rFonts w:hint="eastAsia"/>
          <w:b/>
          <w:color w:val="FF0000"/>
        </w:rPr>
        <w:t>掌握台湾地区股市就等于掌握全世界</w:t>
      </w:r>
      <w:r w:rsidR="00E85721">
        <w:rPr>
          <w:rFonts w:hint="eastAsia"/>
        </w:rPr>
        <w:t>：只要你已经掌握台湾地区市场的现况、进出场时机，以及买卖点价位，其他无论是单一国家如美国、中国、巴西、俄罗斯；或是区域市场如新兴欧洲、成熟美洲，以及重要产业</w:t>
      </w:r>
      <w:r w:rsidR="00E85721">
        <w:rPr>
          <w:rFonts w:hint="eastAsia"/>
        </w:rPr>
        <w:t xml:space="preserve"> </w:t>
      </w:r>
      <w:r w:rsidR="00E85721">
        <w:rPr>
          <w:rFonts w:hint="eastAsia"/>
        </w:rPr>
        <w:t>如原物料与能源市场，你同样也能掌握这些市场的现况、进出场时机，以及买卖点价位！</w:t>
      </w:r>
    </w:p>
    <w:p w14:paraId="7B36E669" w14:textId="0EA53DE4" w:rsidR="008B2D52" w:rsidRDefault="008B2D52" w:rsidP="008B2D52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>年功力</w:t>
      </w:r>
      <w:proofErr w:type="gramStart"/>
      <w:r>
        <w:rPr>
          <w:rFonts w:hint="eastAsia"/>
        </w:rPr>
        <w:t>研判全球</w:t>
      </w:r>
      <w:proofErr w:type="gramEnd"/>
      <w:r>
        <w:rPr>
          <w:rFonts w:hint="eastAsia"/>
        </w:rPr>
        <w:t>市场进出时机</w:t>
      </w:r>
    </w:p>
    <w:p w14:paraId="74441098" w14:textId="354C26FA" w:rsidR="008B2D52" w:rsidRDefault="00EA6443" w:rsidP="008B2D52">
      <w:r>
        <w:rPr>
          <w:rFonts w:hint="eastAsia"/>
        </w:rPr>
        <w:t>台股</w:t>
      </w:r>
      <w:r>
        <w:rPr>
          <w:rFonts w:hint="eastAsia"/>
        </w:rPr>
        <w:t>4</w:t>
      </w:r>
      <w:r>
        <w:t>310</w:t>
      </w:r>
      <w:r>
        <w:rPr>
          <w:rFonts w:hint="eastAsia"/>
        </w:rPr>
        <w:t>点为绝对低点（进场时机）</w:t>
      </w:r>
    </w:p>
    <w:p w14:paraId="3659C7CE" w14:textId="4043F210" w:rsidR="00EA6443" w:rsidRDefault="00EA6443" w:rsidP="008B2D52">
      <w:r>
        <w:rPr>
          <w:rFonts w:hint="eastAsia"/>
        </w:rPr>
        <w:t>台股</w:t>
      </w:r>
      <w:r>
        <w:rPr>
          <w:rFonts w:hint="eastAsia"/>
        </w:rPr>
        <w:t>5</w:t>
      </w:r>
      <w:r>
        <w:t>050</w:t>
      </w:r>
      <w:r>
        <w:rPr>
          <w:rFonts w:hint="eastAsia"/>
        </w:rPr>
        <w:t>点为相对低点</w:t>
      </w:r>
      <w:r>
        <w:rPr>
          <w:rFonts w:hint="eastAsia"/>
        </w:rPr>
        <w:t>（进场时机</w:t>
      </w:r>
      <w:r w:rsidR="006D2166">
        <w:rPr>
          <w:rFonts w:hint="eastAsia"/>
        </w:rPr>
        <w:t>，或许还会向下，不过此时进场布局并不为过</w:t>
      </w:r>
      <w:r>
        <w:rPr>
          <w:rFonts w:hint="eastAsia"/>
        </w:rPr>
        <w:t>）</w:t>
      </w:r>
    </w:p>
    <w:p w14:paraId="171F2B90" w14:textId="1C58738C" w:rsidR="00EA6443" w:rsidRDefault="00EA6443" w:rsidP="008B2D52">
      <w:r>
        <w:rPr>
          <w:rFonts w:hint="eastAsia"/>
        </w:rPr>
        <w:t>台股</w:t>
      </w:r>
      <w:r>
        <w:rPr>
          <w:rFonts w:hint="eastAsia"/>
        </w:rPr>
        <w:t>8</w:t>
      </w:r>
      <w:r>
        <w:t>000</w:t>
      </w:r>
      <w:r>
        <w:rPr>
          <w:rFonts w:hint="eastAsia"/>
        </w:rPr>
        <w:t>点为相对高点（出场时机</w:t>
      </w:r>
      <w:r w:rsidR="006D2166">
        <w:rPr>
          <w:rFonts w:hint="eastAsia"/>
        </w:rPr>
        <w:t>，或许还有些许向上空间可期待，不过此时赎回出场并不为过</w:t>
      </w:r>
      <w:r>
        <w:rPr>
          <w:rFonts w:hint="eastAsia"/>
        </w:rPr>
        <w:t>）</w:t>
      </w:r>
    </w:p>
    <w:p w14:paraId="08557257" w14:textId="3CB68656" w:rsidR="00136E8B" w:rsidRDefault="00136E8B" w:rsidP="008B2D52">
      <w:r>
        <w:rPr>
          <w:rFonts w:hint="eastAsia"/>
        </w:rPr>
        <w:t>台股</w:t>
      </w:r>
      <w:r>
        <w:rPr>
          <w:rFonts w:hint="eastAsia"/>
        </w:rPr>
        <w:t>8</w:t>
      </w:r>
      <w:r>
        <w:t>740</w:t>
      </w:r>
      <w:r>
        <w:rPr>
          <w:rFonts w:hint="eastAsia"/>
        </w:rPr>
        <w:t>点为绝对高点</w:t>
      </w:r>
      <w:r w:rsidR="00710B04">
        <w:rPr>
          <w:rFonts w:hint="eastAsia"/>
        </w:rPr>
        <w:t>（出场时机</w:t>
      </w:r>
      <w:r w:rsidR="00710B04">
        <w:rPr>
          <w:rFonts w:hint="eastAsia"/>
        </w:rPr>
        <w:t>）</w:t>
      </w:r>
    </w:p>
    <w:p w14:paraId="414C52F4" w14:textId="03B3DF7F" w:rsidR="00710B04" w:rsidRDefault="00BB3E6C" w:rsidP="008B2D52">
      <w:r>
        <w:rPr>
          <w:rFonts w:hint="eastAsia"/>
        </w:rPr>
        <w:t xml:space="preserve"> </w:t>
      </w:r>
    </w:p>
    <w:p w14:paraId="1EFCF092" w14:textId="79369B9D" w:rsidR="00710B04" w:rsidRDefault="00710B04" w:rsidP="00BB3E6C">
      <w:pPr>
        <w:ind w:firstLineChars="200" w:firstLine="420"/>
      </w:pPr>
      <w:r>
        <w:rPr>
          <w:rFonts w:hint="eastAsia"/>
        </w:rPr>
        <w:t>无论之前波段多头时期各市场的涨幅表现如何，一旦台湾市场的出现时机已出现，就代表全球市场的股票型基金部位都应该了结出场（包含国家、区域、产业）。或许此时你看到别人的俄罗斯基金涨了一倍多，自己的美国基金却只涨了六成，本来还期待美国市场会出现所谓的落后补涨，希望也能享受倍数获利的快感。不过根据此操作原则，我必须这么跟你说：呵呵，知足吧！也请赎回出场吧！下次进场前请务必要学会如何挑选市场。</w:t>
      </w:r>
    </w:p>
    <w:p w14:paraId="3EFCCF92" w14:textId="0994A5AD" w:rsidR="00BB3E6C" w:rsidRDefault="00BB3E6C" w:rsidP="00C802C6">
      <w:pPr>
        <w:ind w:firstLine="420"/>
      </w:pPr>
      <w:r>
        <w:rPr>
          <w:rFonts w:hint="eastAsia"/>
        </w:rPr>
        <w:t>同样，无论之前波段空头时期各市场下跌的惨况如何，只要台湾市场的进场时机已出现，就代表全球市场的股票型基金部位都可以开始进场布局。或许你看到别人的能源基金已经止跌，自己的新兴欧洲基金似乎跌势未见止歇，本来还想等到所谓的止跌讯号出现再进场（虽然你也不确定什么是止跌讯号），希望不要再度陷入套牢的噩梦。不过据此操作原则，我必须这么跟你说：呵呵，别想了！麻烦进场布局吧！这次记得要认真挑选市场！</w:t>
      </w:r>
    </w:p>
    <w:p w14:paraId="1040BB5A" w14:textId="6AF9E9FE" w:rsidR="00512DDE" w:rsidRDefault="00512DDE" w:rsidP="00512DDE">
      <w:pPr>
        <w:pStyle w:val="1"/>
      </w:pPr>
      <w:r>
        <w:rPr>
          <w:rFonts w:hint="eastAsia"/>
        </w:rPr>
        <w:t>P</w:t>
      </w:r>
      <w:r>
        <w:t xml:space="preserve">art5 </w:t>
      </w:r>
      <w:r>
        <w:rPr>
          <w:rFonts w:hint="eastAsia"/>
        </w:rPr>
        <w:t>如何挑选优质基金</w:t>
      </w:r>
    </w:p>
    <w:p w14:paraId="097C88B1" w14:textId="366335E0" w:rsidR="00C802C6" w:rsidRDefault="00C802C6" w:rsidP="00C802C6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单笔投资挑市场、</w:t>
      </w:r>
      <w:proofErr w:type="gramStart"/>
      <w:r>
        <w:rPr>
          <w:rFonts w:hint="eastAsia"/>
        </w:rPr>
        <w:t>选基金</w:t>
      </w:r>
      <w:proofErr w:type="gramEnd"/>
      <w:r>
        <w:rPr>
          <w:rFonts w:hint="eastAsia"/>
        </w:rPr>
        <w:t>关键</w:t>
      </w:r>
    </w:p>
    <w:p w14:paraId="606FF73D" w14:textId="6F94B927" w:rsidR="004A0B48" w:rsidRDefault="004A0B48" w:rsidP="004A0B48">
      <w:r>
        <w:rPr>
          <w:rFonts w:hint="eastAsia"/>
        </w:rPr>
        <w:t>股市的两个定律：</w:t>
      </w:r>
    </w:p>
    <w:p w14:paraId="37900C06" w14:textId="3338292D" w:rsidR="004A0B48" w:rsidRDefault="004A0B48" w:rsidP="004A0B48">
      <w:proofErr w:type="gramStart"/>
      <w:r>
        <w:rPr>
          <w:rFonts w:hint="eastAsia"/>
        </w:rPr>
        <w:t>抗涨抗跌</w:t>
      </w:r>
      <w:proofErr w:type="gramEnd"/>
      <w:r>
        <w:rPr>
          <w:rFonts w:hint="eastAsia"/>
        </w:rPr>
        <w:t>：涨的少的，跌时也会跌的少</w:t>
      </w:r>
    </w:p>
    <w:p w14:paraId="0C906FEE" w14:textId="72AC8527" w:rsidR="004A0B48" w:rsidRPr="004A0B48" w:rsidRDefault="004A0B48" w:rsidP="004A0B48">
      <w:pPr>
        <w:rPr>
          <w:rFonts w:hint="eastAsia"/>
        </w:rPr>
      </w:pPr>
      <w:r>
        <w:rPr>
          <w:rFonts w:hint="eastAsia"/>
        </w:rPr>
        <w:t>大涨大跌：涨的多的，跌时也会跌的多</w:t>
      </w:r>
    </w:p>
    <w:p w14:paraId="1F183B25" w14:textId="4C3EE7F7" w:rsidR="00C802C6" w:rsidRPr="00BF5B0A" w:rsidRDefault="00BF5B0A" w:rsidP="00C802C6">
      <w:pPr>
        <w:rPr>
          <w:b/>
          <w:sz w:val="28"/>
          <w:szCs w:val="28"/>
        </w:rPr>
      </w:pPr>
      <w:r w:rsidRPr="00BF5B0A">
        <w:rPr>
          <w:rFonts w:hint="eastAsia"/>
          <w:b/>
          <w:sz w:val="28"/>
          <w:szCs w:val="28"/>
        </w:rPr>
        <w:t>单笔投资基金三大要诀：</w:t>
      </w:r>
    </w:p>
    <w:p w14:paraId="194A2374" w14:textId="1E7F6B22" w:rsidR="00BF5B0A" w:rsidRDefault="00BF5B0A" w:rsidP="00E66D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坚持在安全的底部进场</w:t>
      </w:r>
    </w:p>
    <w:p w14:paraId="193DB94B" w14:textId="75C9A9B1" w:rsidR="00BF5B0A" w:rsidRDefault="00BF5B0A" w:rsidP="00E66D9D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判是否已至进场时机</w:t>
      </w:r>
    </w:p>
    <w:p w14:paraId="547FD88C" w14:textId="2C020B5B" w:rsidR="00BF5B0A" w:rsidRDefault="00BF5B0A" w:rsidP="00E66D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选择之前空头市场修正幅度较大的市场</w:t>
      </w:r>
      <w:r w:rsidR="00E66D9D">
        <w:rPr>
          <w:rFonts w:hint="eastAsia"/>
        </w:rPr>
        <w:t>（就是跌的较多的市场）</w:t>
      </w:r>
    </w:p>
    <w:p w14:paraId="657A7FB8" w14:textId="44AFABDB" w:rsidR="00B331A1" w:rsidRDefault="00B331A1" w:rsidP="00A84D47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定期</w:t>
      </w:r>
      <w:proofErr w:type="gramStart"/>
      <w:r>
        <w:rPr>
          <w:rFonts w:hint="eastAsia"/>
        </w:rPr>
        <w:t>定投挑</w:t>
      </w:r>
      <w:proofErr w:type="gramEnd"/>
      <w:r>
        <w:rPr>
          <w:rFonts w:hint="eastAsia"/>
        </w:rPr>
        <w:t>市场、</w:t>
      </w:r>
      <w:proofErr w:type="gramStart"/>
      <w:r>
        <w:rPr>
          <w:rFonts w:hint="eastAsia"/>
        </w:rPr>
        <w:t>先基金</w:t>
      </w:r>
      <w:proofErr w:type="gramEnd"/>
      <w:r>
        <w:rPr>
          <w:rFonts w:hint="eastAsia"/>
        </w:rPr>
        <w:t>关键</w:t>
      </w:r>
    </w:p>
    <w:p w14:paraId="50341D40" w14:textId="0FB3A900" w:rsidR="00B331A1" w:rsidRDefault="00B331A1" w:rsidP="00B331A1">
      <w:proofErr w:type="gramStart"/>
      <w:r>
        <w:rPr>
          <w:rFonts w:hint="eastAsia"/>
        </w:rPr>
        <w:t>果定投</w:t>
      </w:r>
      <w:proofErr w:type="gramEnd"/>
      <w:r>
        <w:rPr>
          <w:rFonts w:hint="eastAsia"/>
        </w:rPr>
        <w:t>时市场一路上涨，卖出时可能是亏的。</w:t>
      </w:r>
    </w:p>
    <w:p w14:paraId="2F236A10" w14:textId="6384621F" w:rsidR="00B331A1" w:rsidRPr="00B331A1" w:rsidRDefault="00B331A1" w:rsidP="00B331A1">
      <w:pPr>
        <w:rPr>
          <w:rFonts w:hint="eastAsia"/>
        </w:rPr>
      </w:pPr>
      <w:r>
        <w:rPr>
          <w:rFonts w:hint="eastAsia"/>
        </w:rPr>
        <w:t>如果市场一路下跌，然后在没有涨回原来价格的时候卖出时可能是赚的。</w:t>
      </w:r>
    </w:p>
    <w:p w14:paraId="7A671AA5" w14:textId="77777777" w:rsidR="00E50414" w:rsidRDefault="00E50414" w:rsidP="00E50414">
      <w:proofErr w:type="gramStart"/>
      <w:r>
        <w:rPr>
          <w:rFonts w:hint="eastAsia"/>
        </w:rPr>
        <w:t>定投就是</w:t>
      </w:r>
      <w:proofErr w:type="gramEnd"/>
      <w:r>
        <w:rPr>
          <w:rFonts w:hint="eastAsia"/>
        </w:rPr>
        <w:t>要希望市场跌的时间长一些，这样才能在低位多拿筹码。</w:t>
      </w:r>
    </w:p>
    <w:p w14:paraId="50B7F04F" w14:textId="3ED27A53" w:rsidR="00710B04" w:rsidRDefault="00857416" w:rsidP="008B2D52">
      <w:proofErr w:type="gramStart"/>
      <w:r>
        <w:rPr>
          <w:rFonts w:hint="eastAsia"/>
        </w:rPr>
        <w:t>定投也要选</w:t>
      </w:r>
      <w:proofErr w:type="gramEnd"/>
      <w:r w:rsidR="003C44A6">
        <w:rPr>
          <w:rFonts w:hint="eastAsia"/>
        </w:rPr>
        <w:t>那些会大涨大跌的市场，不要等到低点才定投，只要你想投资，任何时候都</w:t>
      </w:r>
      <w:proofErr w:type="gramStart"/>
      <w:r w:rsidR="003C44A6">
        <w:rPr>
          <w:rFonts w:hint="eastAsia"/>
        </w:rPr>
        <w:t>应该第</w:t>
      </w:r>
      <w:proofErr w:type="gramEnd"/>
      <w:r w:rsidR="003C44A6">
        <w:rPr>
          <w:rFonts w:hint="eastAsia"/>
        </w:rPr>
        <w:t>一时间进场，因为早点进场，你的</w:t>
      </w:r>
      <w:r w:rsidR="00DD749F">
        <w:rPr>
          <w:rFonts w:hint="eastAsia"/>
        </w:rPr>
        <w:t>金额</w:t>
      </w:r>
      <w:r w:rsidR="003C44A6">
        <w:rPr>
          <w:rFonts w:hint="eastAsia"/>
        </w:rPr>
        <w:t>累积才会越来越大。</w:t>
      </w:r>
    </w:p>
    <w:p w14:paraId="2BAB8DD5" w14:textId="3FA8369E" w:rsidR="005F1B8E" w:rsidRDefault="005F1B8E" w:rsidP="008B2D52">
      <w:r>
        <w:rPr>
          <w:rFonts w:hint="eastAsia"/>
        </w:rPr>
        <w:t>定期定额不是怕市场跌，而是怕它不跌，或者跌得太少，导致基金单位数累积得不够。</w:t>
      </w:r>
    </w:p>
    <w:p w14:paraId="33441C2C" w14:textId="5F7D1669" w:rsidR="005F1B8E" w:rsidRDefault="005F1B8E" w:rsidP="008B2D52">
      <w:r>
        <w:rPr>
          <w:rFonts w:hint="eastAsia"/>
        </w:rPr>
        <w:t>怎么知道一个市场跌的多？可以在多头时看哪个市场涨的多，在空头时必定跌的就多。</w:t>
      </w:r>
      <w:r w:rsidR="00A11040">
        <w:rPr>
          <w:rFonts w:hint="eastAsia"/>
        </w:rPr>
        <w:t>所以，在多头格局，如果你要定投进场，</w:t>
      </w:r>
      <w:proofErr w:type="gramStart"/>
      <w:r w:rsidR="00A11040">
        <w:rPr>
          <w:rFonts w:hint="eastAsia"/>
        </w:rPr>
        <w:t>就选涨的</w:t>
      </w:r>
      <w:proofErr w:type="gramEnd"/>
      <w:r w:rsidR="00A11040">
        <w:rPr>
          <w:rFonts w:hint="eastAsia"/>
        </w:rPr>
        <w:t>多的市场，因为未来这个市场会跌的多。</w:t>
      </w:r>
    </w:p>
    <w:p w14:paraId="5CD1B40D" w14:textId="73F544DD" w:rsidR="004A0B48" w:rsidRDefault="004A0B48" w:rsidP="008B2D52"/>
    <w:p w14:paraId="235FD2F0" w14:textId="10929FE6" w:rsidR="004A0B48" w:rsidRDefault="004A0B48" w:rsidP="008B2D52">
      <w:pPr>
        <w:rPr>
          <w:color w:val="FF0000"/>
          <w:sz w:val="30"/>
          <w:szCs w:val="30"/>
        </w:rPr>
      </w:pPr>
      <w:r w:rsidRPr="00ED6847">
        <w:rPr>
          <w:rFonts w:hint="eastAsia"/>
          <w:color w:val="FF0000"/>
          <w:sz w:val="30"/>
          <w:szCs w:val="30"/>
        </w:rPr>
        <w:t>关键问题：如何知道在多头时哪个市场涨的多，这个涨的多时相对</w:t>
      </w:r>
      <w:r w:rsidR="00ED6847" w:rsidRPr="00ED6847">
        <w:rPr>
          <w:rFonts w:hint="eastAsia"/>
          <w:color w:val="FF0000"/>
          <w:sz w:val="30"/>
          <w:szCs w:val="30"/>
        </w:rPr>
        <w:t>哪个时间段的点位来算的？</w:t>
      </w:r>
    </w:p>
    <w:p w14:paraId="640D0050" w14:textId="763A7DEA" w:rsidR="00512DDE" w:rsidRDefault="00512DDE" w:rsidP="00512DDE">
      <w:pPr>
        <w:pStyle w:val="1"/>
      </w:pPr>
      <w:r>
        <w:rPr>
          <w:rFonts w:hint="eastAsia"/>
        </w:rPr>
        <w:t>Part</w:t>
      </w:r>
      <w:r>
        <w:t xml:space="preserve"> 6</w:t>
      </w:r>
      <w:r>
        <w:rPr>
          <w:rFonts w:hint="eastAsia"/>
        </w:rPr>
        <w:t>有效制定资金规则，让你赚更多</w:t>
      </w:r>
    </w:p>
    <w:p w14:paraId="3CFD7A10" w14:textId="1BB9F8EC" w:rsidR="00512DDE" w:rsidRDefault="00CA4F3A" w:rsidP="00CA4F3A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适当资金配置，扩大基金获利</w:t>
      </w:r>
    </w:p>
    <w:p w14:paraId="488F4490" w14:textId="7CD7215B" w:rsidR="00CA4F3A" w:rsidRDefault="00197A54" w:rsidP="00CA4F3A">
      <w:r>
        <w:rPr>
          <w:rFonts w:hint="eastAsia"/>
        </w:rPr>
        <w:t>怕里说的配置不是一般理解的分散风险的配置。</w:t>
      </w:r>
    </w:p>
    <w:p w14:paraId="64278DE7" w14:textId="7A8AD691" w:rsidR="00197A54" w:rsidRDefault="000F67EA" w:rsidP="00CA4F3A">
      <w:proofErr w:type="gramStart"/>
      <w:r>
        <w:rPr>
          <w:rFonts w:hint="eastAsia"/>
        </w:rPr>
        <w:t>定投时</w:t>
      </w:r>
      <w:proofErr w:type="gramEnd"/>
      <w:r>
        <w:rPr>
          <w:rFonts w:hint="eastAsia"/>
        </w:rPr>
        <w:t>，在</w:t>
      </w:r>
      <w:proofErr w:type="gramStart"/>
      <w:r>
        <w:rPr>
          <w:rFonts w:hint="eastAsia"/>
        </w:rPr>
        <w:t>高位定投金额</w:t>
      </w:r>
      <w:proofErr w:type="gramEnd"/>
      <w:r>
        <w:rPr>
          <w:rFonts w:hint="eastAsia"/>
        </w:rPr>
        <w:t>小些，不同的</w:t>
      </w:r>
      <w:proofErr w:type="gramStart"/>
      <w:r>
        <w:rPr>
          <w:rFonts w:hint="eastAsia"/>
        </w:rPr>
        <w:t>低位定投</w:t>
      </w:r>
      <w:proofErr w:type="gramEnd"/>
      <w:r>
        <w:rPr>
          <w:rFonts w:hint="eastAsia"/>
        </w:rPr>
        <w:t>金额就大些，这是这里说的资金配置。</w:t>
      </w:r>
    </w:p>
    <w:p w14:paraId="3B5666F9" w14:textId="7CB92051" w:rsidR="00820CCE" w:rsidRDefault="00820CCE" w:rsidP="00CA4F3A"/>
    <w:p w14:paraId="6519B6AA" w14:textId="6A99908E" w:rsidR="00820CCE" w:rsidRDefault="00820CCE" w:rsidP="00CA4F3A">
      <w:r>
        <w:rPr>
          <w:rFonts w:hint="eastAsia"/>
        </w:rPr>
        <w:t>单笔：在没有达到绝对低点时，可以单笔投入</w:t>
      </w:r>
      <w:r>
        <w:t>70%</w:t>
      </w:r>
      <w:r>
        <w:rPr>
          <w:rFonts w:hint="eastAsia"/>
        </w:rPr>
        <w:t>的资金，待跌到绝对低点时再投入另外的</w:t>
      </w:r>
      <w:r>
        <w:rPr>
          <w:rFonts w:hint="eastAsia"/>
        </w:rPr>
        <w:t>3</w:t>
      </w:r>
      <w:r>
        <w:t>0%</w:t>
      </w:r>
      <w:r w:rsidR="0061504D">
        <w:rPr>
          <w:rFonts w:hint="eastAsia"/>
        </w:rPr>
        <w:t>，如果三个月都到不了绝对低点，则也把</w:t>
      </w:r>
      <w:r w:rsidR="0061504D">
        <w:rPr>
          <w:rFonts w:hint="eastAsia"/>
        </w:rPr>
        <w:t>3</w:t>
      </w:r>
      <w:r w:rsidR="0061504D">
        <w:t>0%</w:t>
      </w:r>
      <w:r w:rsidR="0061504D">
        <w:rPr>
          <w:rFonts w:hint="eastAsia"/>
        </w:rPr>
        <w:t>也投进去。</w:t>
      </w:r>
    </w:p>
    <w:p w14:paraId="204B94CB" w14:textId="19BA5397" w:rsidR="0002556C" w:rsidRDefault="0002556C" w:rsidP="00CA4F3A">
      <w:r>
        <w:rPr>
          <w:rFonts w:hint="eastAsia"/>
        </w:rPr>
        <w:t>市场上涨到相对高点卖出</w:t>
      </w:r>
      <w:r>
        <w:rPr>
          <w:rFonts w:hint="eastAsia"/>
        </w:rPr>
        <w:t>7</w:t>
      </w:r>
      <w:r>
        <w:t>0%</w:t>
      </w:r>
      <w:r>
        <w:rPr>
          <w:rFonts w:hint="eastAsia"/>
        </w:rPr>
        <w:t>，上涨到绝对高点全部卖出。</w:t>
      </w:r>
    </w:p>
    <w:p w14:paraId="1C257544" w14:textId="64106806" w:rsidR="000D4494" w:rsidRDefault="000D4494" w:rsidP="00CA4F3A"/>
    <w:p w14:paraId="6473A277" w14:textId="19E136AA" w:rsidR="000D4494" w:rsidRDefault="000D4494" w:rsidP="00CA4F3A">
      <w:r>
        <w:rPr>
          <w:rFonts w:hint="eastAsia"/>
        </w:rPr>
        <w:t>有些高手的资金配置方式更为精细，是把市场位置切割成更多区间，又名“定期不定额”法，如每千点当作一个区间。</w:t>
      </w:r>
    </w:p>
    <w:p w14:paraId="6FFAC6E3" w14:textId="6A51CA49" w:rsidR="00A4614A" w:rsidRDefault="00A4614A" w:rsidP="00A4614A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操作进退有据，获利何需喊停？</w:t>
      </w:r>
    </w:p>
    <w:p w14:paraId="5ECA48FB" w14:textId="3E9E0A34" w:rsidR="00A4614A" w:rsidRDefault="00855C2D" w:rsidP="00A4614A">
      <w:r>
        <w:rPr>
          <w:rFonts w:hint="eastAsia"/>
        </w:rPr>
        <w:t>停利</w:t>
      </w:r>
      <w:proofErr w:type="gramStart"/>
      <w:r>
        <w:rPr>
          <w:rFonts w:hint="eastAsia"/>
        </w:rPr>
        <w:t>考量一</w:t>
      </w:r>
      <w:proofErr w:type="gramEnd"/>
      <w:r>
        <w:rPr>
          <w:rFonts w:hint="eastAsia"/>
        </w:rPr>
        <w:t>：</w:t>
      </w:r>
      <w:r w:rsidR="007A18BC">
        <w:rPr>
          <w:rFonts w:hint="eastAsia"/>
        </w:rPr>
        <w:t>如获利</w:t>
      </w:r>
      <w:r w:rsidR="007A18BC">
        <w:rPr>
          <w:rFonts w:hint="eastAsia"/>
        </w:rPr>
        <w:t>1</w:t>
      </w:r>
      <w:r w:rsidR="007A18BC">
        <w:t>0%</w:t>
      </w:r>
      <w:r w:rsidR="007A18BC">
        <w:rPr>
          <w:rFonts w:hint="eastAsia"/>
        </w:rPr>
        <w:t>赎回一部分，获利达到</w:t>
      </w:r>
      <w:r w:rsidR="007A18BC">
        <w:rPr>
          <w:rFonts w:hint="eastAsia"/>
        </w:rPr>
        <w:t>2</w:t>
      </w:r>
      <w:r w:rsidR="007A18BC">
        <w:t>0%</w:t>
      </w:r>
      <w:r w:rsidR="007A18BC">
        <w:rPr>
          <w:rFonts w:hint="eastAsia"/>
        </w:rPr>
        <w:t>再赎回一部分，获利达到</w:t>
      </w:r>
      <w:r w:rsidR="007A18BC">
        <w:rPr>
          <w:rFonts w:hint="eastAsia"/>
        </w:rPr>
        <w:t>3</w:t>
      </w:r>
      <w:r w:rsidR="007A18BC">
        <w:t>0%</w:t>
      </w:r>
      <w:r w:rsidR="007A18BC">
        <w:rPr>
          <w:rFonts w:hint="eastAsia"/>
        </w:rPr>
        <w:t>则全部赎回。第一次赎回</w:t>
      </w:r>
      <w:r w:rsidR="007A18BC">
        <w:rPr>
          <w:rFonts w:hint="eastAsia"/>
        </w:rPr>
        <w:t>5</w:t>
      </w:r>
      <w:r w:rsidR="007A18BC">
        <w:t>0%</w:t>
      </w:r>
      <w:r w:rsidR="007A18BC">
        <w:rPr>
          <w:rFonts w:hint="eastAsia"/>
        </w:rPr>
        <w:t>，第二次赎回</w:t>
      </w:r>
      <w:r w:rsidR="007A18BC">
        <w:rPr>
          <w:rFonts w:hint="eastAsia"/>
        </w:rPr>
        <w:t>3</w:t>
      </w:r>
      <w:r w:rsidR="007A18BC">
        <w:t>0%</w:t>
      </w:r>
      <w:r w:rsidR="007A18BC">
        <w:rPr>
          <w:rFonts w:hint="eastAsia"/>
        </w:rPr>
        <w:t>，第三次赎回剩余部分。</w:t>
      </w:r>
    </w:p>
    <w:p w14:paraId="4FFA417C" w14:textId="1B5BBD24" w:rsidR="00855C2D" w:rsidRPr="00A4614A" w:rsidRDefault="00855C2D" w:rsidP="00A4614A">
      <w:pPr>
        <w:rPr>
          <w:rFonts w:hint="eastAsia"/>
        </w:rPr>
      </w:pPr>
      <w:r>
        <w:rPr>
          <w:rFonts w:hint="eastAsia"/>
        </w:rPr>
        <w:t>停利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二：</w:t>
      </w:r>
      <w:r w:rsidR="00BD2EC9">
        <w:rPr>
          <w:rFonts w:hint="eastAsia"/>
        </w:rPr>
        <w:t>首先要看投资人的资金运用期间长还是短</w:t>
      </w:r>
      <w:r w:rsidR="00BD2EC9">
        <w:t>?</w:t>
      </w:r>
      <w:r w:rsidR="00BD2EC9">
        <w:rPr>
          <w:rFonts w:hint="eastAsia"/>
        </w:rPr>
        <w:t>如果短期内就要用到资金，则在相对高位就应该获利也结；如果投资人只有</w:t>
      </w:r>
      <w:proofErr w:type="gramStart"/>
      <w:r w:rsidR="00BD2EC9">
        <w:rPr>
          <w:rFonts w:hint="eastAsia"/>
        </w:rPr>
        <w:t>一笔资金且单笔</w:t>
      </w:r>
      <w:proofErr w:type="gramEnd"/>
      <w:r w:rsidR="00BD2EC9">
        <w:rPr>
          <w:rFonts w:hint="eastAsia"/>
        </w:rPr>
        <w:t>买进或是</w:t>
      </w:r>
      <w:proofErr w:type="gramStart"/>
      <w:r w:rsidR="00BD2EC9">
        <w:rPr>
          <w:rFonts w:hint="eastAsia"/>
        </w:rPr>
        <w:t>定投额已经买满</w:t>
      </w:r>
      <w:proofErr w:type="gramEnd"/>
      <w:r w:rsidR="00BD2EC9">
        <w:rPr>
          <w:rFonts w:hint="eastAsia"/>
        </w:rPr>
        <w:t>了，这样的投资人也需要考虑适度的位置卖出基金，因为当市场回调时才有筹码可以低档买进。可是如果目前为止投资金额只占资金总额的一部分，未来还有资金可以分批买进，这种情况的投资人不需要急于停利出场，反而是耐心等待下一个买点出现。</w:t>
      </w:r>
      <w:bookmarkStart w:id="0" w:name="_GoBack"/>
      <w:bookmarkEnd w:id="0"/>
    </w:p>
    <w:p w14:paraId="01BF1CA1" w14:textId="77777777" w:rsidR="00CA4F3A" w:rsidRPr="00CA4F3A" w:rsidRDefault="00CA4F3A" w:rsidP="00CA4F3A">
      <w:pPr>
        <w:rPr>
          <w:rFonts w:hint="eastAsia"/>
        </w:rPr>
      </w:pPr>
    </w:p>
    <w:sectPr w:rsidR="00CA4F3A" w:rsidRPr="00CA4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021C5"/>
    <w:multiLevelType w:val="hybridMultilevel"/>
    <w:tmpl w:val="81F4FA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36"/>
    <w:rsid w:val="0000359C"/>
    <w:rsid w:val="0002556C"/>
    <w:rsid w:val="0005024E"/>
    <w:rsid w:val="000C28A6"/>
    <w:rsid w:val="000D4494"/>
    <w:rsid w:val="000F67EA"/>
    <w:rsid w:val="001121A8"/>
    <w:rsid w:val="00136E8B"/>
    <w:rsid w:val="00183824"/>
    <w:rsid w:val="00197A54"/>
    <w:rsid w:val="002463C6"/>
    <w:rsid w:val="002474E9"/>
    <w:rsid w:val="002479C6"/>
    <w:rsid w:val="00271114"/>
    <w:rsid w:val="00307A76"/>
    <w:rsid w:val="00372B36"/>
    <w:rsid w:val="00374D67"/>
    <w:rsid w:val="003C2B2E"/>
    <w:rsid w:val="003C44A6"/>
    <w:rsid w:val="004A0B48"/>
    <w:rsid w:val="00512DDE"/>
    <w:rsid w:val="0054575F"/>
    <w:rsid w:val="00581A7D"/>
    <w:rsid w:val="005E7283"/>
    <w:rsid w:val="005F1B8E"/>
    <w:rsid w:val="0061504D"/>
    <w:rsid w:val="00684EA2"/>
    <w:rsid w:val="006D2166"/>
    <w:rsid w:val="00710B04"/>
    <w:rsid w:val="007A18BC"/>
    <w:rsid w:val="007C1BFD"/>
    <w:rsid w:val="007D4565"/>
    <w:rsid w:val="00820CCE"/>
    <w:rsid w:val="0085468F"/>
    <w:rsid w:val="00855C2D"/>
    <w:rsid w:val="00857416"/>
    <w:rsid w:val="00887CF2"/>
    <w:rsid w:val="008B2D52"/>
    <w:rsid w:val="00981368"/>
    <w:rsid w:val="009D5665"/>
    <w:rsid w:val="00A11040"/>
    <w:rsid w:val="00A178DE"/>
    <w:rsid w:val="00A42D5F"/>
    <w:rsid w:val="00A4614A"/>
    <w:rsid w:val="00A84D47"/>
    <w:rsid w:val="00B331A1"/>
    <w:rsid w:val="00B54933"/>
    <w:rsid w:val="00BB3E6C"/>
    <w:rsid w:val="00BD2EC9"/>
    <w:rsid w:val="00BF5B0A"/>
    <w:rsid w:val="00C4605C"/>
    <w:rsid w:val="00C802C6"/>
    <w:rsid w:val="00CA4F3A"/>
    <w:rsid w:val="00CB6EDD"/>
    <w:rsid w:val="00D9458D"/>
    <w:rsid w:val="00DD749F"/>
    <w:rsid w:val="00E50414"/>
    <w:rsid w:val="00E66D9D"/>
    <w:rsid w:val="00E85721"/>
    <w:rsid w:val="00EA0B36"/>
    <w:rsid w:val="00EA6443"/>
    <w:rsid w:val="00EC3060"/>
    <w:rsid w:val="00ED5C14"/>
    <w:rsid w:val="00ED6847"/>
    <w:rsid w:val="00FA0895"/>
    <w:rsid w:val="00FC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A20A"/>
  <w15:chartTrackingRefBased/>
  <w15:docId w15:val="{CE6A8531-3F68-43D5-892A-D06C15A4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79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56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79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56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66D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Dai</dc:creator>
  <cp:keywords/>
  <dc:description/>
  <cp:lastModifiedBy>Even Dai</cp:lastModifiedBy>
  <cp:revision>46</cp:revision>
  <dcterms:created xsi:type="dcterms:W3CDTF">2018-06-28T11:21:00Z</dcterms:created>
  <dcterms:modified xsi:type="dcterms:W3CDTF">2018-06-29T11:10:00Z</dcterms:modified>
</cp:coreProperties>
</file>