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40406F" w14:textId="17D8192B" w:rsidR="004D08C5" w:rsidRDefault="000F7EC9" w:rsidP="004D08C5">
      <w:pPr>
        <w:keepNext/>
        <w:keepLines/>
        <w:spacing w:before="200" w:after="200"/>
        <w:outlineLvl w:val="0"/>
        <w:rPr>
          <w:rFonts w:asciiTheme="majorHAnsi" w:eastAsia="宋体" w:hAnsiTheme="majorHAnsi" w:cstheme="majorBidi"/>
          <w:b/>
          <w:color w:val="000000" w:themeColor="text1"/>
          <w:sz w:val="30"/>
          <w:szCs w:val="48"/>
        </w:rPr>
      </w:pPr>
      <w:bookmarkStart w:id="0" w:name="OLE_LINK1"/>
      <w:r>
        <w:rPr>
          <w:rFonts w:asciiTheme="majorHAnsi" w:eastAsia="宋体" w:hAnsiTheme="majorHAnsi" w:cstheme="majorBidi" w:hint="eastAsia"/>
          <w:b/>
          <w:color w:val="000000" w:themeColor="text1"/>
          <w:sz w:val="30"/>
          <w:szCs w:val="48"/>
        </w:rPr>
        <w:t>曦望</w:t>
      </w:r>
    </w:p>
    <w:p w14:paraId="75E01E57" w14:textId="34DFE6AF" w:rsidR="00B56EF3" w:rsidRDefault="000B7A75" w:rsidP="00B56EF3">
      <w:r w:rsidRPr="000B7A75">
        <w:t>1. Preipo融资，180亿投前，；</w:t>
      </w:r>
    </w:p>
    <w:p w14:paraId="3251B532" w14:textId="3EAF636A" w:rsidR="00B56EF3" w:rsidRDefault="000B7A75" w:rsidP="00B56EF3">
      <w:r>
        <w:rPr>
          <w:rFonts w:hint="eastAsia"/>
        </w:rPr>
        <w:t>2、</w:t>
      </w:r>
      <w:r w:rsidRPr="000B7A75">
        <w:t>现在港股走的是密交，排队时间确实没有办法明确，正常排队的话大概要200天左右。现在企业的优势是浙江省内唯一的一个国产GPU企业，省里面比较重视，拿到绿通的可能性比较大，这个会对上市进程有所加速</w:t>
      </w:r>
    </w:p>
    <w:p w14:paraId="487AB7CC" w14:textId="0AD46BAF" w:rsidR="000B7A75" w:rsidRDefault="000B7A75" w:rsidP="00B56EF3">
      <w:r>
        <w:rPr>
          <w:rFonts w:hint="eastAsia"/>
        </w:rPr>
        <w:t>3、</w:t>
      </w:r>
      <w:r w:rsidRPr="000B7A75">
        <w:t>这轮正在沟通的主要投资人，东方国际3-5亿，小米产投2亿，建信股权1亿，粤港澳大湾区科创基金1亿，盛世投资1亿，老板的朋友一般都是砍完额度之后，往企业境内和境外的的基金里面装；</w:t>
      </w:r>
    </w:p>
    <w:p w14:paraId="68BD59AB" w14:textId="05F4EF92" w:rsidR="000B7A75" w:rsidRDefault="000B7A75" w:rsidP="00B56EF3">
      <w:r>
        <w:rPr>
          <w:rFonts w:hint="eastAsia"/>
        </w:rPr>
        <w:t>4、进刘强总</w:t>
      </w:r>
      <w:r w:rsidRPr="000B7A75">
        <w:t>同学的基金</w:t>
      </w:r>
      <w:r>
        <w:rPr>
          <w:rFonts w:hint="eastAsia"/>
        </w:rPr>
        <w:t>，</w:t>
      </w:r>
      <w:r w:rsidRPr="000B7A75">
        <w:t>100w起投</w:t>
      </w:r>
      <w:r>
        <w:rPr>
          <w:rFonts w:hint="eastAsia"/>
        </w:rPr>
        <w:t>，共1000w份额，</w:t>
      </w:r>
      <w:r w:rsidRPr="000B7A75">
        <w:t>这个月底划款</w:t>
      </w:r>
    </w:p>
    <w:p w14:paraId="6A51514C" w14:textId="5937224F" w:rsidR="000B7A75" w:rsidRDefault="000B7A75" w:rsidP="00B56EF3">
      <w:pPr>
        <w:rPr>
          <w:rFonts w:hint="eastAsia"/>
        </w:rPr>
      </w:pPr>
      <w:r>
        <w:rPr>
          <w:rFonts w:hint="eastAsia"/>
        </w:rPr>
        <w:t>5、</w:t>
      </w:r>
      <w:r w:rsidRPr="000B7A75">
        <w:t>计划交表630；上市后约定锁定期1年</w:t>
      </w:r>
    </w:p>
    <w:p w14:paraId="5623AEB7" w14:textId="6FBA60A5" w:rsidR="00B56EF3" w:rsidRDefault="00CF2A83" w:rsidP="004D08C5">
      <w:pPr>
        <w:keepNext/>
        <w:keepLines/>
        <w:spacing w:before="200" w:after="200"/>
        <w:outlineLvl w:val="0"/>
        <w:rPr>
          <w:rFonts w:asciiTheme="majorHAnsi" w:eastAsia="宋体" w:hAnsiTheme="majorHAnsi" w:cstheme="majorBidi" w:hint="eastAsia"/>
          <w:b/>
          <w:color w:val="000000" w:themeColor="text1"/>
          <w:sz w:val="30"/>
          <w:szCs w:val="48"/>
        </w:rPr>
      </w:pPr>
      <w:r w:rsidRPr="00CF2A83">
        <w:rPr>
          <w:rFonts w:asciiTheme="majorHAnsi" w:eastAsia="宋体" w:hAnsiTheme="majorHAnsi" w:cstheme="majorBidi"/>
          <w:b/>
          <w:color w:val="000000" w:themeColor="text1"/>
          <w:sz w:val="30"/>
          <w:szCs w:val="48"/>
        </w:rPr>
        <w:t>一、主营业务：</w:t>
      </w:r>
      <w:r w:rsidRPr="00CF2A83">
        <w:rPr>
          <w:rFonts w:asciiTheme="majorHAnsi" w:eastAsia="宋体" w:hAnsiTheme="majorHAnsi" w:cstheme="majorBidi"/>
          <w:b/>
          <w:color w:val="000000" w:themeColor="text1"/>
          <w:sz w:val="30"/>
          <w:szCs w:val="48"/>
        </w:rPr>
        <w:t xml:space="preserve">All-in </w:t>
      </w:r>
      <w:r w:rsidRPr="00CF2A83">
        <w:rPr>
          <w:rFonts w:asciiTheme="majorHAnsi" w:eastAsia="宋体" w:hAnsiTheme="majorHAnsi" w:cstheme="majorBidi"/>
          <w:b/>
          <w:color w:val="000000" w:themeColor="text1"/>
          <w:sz w:val="30"/>
          <w:szCs w:val="48"/>
        </w:rPr>
        <w:t>推理，不做训练</w:t>
      </w:r>
    </w:p>
    <w:p w14:paraId="5EC7574D" w14:textId="1CC25B90" w:rsidR="000F7EC9" w:rsidRPr="000F7EC9" w:rsidRDefault="000F7EC9" w:rsidP="000F7EC9">
      <w:r w:rsidRPr="000F7EC9">
        <w:t>AI 芯片分两种：</w:t>
      </w:r>
      <w:r w:rsidRPr="000F7EC9">
        <w:rPr>
          <w:b/>
          <w:bCs/>
        </w:rPr>
        <w:t>训练芯片</w:t>
      </w:r>
      <w:r w:rsidRPr="000F7EC9">
        <w:t>（教 AI 学知识）和</w:t>
      </w:r>
      <w:r w:rsidRPr="000F7EC9">
        <w:rPr>
          <w:b/>
          <w:bCs/>
        </w:rPr>
        <w:t>推理芯片</w:t>
      </w:r>
      <w:r w:rsidRPr="000F7EC9">
        <w:t>（让AI用知识解决问题）。曦望是</w:t>
      </w:r>
      <w:r w:rsidRPr="000F7EC9">
        <w:rPr>
          <w:b/>
          <w:bCs/>
        </w:rPr>
        <w:t>国内首家只做推理 GPU 的企业</w:t>
      </w:r>
      <w:r w:rsidRPr="000F7EC9">
        <w:t>，不碰训练市场，专注于把 AI 大模型、视觉识别等技术落地到实际应用中，为云服务、边缘计算、企业级应用提供高效算力。</w:t>
      </w:r>
    </w:p>
    <w:p w14:paraId="206D1212" w14:textId="77777777" w:rsidR="000F7EC9" w:rsidRPr="000F7EC9" w:rsidRDefault="000F7EC9" w:rsidP="000F7EC9">
      <w:r w:rsidRPr="000F7EC9">
        <w:t>核心业务包括：</w:t>
      </w:r>
    </w:p>
    <w:p w14:paraId="135B0200" w14:textId="77777777" w:rsidR="000F7EC9" w:rsidRPr="000F7EC9" w:rsidRDefault="000F7EC9" w:rsidP="000F7EC9">
      <w:pPr>
        <w:numPr>
          <w:ilvl w:val="0"/>
          <w:numId w:val="3"/>
        </w:numPr>
      </w:pPr>
      <w:r w:rsidRPr="000F7EC9">
        <w:t>推理 GPU 芯片设计与研发</w:t>
      </w:r>
    </w:p>
    <w:p w14:paraId="25687C17" w14:textId="77777777" w:rsidR="000F7EC9" w:rsidRPr="000F7EC9" w:rsidRDefault="000F7EC9" w:rsidP="000F7EC9">
      <w:pPr>
        <w:numPr>
          <w:ilvl w:val="0"/>
          <w:numId w:val="3"/>
        </w:numPr>
      </w:pPr>
      <w:r w:rsidRPr="000F7EC9">
        <w:t>配套软件栈（驱动、编译器等）开发</w:t>
      </w:r>
    </w:p>
    <w:p w14:paraId="346D39C6" w14:textId="77777777" w:rsidR="000F7EC9" w:rsidRPr="000F7EC9" w:rsidRDefault="000F7EC9" w:rsidP="000F7EC9">
      <w:pPr>
        <w:numPr>
          <w:ilvl w:val="0"/>
          <w:numId w:val="3"/>
        </w:numPr>
      </w:pPr>
      <w:r w:rsidRPr="000F7EC9">
        <w:t>芯片 IP 授权（如 S1 芯片的 NPU IP 授权给索尼、小米）</w:t>
      </w:r>
    </w:p>
    <w:p w14:paraId="5D4E3C57" w14:textId="77777777" w:rsidR="000F7EC9" w:rsidRPr="000F7EC9" w:rsidRDefault="000F7EC9" w:rsidP="000F7EC9">
      <w:pPr>
        <w:numPr>
          <w:ilvl w:val="0"/>
          <w:numId w:val="3"/>
        </w:numPr>
      </w:pPr>
      <w:r w:rsidRPr="000F7EC9">
        <w:t>完整算力解决方案交付（芯片 + 硬件 + 软件）</w:t>
      </w:r>
    </w:p>
    <w:p w14:paraId="1D6DC686" w14:textId="77777777" w:rsidR="000F7EC9" w:rsidRPr="000F7EC9" w:rsidRDefault="000F7EC9" w:rsidP="000F7EC9">
      <w:r w:rsidRPr="000F7EC9">
        <w:pict w14:anchorId="0BC37C1D">
          <v:rect id="_x0000_i1097" style="width:0;height:1.5pt" o:hralign="center" o:hrstd="t" o:hrnoshade="t" o:hr="t" fillcolor="black" stroked="f"/>
        </w:pict>
      </w:r>
    </w:p>
    <w:p w14:paraId="1765D242" w14:textId="77777777" w:rsidR="000F7EC9" w:rsidRPr="00CF2A83" w:rsidRDefault="000F7EC9" w:rsidP="00CF2A83">
      <w:pPr>
        <w:keepNext/>
        <w:keepLines/>
        <w:spacing w:before="200" w:after="200"/>
        <w:outlineLvl w:val="0"/>
        <w:rPr>
          <w:rFonts w:asciiTheme="majorHAnsi" w:eastAsia="宋体" w:hAnsiTheme="majorHAnsi" w:cstheme="majorBidi"/>
          <w:b/>
          <w:color w:val="000000" w:themeColor="text1"/>
          <w:sz w:val="30"/>
          <w:szCs w:val="48"/>
        </w:rPr>
      </w:pPr>
      <w:r w:rsidRPr="00CF2A83">
        <w:rPr>
          <w:rFonts w:asciiTheme="majorHAnsi" w:eastAsia="宋体" w:hAnsiTheme="majorHAnsi" w:cstheme="majorBidi"/>
          <w:b/>
          <w:color w:val="000000" w:themeColor="text1"/>
          <w:sz w:val="30"/>
          <w:szCs w:val="48"/>
        </w:rPr>
        <w:t>二、主要产品：三代芯片，覆盖全场景</w:t>
      </w:r>
    </w:p>
    <w:p w14:paraId="383FDDB5" w14:textId="77777777" w:rsidR="000F7EC9" w:rsidRPr="000F7EC9" w:rsidRDefault="000F7EC9" w:rsidP="000F7EC9">
      <w:r w:rsidRPr="000F7EC9">
        <w:t>曦望已形成清晰的产品矩阵，</w:t>
      </w:r>
      <w:r w:rsidRPr="000F7EC9">
        <w:rPr>
          <w:b/>
          <w:bCs/>
        </w:rPr>
        <w:t>每代芯片都一次流片成功并实现量产</w:t>
      </w:r>
      <w:r w:rsidRPr="000F7EC9">
        <w:t>，这在芯片行业非常难得：</w:t>
      </w:r>
    </w:p>
    <w:p w14:paraId="05293748" w14:textId="77777777" w:rsidR="000F7EC9" w:rsidRPr="000F7EC9" w:rsidRDefault="000F7EC9" w:rsidP="000F7EC9">
      <w:r w:rsidRPr="000F7EC9">
        <w:t>表格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22"/>
        <w:gridCol w:w="704"/>
        <w:gridCol w:w="1029"/>
        <w:gridCol w:w="4847"/>
        <w:gridCol w:w="1294"/>
      </w:tblGrid>
      <w:tr w:rsidR="000F7EC9" w:rsidRPr="000F7EC9" w14:paraId="40F71BA8" w14:textId="77777777" w:rsidTr="000F7EC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93A866C" w14:textId="77777777" w:rsidR="000F7EC9" w:rsidRPr="000F7EC9" w:rsidRDefault="000F7EC9" w:rsidP="000F7EC9">
            <w:pPr>
              <w:rPr>
                <w:b/>
                <w:bCs/>
              </w:rPr>
            </w:pPr>
            <w:r w:rsidRPr="000F7EC9">
              <w:rPr>
                <w:b/>
                <w:bCs/>
              </w:rPr>
              <w:t>产品型号</w:t>
            </w:r>
          </w:p>
        </w:tc>
        <w:tc>
          <w:tcPr>
            <w:tcW w:w="0" w:type="auto"/>
            <w:vAlign w:val="center"/>
            <w:hideMark/>
          </w:tcPr>
          <w:p w14:paraId="754398B9" w14:textId="77777777" w:rsidR="000F7EC9" w:rsidRPr="000F7EC9" w:rsidRDefault="000F7EC9" w:rsidP="000F7EC9">
            <w:pPr>
              <w:rPr>
                <w:b/>
                <w:bCs/>
              </w:rPr>
            </w:pPr>
            <w:r w:rsidRPr="000F7EC9">
              <w:rPr>
                <w:b/>
                <w:bCs/>
              </w:rPr>
              <w:t>发布时间</w:t>
            </w:r>
          </w:p>
        </w:tc>
        <w:tc>
          <w:tcPr>
            <w:tcW w:w="0" w:type="auto"/>
            <w:vAlign w:val="center"/>
            <w:hideMark/>
          </w:tcPr>
          <w:p w14:paraId="3D46F9F4" w14:textId="77777777" w:rsidR="000F7EC9" w:rsidRPr="000F7EC9" w:rsidRDefault="000F7EC9" w:rsidP="000F7EC9">
            <w:pPr>
              <w:rPr>
                <w:b/>
                <w:bCs/>
              </w:rPr>
            </w:pPr>
            <w:r w:rsidRPr="000F7EC9">
              <w:rPr>
                <w:b/>
                <w:bCs/>
              </w:rPr>
              <w:t>定位</w:t>
            </w:r>
          </w:p>
        </w:tc>
        <w:tc>
          <w:tcPr>
            <w:tcW w:w="0" w:type="auto"/>
            <w:vAlign w:val="center"/>
            <w:hideMark/>
          </w:tcPr>
          <w:p w14:paraId="66EFCC25" w14:textId="77777777" w:rsidR="000F7EC9" w:rsidRPr="000F7EC9" w:rsidRDefault="000F7EC9" w:rsidP="000F7EC9">
            <w:pPr>
              <w:rPr>
                <w:b/>
                <w:bCs/>
              </w:rPr>
            </w:pPr>
            <w:r w:rsidRPr="000F7EC9">
              <w:rPr>
                <w:b/>
                <w:bCs/>
              </w:rPr>
              <w:t>核心特点</w:t>
            </w:r>
          </w:p>
        </w:tc>
        <w:tc>
          <w:tcPr>
            <w:tcW w:w="0" w:type="auto"/>
            <w:vAlign w:val="center"/>
            <w:hideMark/>
          </w:tcPr>
          <w:p w14:paraId="1877A4B9" w14:textId="77777777" w:rsidR="000F7EC9" w:rsidRPr="000F7EC9" w:rsidRDefault="000F7EC9" w:rsidP="000F7EC9">
            <w:pPr>
              <w:rPr>
                <w:b/>
                <w:bCs/>
              </w:rPr>
            </w:pPr>
            <w:r w:rsidRPr="000F7EC9">
              <w:rPr>
                <w:b/>
                <w:bCs/>
              </w:rPr>
              <w:t>典型应用</w:t>
            </w:r>
          </w:p>
        </w:tc>
      </w:tr>
      <w:tr w:rsidR="000F7EC9" w:rsidRPr="000F7EC9" w14:paraId="189C60D0" w14:textId="77777777" w:rsidTr="000F7EC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ECDCB0" w14:textId="77777777" w:rsidR="000F7EC9" w:rsidRPr="000F7EC9" w:rsidRDefault="000F7EC9" w:rsidP="000F7EC9">
            <w:r w:rsidRPr="000F7EC9">
              <w:t>启望 S1</w:t>
            </w:r>
          </w:p>
        </w:tc>
        <w:tc>
          <w:tcPr>
            <w:tcW w:w="0" w:type="auto"/>
            <w:vAlign w:val="center"/>
            <w:hideMark/>
          </w:tcPr>
          <w:p w14:paraId="33DB31EA" w14:textId="77777777" w:rsidR="000F7EC9" w:rsidRPr="000F7EC9" w:rsidRDefault="000F7EC9" w:rsidP="000F7EC9">
            <w:r w:rsidRPr="000F7EC9">
              <w:t>2020 年</w:t>
            </w:r>
          </w:p>
        </w:tc>
        <w:tc>
          <w:tcPr>
            <w:tcW w:w="0" w:type="auto"/>
            <w:vAlign w:val="center"/>
            <w:hideMark/>
          </w:tcPr>
          <w:p w14:paraId="7B16C003" w14:textId="77777777" w:rsidR="000F7EC9" w:rsidRPr="000F7EC9" w:rsidRDefault="000F7EC9" w:rsidP="000F7EC9">
            <w:r w:rsidRPr="000F7EC9">
              <w:t>云边视觉推理专用芯片</w:t>
            </w:r>
          </w:p>
        </w:tc>
        <w:tc>
          <w:tcPr>
            <w:tcW w:w="0" w:type="auto"/>
            <w:vAlign w:val="center"/>
            <w:hideMark/>
          </w:tcPr>
          <w:p w14:paraId="32D12369" w14:textId="77777777" w:rsidR="000F7EC9" w:rsidRPr="000F7EC9" w:rsidRDefault="000F7EC9" w:rsidP="000F7EC9">
            <w:r w:rsidRPr="000F7EC9">
              <w:t>国内首款视觉推理芯片，适配千余种 CV 模型</w:t>
            </w:r>
          </w:p>
        </w:tc>
        <w:tc>
          <w:tcPr>
            <w:tcW w:w="0" w:type="auto"/>
            <w:vAlign w:val="center"/>
            <w:hideMark/>
          </w:tcPr>
          <w:p w14:paraId="1C48316A" w14:textId="77777777" w:rsidR="000F7EC9" w:rsidRPr="000F7EC9" w:rsidRDefault="000F7EC9" w:rsidP="000F7EC9">
            <w:r w:rsidRPr="000F7EC9">
              <w:t>视频监控、自动驾驶感知、人脸识别</w:t>
            </w:r>
          </w:p>
        </w:tc>
      </w:tr>
      <w:tr w:rsidR="000F7EC9" w:rsidRPr="000F7EC9" w14:paraId="6F17AE60" w14:textId="77777777" w:rsidTr="000F7EC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3AD2F8" w14:textId="77777777" w:rsidR="000F7EC9" w:rsidRPr="000F7EC9" w:rsidRDefault="000F7EC9" w:rsidP="000F7EC9">
            <w:r w:rsidRPr="000F7EC9">
              <w:t>启望 S2</w:t>
            </w:r>
          </w:p>
        </w:tc>
        <w:tc>
          <w:tcPr>
            <w:tcW w:w="0" w:type="auto"/>
            <w:vAlign w:val="center"/>
            <w:hideMark/>
          </w:tcPr>
          <w:p w14:paraId="65BC51E7" w14:textId="77777777" w:rsidR="000F7EC9" w:rsidRPr="000F7EC9" w:rsidRDefault="000F7EC9" w:rsidP="000F7EC9">
            <w:r w:rsidRPr="000F7EC9">
              <w:t>2024 年</w:t>
            </w:r>
          </w:p>
        </w:tc>
        <w:tc>
          <w:tcPr>
            <w:tcW w:w="0" w:type="auto"/>
            <w:vAlign w:val="center"/>
            <w:hideMark/>
          </w:tcPr>
          <w:p w14:paraId="049EF4A5" w14:textId="77777777" w:rsidR="000F7EC9" w:rsidRPr="000F7EC9" w:rsidRDefault="000F7EC9" w:rsidP="000F7EC9">
            <w:r w:rsidRPr="000F7EC9">
              <w:t>大模型推理 GPGPU</w:t>
            </w:r>
          </w:p>
        </w:tc>
        <w:tc>
          <w:tcPr>
            <w:tcW w:w="0" w:type="auto"/>
            <w:vAlign w:val="center"/>
            <w:hideMark/>
          </w:tcPr>
          <w:p w14:paraId="611C1CBB" w14:textId="77777777" w:rsidR="000F7EC9" w:rsidRPr="000F7EC9" w:rsidRDefault="000F7EC9" w:rsidP="000F7EC9">
            <w:r w:rsidRPr="000F7EC9">
              <w:t>对标英伟达 A100，兼容 CUDA 生态，已实现万片级交付</w:t>
            </w:r>
          </w:p>
        </w:tc>
        <w:tc>
          <w:tcPr>
            <w:tcW w:w="0" w:type="auto"/>
            <w:vAlign w:val="center"/>
            <w:hideMark/>
          </w:tcPr>
          <w:p w14:paraId="0E871405" w14:textId="77777777" w:rsidR="000F7EC9" w:rsidRPr="000F7EC9" w:rsidRDefault="000F7EC9" w:rsidP="000F7EC9">
            <w:r w:rsidRPr="000F7EC9">
              <w:t>大模型部署、AI 服务平台、企业级 AI 应用</w:t>
            </w:r>
          </w:p>
        </w:tc>
      </w:tr>
      <w:tr w:rsidR="000F7EC9" w:rsidRPr="000F7EC9" w14:paraId="1B4FB3C4" w14:textId="77777777" w:rsidTr="000F7EC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89794E" w14:textId="77777777" w:rsidR="000F7EC9" w:rsidRPr="000F7EC9" w:rsidRDefault="000F7EC9" w:rsidP="000F7EC9">
            <w:r w:rsidRPr="000F7EC9">
              <w:t>启望 S3</w:t>
            </w:r>
          </w:p>
        </w:tc>
        <w:tc>
          <w:tcPr>
            <w:tcW w:w="0" w:type="auto"/>
            <w:vAlign w:val="center"/>
            <w:hideMark/>
          </w:tcPr>
          <w:p w14:paraId="06FF9CDA" w14:textId="77777777" w:rsidR="000F7EC9" w:rsidRPr="000F7EC9" w:rsidRDefault="000F7EC9" w:rsidP="000F7EC9">
            <w:r w:rsidRPr="000F7EC9">
              <w:t>2026 年底量产</w:t>
            </w:r>
          </w:p>
        </w:tc>
        <w:tc>
          <w:tcPr>
            <w:tcW w:w="0" w:type="auto"/>
            <w:vAlign w:val="center"/>
            <w:hideMark/>
          </w:tcPr>
          <w:p w14:paraId="1730FFE2" w14:textId="77777777" w:rsidR="000F7EC9" w:rsidRPr="000F7EC9" w:rsidRDefault="000F7EC9" w:rsidP="000F7EC9">
            <w:r w:rsidRPr="000F7EC9">
              <w:t>多模态大模型推理旗舰</w:t>
            </w:r>
          </w:p>
        </w:tc>
        <w:tc>
          <w:tcPr>
            <w:tcW w:w="0" w:type="auto"/>
            <w:vAlign w:val="center"/>
            <w:hideMark/>
          </w:tcPr>
          <w:p w14:paraId="4DD54CC7" w14:textId="6D9702AE" w:rsidR="000F7EC9" w:rsidRPr="000F7EC9" w:rsidRDefault="000F7EC9" w:rsidP="000F7EC9">
            <w:r w:rsidRPr="000F7EC9">
              <w:t>采用 LPDDR6 显存（国内首款），性价比提升 10 倍以上，目标 "百万 token 一分钱"</w:t>
            </w:r>
            <w:r w:rsidR="00764F55">
              <w:rPr>
                <w:rFonts w:hint="eastAsia"/>
              </w:rPr>
              <w:t>。</w:t>
            </w:r>
            <w:r w:rsidR="00764F55" w:rsidRPr="00764F55">
              <w:t>新一代推理专用芯片，单卡成本仅2-4万元，支持 256GB 大显存，</w:t>
            </w:r>
            <w:r w:rsidR="00764F55" w:rsidRPr="00764F55">
              <w:lastRenderedPageBreak/>
              <w:t>在主流大模型场景中单位 Token 成本降低约 90%</w:t>
            </w:r>
          </w:p>
        </w:tc>
        <w:tc>
          <w:tcPr>
            <w:tcW w:w="0" w:type="auto"/>
            <w:vAlign w:val="center"/>
            <w:hideMark/>
          </w:tcPr>
          <w:p w14:paraId="0AEF59AB" w14:textId="15C7B9EB" w:rsidR="000F7EC9" w:rsidRPr="000F7EC9" w:rsidRDefault="00764F55" w:rsidP="00764F55">
            <w:r>
              <w:rPr>
                <w:rFonts w:hint="eastAsia"/>
              </w:rPr>
              <w:lastRenderedPageBreak/>
              <w:t>云智算</w:t>
            </w:r>
            <w:r>
              <w:rPr>
                <w:rFonts w:hint="eastAsia"/>
              </w:rPr>
              <w:t>、</w:t>
            </w:r>
            <w:r>
              <w:rPr>
                <w:rFonts w:hint="eastAsia"/>
              </w:rPr>
              <w:t>边缘服务器、端侧设备</w:t>
            </w:r>
          </w:p>
        </w:tc>
      </w:tr>
    </w:tbl>
    <w:p w14:paraId="5BB013FC" w14:textId="57D23B28" w:rsidR="000F7EC9" w:rsidRDefault="00764F55" w:rsidP="000F7EC9">
      <w:r>
        <w:rPr>
          <w:noProof/>
        </w:rPr>
        <w:drawing>
          <wp:anchor distT="0" distB="0" distL="114300" distR="114300" simplePos="0" relativeHeight="251661312" behindDoc="0" locked="0" layoutInCell="1" allowOverlap="1" wp14:anchorId="228D6D8A" wp14:editId="5A6A7605">
            <wp:simplePos x="0" y="0"/>
            <wp:positionH relativeFrom="column">
              <wp:posOffset>-51206</wp:posOffset>
            </wp:positionH>
            <wp:positionV relativeFrom="paragraph">
              <wp:posOffset>593192</wp:posOffset>
            </wp:positionV>
            <wp:extent cx="5274310" cy="2813050"/>
            <wp:effectExtent l="0" t="0" r="2540" b="6350"/>
            <wp:wrapTopAndBottom/>
            <wp:docPr id="6203967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03967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8130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0F7EC9" w:rsidRPr="000F7EC9">
        <w:t>未来还计划推出 S4 高性能推理 GPU 和 S5 安全可控 GPU，保持 "量产一代、发布一代、预研一代" 的节奏。</w:t>
      </w:r>
    </w:p>
    <w:p w14:paraId="2C85BBB4" w14:textId="553179CF" w:rsidR="00764F55" w:rsidRDefault="00764F55" w:rsidP="000F7EC9"/>
    <w:p w14:paraId="15DD0F65" w14:textId="387767B4" w:rsidR="00764F55" w:rsidRPr="000F7EC9" w:rsidRDefault="00764F55" w:rsidP="000F7EC9">
      <w:pPr>
        <w:rPr>
          <w:rFonts w:hint="eastAsia"/>
        </w:rPr>
      </w:pPr>
    </w:p>
    <w:p w14:paraId="0CFB83B7" w14:textId="77777777" w:rsidR="000F7EC9" w:rsidRPr="000F7EC9" w:rsidRDefault="000F7EC9" w:rsidP="000F7EC9">
      <w:r w:rsidRPr="000F7EC9">
        <w:pict w14:anchorId="657D1BAE">
          <v:rect id="_x0000_i1098" style="width:0;height:1.5pt" o:hralign="center" o:hrstd="t" o:hrnoshade="t" o:hr="t" fillcolor="black" stroked="f"/>
        </w:pict>
      </w:r>
    </w:p>
    <w:p w14:paraId="04241B19" w14:textId="77777777" w:rsidR="000F7EC9" w:rsidRPr="000F7EC9" w:rsidRDefault="000F7EC9" w:rsidP="000F7EC9">
      <w:pPr>
        <w:rPr>
          <w:rFonts w:hint="eastAsia"/>
        </w:rPr>
      </w:pPr>
    </w:p>
    <w:p w14:paraId="05CA5FF0" w14:textId="77777777" w:rsidR="004D08C5" w:rsidRDefault="004D08C5" w:rsidP="004D08C5">
      <w:pPr>
        <w:keepNext/>
        <w:keepLines/>
        <w:spacing w:before="200" w:after="200"/>
        <w:outlineLvl w:val="0"/>
        <w:rPr>
          <w:rFonts w:asciiTheme="majorHAnsi" w:eastAsia="宋体" w:hAnsiTheme="majorHAnsi" w:cstheme="majorBidi" w:hint="eastAsia"/>
          <w:b/>
          <w:color w:val="000000" w:themeColor="text1"/>
          <w:sz w:val="30"/>
          <w:szCs w:val="48"/>
        </w:rPr>
      </w:pPr>
      <w:r w:rsidRPr="004D08C5">
        <w:rPr>
          <w:rFonts w:asciiTheme="majorHAnsi" w:eastAsia="宋体" w:hAnsiTheme="majorHAnsi" w:cstheme="majorBidi"/>
          <w:b/>
          <w:color w:val="000000" w:themeColor="text1"/>
          <w:sz w:val="30"/>
          <w:szCs w:val="48"/>
        </w:rPr>
        <w:t>三、行业</w:t>
      </w:r>
      <w:r>
        <w:rPr>
          <w:rFonts w:asciiTheme="majorHAnsi" w:eastAsia="宋体" w:hAnsiTheme="majorHAnsi" w:cstheme="majorBidi" w:hint="eastAsia"/>
          <w:b/>
          <w:color w:val="000000" w:themeColor="text1"/>
          <w:sz w:val="30"/>
          <w:szCs w:val="48"/>
        </w:rPr>
        <w:t>情况</w:t>
      </w:r>
    </w:p>
    <w:p w14:paraId="6C8216B4" w14:textId="7B320EC8" w:rsidR="004D08C5" w:rsidRDefault="004D08C5" w:rsidP="004D08C5">
      <w:pPr>
        <w:keepNext/>
        <w:keepLines/>
        <w:spacing w:before="200" w:after="200"/>
        <w:outlineLvl w:val="0"/>
        <w:rPr>
          <w:rFonts w:asciiTheme="majorHAnsi" w:eastAsia="宋体" w:hAnsiTheme="majorHAnsi" w:cstheme="majorBidi"/>
          <w:b/>
          <w:color w:val="000000" w:themeColor="text1"/>
          <w:sz w:val="30"/>
          <w:szCs w:val="48"/>
        </w:rPr>
      </w:pPr>
      <w:r w:rsidRPr="004D08C5">
        <w:rPr>
          <w:rFonts w:asciiTheme="majorHAnsi" w:eastAsia="宋体" w:hAnsiTheme="majorHAnsi" w:cstheme="majorBidi"/>
          <w:b/>
          <w:color w:val="000000" w:themeColor="text1"/>
          <w:sz w:val="30"/>
          <w:szCs w:val="48"/>
        </w:rPr>
        <w:t>技术路线</w:t>
      </w:r>
    </w:p>
    <w:p w14:paraId="65990164" w14:textId="1F193188" w:rsidR="00C86B66" w:rsidRPr="00C86B66" w:rsidRDefault="00C86B66" w:rsidP="00C86B66">
      <w:r w:rsidRPr="00C86B66">
        <w:t xml:space="preserve"> 推理芯片</w:t>
      </w:r>
      <w:r w:rsidRPr="00C86B66">
        <w:rPr>
          <w:b/>
          <w:bCs/>
        </w:rPr>
        <w:t>架构分化</w:t>
      </w:r>
      <w:r w:rsidRPr="00C86B66">
        <w:t>：</w:t>
      </w:r>
    </w:p>
    <w:p w14:paraId="39D7418E" w14:textId="0FF6AF2F" w:rsidR="00C86B66" w:rsidRPr="00C86B66" w:rsidRDefault="00C86B66" w:rsidP="00C86B66">
      <w:pPr>
        <w:numPr>
          <w:ilvl w:val="1"/>
          <w:numId w:val="7"/>
        </w:numPr>
      </w:pPr>
      <w:r w:rsidRPr="00C86B66">
        <w:rPr>
          <w:b/>
          <w:bCs/>
        </w:rPr>
        <w:t>ASIC</w:t>
      </w:r>
      <w:r w:rsidRPr="00C86B66">
        <w:t>：2026 年占比达 40%，，几乎与 GPU 平分秋色，主打极致能效比</w:t>
      </w:r>
    </w:p>
    <w:p w14:paraId="11FAB177" w14:textId="67F72942" w:rsidR="00C86B66" w:rsidRPr="00C86B66" w:rsidRDefault="00C86B66" w:rsidP="00C86B66">
      <w:pPr>
        <w:numPr>
          <w:ilvl w:val="1"/>
          <w:numId w:val="7"/>
        </w:numPr>
      </w:pPr>
      <w:r w:rsidRPr="00C86B66">
        <w:rPr>
          <w:b/>
          <w:bCs/>
        </w:rPr>
        <w:t>GPU</w:t>
      </w:r>
      <w:r w:rsidRPr="00C86B66">
        <w:t>：通用灵活，适配多场景（如 L4、曦望 S2），</w:t>
      </w:r>
    </w:p>
    <w:p w14:paraId="5976E3A4" w14:textId="77777777" w:rsidR="00C86B66" w:rsidRPr="00C86B66" w:rsidRDefault="00C86B66" w:rsidP="00C86B66">
      <w:pPr>
        <w:numPr>
          <w:ilvl w:val="1"/>
          <w:numId w:val="7"/>
        </w:numPr>
      </w:pPr>
      <w:r w:rsidRPr="00C86B66">
        <w:rPr>
          <w:b/>
          <w:bCs/>
        </w:rPr>
        <w:t>FPGA/DSA</w:t>
      </w:r>
      <w:r w:rsidRPr="00C86B66">
        <w:t>：可编程 + 高效能平衡，适合低延迟、定制化场景</w:t>
      </w:r>
    </w:p>
    <w:p w14:paraId="09376E85" w14:textId="4A5BB222" w:rsidR="004D08C5" w:rsidRDefault="00CD1F3C" w:rsidP="004D08C5">
      <w:pPr>
        <w:keepNext/>
        <w:keepLines/>
        <w:spacing w:before="200" w:after="200"/>
        <w:outlineLvl w:val="0"/>
        <w:rPr>
          <w:rFonts w:asciiTheme="majorHAnsi" w:eastAsia="宋体" w:hAnsiTheme="majorHAnsi" w:cstheme="majorBidi"/>
          <w:b/>
          <w:color w:val="000000" w:themeColor="text1"/>
          <w:sz w:val="30"/>
          <w:szCs w:val="48"/>
        </w:rPr>
      </w:pPr>
      <w:r w:rsidRPr="00CD1F3C">
        <w:rPr>
          <w:noProof/>
        </w:rPr>
        <w:lastRenderedPageBreak/>
        <w:drawing>
          <wp:anchor distT="0" distB="0" distL="114300" distR="114300" simplePos="0" relativeHeight="251665408" behindDoc="0" locked="0" layoutInCell="1" allowOverlap="1" wp14:anchorId="07B7E64C" wp14:editId="4D3A0DE1">
            <wp:simplePos x="0" y="0"/>
            <wp:positionH relativeFrom="column">
              <wp:posOffset>302821</wp:posOffset>
            </wp:positionH>
            <wp:positionV relativeFrom="paragraph">
              <wp:posOffset>714969</wp:posOffset>
            </wp:positionV>
            <wp:extent cx="4106545" cy="4535805"/>
            <wp:effectExtent l="0" t="0" r="8255" b="0"/>
            <wp:wrapTopAndBottom/>
            <wp:docPr id="810033671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06545" cy="45358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4D08C5">
        <w:rPr>
          <w:rFonts w:asciiTheme="majorHAnsi" w:eastAsia="宋体" w:hAnsiTheme="majorHAnsi" w:cstheme="majorBidi" w:hint="eastAsia"/>
          <w:b/>
          <w:color w:val="000000" w:themeColor="text1"/>
          <w:sz w:val="30"/>
          <w:szCs w:val="48"/>
        </w:rPr>
        <w:t>竞争格局</w:t>
      </w:r>
    </w:p>
    <w:p w14:paraId="4DC88922" w14:textId="789A1670" w:rsidR="00CD1F3C" w:rsidRDefault="00CD1F3C" w:rsidP="00CD1F3C"/>
    <w:p w14:paraId="71544203" w14:textId="3940A5F1" w:rsidR="00CD1F3C" w:rsidRDefault="00CD1F3C" w:rsidP="004D08C5">
      <w:pPr>
        <w:keepNext/>
        <w:keepLines/>
        <w:spacing w:before="200" w:after="200"/>
        <w:outlineLvl w:val="0"/>
        <w:rPr>
          <w:rFonts w:asciiTheme="majorHAnsi" w:eastAsia="宋体" w:hAnsiTheme="majorHAnsi" w:cstheme="majorBidi" w:hint="eastAsia"/>
          <w:b/>
          <w:color w:val="000000" w:themeColor="text1"/>
          <w:sz w:val="30"/>
          <w:szCs w:val="48"/>
        </w:rPr>
      </w:pP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30"/>
        <w:gridCol w:w="2326"/>
        <w:gridCol w:w="1702"/>
        <w:gridCol w:w="1669"/>
        <w:gridCol w:w="1863"/>
      </w:tblGrid>
      <w:tr w:rsidR="00764F55" w:rsidRPr="00764F55" w14:paraId="5BC7B162" w14:textId="77777777">
        <w:trPr>
          <w:tblHeader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1CFAB57" w14:textId="77777777" w:rsidR="00764F55" w:rsidRPr="00764F55" w:rsidRDefault="00764F55" w:rsidP="00764F55">
            <w:pPr>
              <w:rPr>
                <w:b/>
                <w:bCs/>
              </w:rPr>
            </w:pPr>
            <w:r w:rsidRPr="00764F55">
              <w:rPr>
                <w:b/>
                <w:bCs/>
              </w:rPr>
              <w:t>对比维度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6ECF93B" w14:textId="77777777" w:rsidR="00764F55" w:rsidRPr="00764F55" w:rsidRDefault="00764F55" w:rsidP="00764F55">
            <w:pPr>
              <w:rPr>
                <w:b/>
                <w:bCs/>
              </w:rPr>
            </w:pPr>
            <w:r w:rsidRPr="00764F55">
              <w:rPr>
                <w:b/>
                <w:bCs/>
              </w:rPr>
              <w:t>曦望半导体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C2210FE" w14:textId="048F5C39" w:rsidR="00764F55" w:rsidRPr="00764F55" w:rsidRDefault="00764F55" w:rsidP="00764F55">
            <w:pPr>
              <w:rPr>
                <w:b/>
                <w:bCs/>
              </w:rPr>
            </w:pPr>
            <w:r w:rsidRPr="00764F55">
              <w:rPr>
                <w:b/>
                <w:bCs/>
              </w:rPr>
              <w:t>华为昇腾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1F2C1D6" w14:textId="77777777" w:rsidR="00764F55" w:rsidRPr="00764F55" w:rsidRDefault="00764F55" w:rsidP="00764F55">
            <w:pPr>
              <w:rPr>
                <w:b/>
                <w:bCs/>
              </w:rPr>
            </w:pPr>
            <w:r w:rsidRPr="00764F55">
              <w:rPr>
                <w:b/>
                <w:bCs/>
              </w:rPr>
              <w:t>寒武纪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902CEE3" w14:textId="77777777" w:rsidR="00764F55" w:rsidRPr="00764F55" w:rsidRDefault="00764F55" w:rsidP="00764F55">
            <w:pPr>
              <w:rPr>
                <w:b/>
                <w:bCs/>
              </w:rPr>
            </w:pPr>
            <w:r w:rsidRPr="00764F55">
              <w:rPr>
                <w:b/>
                <w:bCs/>
              </w:rPr>
              <w:t>壁仞科技</w:t>
            </w:r>
          </w:p>
        </w:tc>
      </w:tr>
      <w:tr w:rsidR="00764F55" w:rsidRPr="00764F55" w14:paraId="4BD1FA1E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6ECE20F" w14:textId="77777777" w:rsidR="00764F55" w:rsidRPr="00764F55" w:rsidRDefault="00764F55" w:rsidP="00764F55">
            <w:r w:rsidRPr="00764F55">
              <w:rPr>
                <w:b/>
                <w:bCs/>
              </w:rPr>
              <w:t>战略定位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8A90AAE" w14:textId="77777777" w:rsidR="00764F55" w:rsidRPr="00764F55" w:rsidRDefault="00764F55" w:rsidP="00764F55">
            <w:r w:rsidRPr="00764F55">
              <w:t>纯推理 GPU，All-in 推理赛道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80B75A7" w14:textId="3E5F673B" w:rsidR="00764F55" w:rsidRPr="00764F55" w:rsidRDefault="00764F55" w:rsidP="00764F55">
            <w:r w:rsidRPr="00764F55">
              <w:t>训推一体，全栈 AI 算力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AAD433C" w14:textId="77777777" w:rsidR="00764F55" w:rsidRPr="00764F55" w:rsidRDefault="00764F55" w:rsidP="00764F55">
            <w:r w:rsidRPr="00764F55">
              <w:t>训推一体，通用 + 专用结合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3F93E25" w14:textId="77777777" w:rsidR="00764F55" w:rsidRPr="00764F55" w:rsidRDefault="00764F55" w:rsidP="00764F55">
            <w:r w:rsidRPr="00764F55">
              <w:t>训推一体，高端训练 + 推理</w:t>
            </w:r>
          </w:p>
        </w:tc>
      </w:tr>
      <w:tr w:rsidR="00764F55" w:rsidRPr="00764F55" w14:paraId="70F220DB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1752139" w14:textId="77777777" w:rsidR="00764F55" w:rsidRPr="00764F55" w:rsidRDefault="00764F55" w:rsidP="00764F55">
            <w:r w:rsidRPr="00764F55">
              <w:rPr>
                <w:b/>
                <w:bCs/>
              </w:rPr>
              <w:t>技术路线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58856C2" w14:textId="77777777" w:rsidR="00764F55" w:rsidRPr="00764F55" w:rsidRDefault="00764F55" w:rsidP="00764F55">
            <w:r w:rsidRPr="00764F55">
              <w:t>全栈自研，LPDDR6 显存，PD 分离架构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A751C28" w14:textId="77777777" w:rsidR="00764F55" w:rsidRPr="00764F55" w:rsidRDefault="00764F55" w:rsidP="00764F55">
            <w:r w:rsidRPr="00764F55">
              <w:t>自研达芬奇架构，HBM 显存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9C5EF8A" w14:textId="77777777" w:rsidR="00764F55" w:rsidRPr="00764F55" w:rsidRDefault="00764F55" w:rsidP="00764F55">
            <w:r w:rsidRPr="00764F55">
              <w:t>自研思元架构，HBM 显存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9836622" w14:textId="77777777" w:rsidR="00764F55" w:rsidRPr="00764F55" w:rsidRDefault="00764F55" w:rsidP="00764F55">
            <w:r w:rsidRPr="00764F55">
              <w:t>自研 BR100 架构，HBM 显存</w:t>
            </w:r>
          </w:p>
        </w:tc>
      </w:tr>
      <w:tr w:rsidR="00764F55" w:rsidRPr="00764F55" w14:paraId="25AACF1D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3E37117" w14:textId="77777777" w:rsidR="00764F55" w:rsidRPr="00764F55" w:rsidRDefault="00764F55" w:rsidP="00764F55">
            <w:r w:rsidRPr="00764F55">
              <w:rPr>
                <w:b/>
                <w:bCs/>
              </w:rPr>
              <w:t>产品优势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77638D4" w14:textId="77777777" w:rsidR="00764F55" w:rsidRPr="00764F55" w:rsidRDefault="00764F55" w:rsidP="00764F55">
            <w:r w:rsidRPr="00764F55">
              <w:t>成本低，能效比高，推理性能强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D6EDCB5" w14:textId="77777777" w:rsidR="00764F55" w:rsidRPr="00764F55" w:rsidRDefault="00764F55" w:rsidP="00764F55">
            <w:r w:rsidRPr="00764F55">
              <w:t>生态完善，训练 + 推理全能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115CE5E" w14:textId="77777777" w:rsidR="00764F55" w:rsidRPr="00764F55" w:rsidRDefault="00764F55" w:rsidP="00764F55">
            <w:r w:rsidRPr="00764F55">
              <w:t>推理性能强，视频处理优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C9AB1FC" w14:textId="77777777" w:rsidR="00764F55" w:rsidRPr="00764F55" w:rsidRDefault="00764F55" w:rsidP="00764F55">
            <w:r w:rsidRPr="00764F55">
              <w:t>训练性能强，互联带宽高</w:t>
            </w:r>
          </w:p>
        </w:tc>
      </w:tr>
      <w:tr w:rsidR="00764F55" w:rsidRPr="00764F55" w14:paraId="5FE223D7" w14:textId="77777777" w:rsidTr="00CD1F3C">
        <w:trPr>
          <w:trHeight w:val="621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4D858B7" w14:textId="77777777" w:rsidR="00764F55" w:rsidRPr="00764F55" w:rsidRDefault="00764F55" w:rsidP="00764F55">
            <w:r w:rsidRPr="00764F55">
              <w:rPr>
                <w:b/>
                <w:bCs/>
              </w:rPr>
              <w:t>市场份额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AD01B68" w14:textId="59D7F8B2" w:rsidR="00764F55" w:rsidRPr="00764F55" w:rsidRDefault="00CD1F3C" w:rsidP="00764F55">
            <w:r>
              <w:rPr>
                <w:rFonts w:hint="eastAsia"/>
              </w:rPr>
              <w:t>*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CB81DBA" w14:textId="3C847441" w:rsidR="00764F55" w:rsidRPr="00764F55" w:rsidRDefault="00764F55" w:rsidP="00764F55">
            <w:r w:rsidRPr="00764F55">
              <w:t xml:space="preserve">推理市场国产第一，约 </w:t>
            </w:r>
            <w:r w:rsidR="00CD1F3C">
              <w:rPr>
                <w:rFonts w:hint="eastAsia"/>
              </w:rPr>
              <w:t>16.7</w:t>
            </w:r>
            <w:r w:rsidRPr="00764F55">
              <w:t>%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E594434" w14:textId="2FAB88DE" w:rsidR="00764F55" w:rsidRPr="00764F55" w:rsidRDefault="00764F55" w:rsidP="00764F55">
            <w:r w:rsidRPr="00764F55">
              <w:t xml:space="preserve">推理市场国产第三，约 </w:t>
            </w:r>
            <w:r w:rsidR="00CD1F3C">
              <w:rPr>
                <w:rFonts w:hint="eastAsia"/>
              </w:rPr>
              <w:t>1.8</w:t>
            </w:r>
            <w:r w:rsidRPr="00764F55">
              <w:t>%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19A84B6" w14:textId="77777777" w:rsidR="00764F55" w:rsidRPr="00764F55" w:rsidRDefault="00764F55" w:rsidP="00764F55">
            <w:r w:rsidRPr="00764F55">
              <w:t>训练市场国产领先，推理份额低</w:t>
            </w:r>
          </w:p>
        </w:tc>
      </w:tr>
      <w:tr w:rsidR="00764F55" w:rsidRPr="00764F55" w14:paraId="58EE0958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185D443" w14:textId="77777777" w:rsidR="00764F55" w:rsidRPr="00764F55" w:rsidRDefault="00764F55" w:rsidP="00764F55">
            <w:r w:rsidRPr="00764F55">
              <w:rPr>
                <w:b/>
                <w:bCs/>
              </w:rPr>
              <w:lastRenderedPageBreak/>
              <w:t>主要短板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62CCA10" w14:textId="77777777" w:rsidR="00764F55" w:rsidRPr="00764F55" w:rsidRDefault="00764F55" w:rsidP="00764F55">
            <w:r w:rsidRPr="00764F55">
              <w:t>软件生态，高端市场渗透，训练能力缺失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F50725F" w14:textId="77777777" w:rsidR="00764F55" w:rsidRPr="00764F55" w:rsidRDefault="00764F55" w:rsidP="00764F55">
            <w:r w:rsidRPr="00764F55">
              <w:t>成本高，民用市场拓展慢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C409271" w14:textId="77777777" w:rsidR="00764F55" w:rsidRPr="00764F55" w:rsidRDefault="00764F55" w:rsidP="00764F55">
            <w:r w:rsidRPr="00764F55">
              <w:t>量产能力，生态成熟度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43ED13D" w14:textId="77777777" w:rsidR="00764F55" w:rsidRPr="00764F55" w:rsidRDefault="00764F55" w:rsidP="00764F55">
            <w:r w:rsidRPr="00764F55">
              <w:t>量产能力，商业化进度</w:t>
            </w:r>
          </w:p>
        </w:tc>
      </w:tr>
    </w:tbl>
    <w:p w14:paraId="450D8D97" w14:textId="77777777" w:rsidR="00764F55" w:rsidRPr="00764F55" w:rsidRDefault="00764F55" w:rsidP="00764F55">
      <w:pPr>
        <w:rPr>
          <w:rFonts w:hint="eastAsia"/>
        </w:rPr>
      </w:pPr>
    </w:p>
    <w:p w14:paraId="621140C7" w14:textId="499D6610" w:rsidR="004D08C5" w:rsidRDefault="00764F55" w:rsidP="000F7EC9">
      <w:pPr>
        <w:keepNext/>
        <w:keepLines/>
        <w:spacing w:before="200" w:after="200"/>
        <w:outlineLvl w:val="0"/>
        <w:rPr>
          <w:rFonts w:asciiTheme="majorHAnsi" w:eastAsia="宋体" w:hAnsiTheme="majorHAnsi" w:cstheme="majorBidi"/>
          <w:b/>
          <w:color w:val="000000" w:themeColor="text1"/>
          <w:sz w:val="30"/>
          <w:szCs w:val="48"/>
        </w:rPr>
      </w:pPr>
      <w:r w:rsidRPr="00764F55">
        <w:rPr>
          <w:rFonts w:asciiTheme="majorHAnsi" w:eastAsia="宋体" w:hAnsiTheme="majorHAnsi" w:cstheme="majorBidi"/>
          <w:noProof/>
          <w:color w:val="000000" w:themeColor="text1"/>
          <w:sz w:val="30"/>
          <w:szCs w:val="48"/>
        </w:rPr>
        <w:drawing>
          <wp:anchor distT="0" distB="0" distL="114300" distR="114300" simplePos="0" relativeHeight="251663360" behindDoc="0" locked="0" layoutInCell="1" allowOverlap="1" wp14:anchorId="6B5DCC7F" wp14:editId="5A2DF0AD">
            <wp:simplePos x="0" y="0"/>
            <wp:positionH relativeFrom="column">
              <wp:posOffset>491936</wp:posOffset>
            </wp:positionH>
            <wp:positionV relativeFrom="paragraph">
              <wp:posOffset>1486193</wp:posOffset>
            </wp:positionV>
            <wp:extent cx="3697605" cy="3187065"/>
            <wp:effectExtent l="0" t="0" r="0" b="0"/>
            <wp:wrapTopAndBottom/>
            <wp:docPr id="90342456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97605" cy="31870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59264" behindDoc="0" locked="0" layoutInCell="1" allowOverlap="1" wp14:anchorId="49FFF0FA" wp14:editId="3D1E7B2C">
            <wp:simplePos x="0" y="0"/>
            <wp:positionH relativeFrom="column">
              <wp:posOffset>0</wp:posOffset>
            </wp:positionH>
            <wp:positionV relativeFrom="paragraph">
              <wp:posOffset>517183</wp:posOffset>
            </wp:positionV>
            <wp:extent cx="5274310" cy="775970"/>
            <wp:effectExtent l="0" t="0" r="2540" b="5080"/>
            <wp:wrapTopAndBottom/>
            <wp:docPr id="100900526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900526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7759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4D08C5">
        <w:rPr>
          <w:rFonts w:asciiTheme="majorHAnsi" w:eastAsia="宋体" w:hAnsiTheme="majorHAnsi" w:cstheme="majorBidi" w:hint="eastAsia"/>
          <w:b/>
          <w:color w:val="000000" w:themeColor="text1"/>
          <w:sz w:val="30"/>
          <w:szCs w:val="48"/>
        </w:rPr>
        <w:t>行业空间</w:t>
      </w:r>
    </w:p>
    <w:p w14:paraId="0F399218" w14:textId="77777777" w:rsidR="00CF2A83" w:rsidRPr="00CF2A83" w:rsidRDefault="00764F55" w:rsidP="00CF2A83">
      <w:r w:rsidRPr="00764F55">
        <w:t xml:space="preserve"> </w:t>
      </w:r>
      <w:r w:rsidR="00CF2A83" w:rsidRPr="00CF2A83">
        <w:t>中国AI推理芯片相关产品及服务行业正高速增长。市场规模由2021年的人民币193亿元增至2025年的人民币</w:t>
      </w:r>
      <w:r w:rsidR="00CF2A83" w:rsidRPr="00CF2A83">
        <w:rPr>
          <w:b/>
          <w:bCs/>
        </w:rPr>
        <w:t>3,050亿元</w:t>
      </w:r>
      <w:r w:rsidR="00CF2A83" w:rsidRPr="00CF2A83">
        <w:t>，复合年增长率为99.4%，并预期将于2030年达至人民币21,097亿元，2025年至2030年的复合年增长率为47.2%。</w:t>
      </w:r>
    </w:p>
    <w:p w14:paraId="16915E3C" w14:textId="2EA65FDD" w:rsidR="00C86B66" w:rsidRPr="00CF2A83" w:rsidRDefault="00C86B66" w:rsidP="00CF2A83"/>
    <w:p w14:paraId="12D06C23" w14:textId="77777777" w:rsidR="004D08C5" w:rsidRPr="004D08C5" w:rsidRDefault="004D08C5" w:rsidP="004D08C5">
      <w:pPr>
        <w:keepNext/>
        <w:keepLines/>
        <w:spacing w:before="200" w:after="200"/>
        <w:outlineLvl w:val="0"/>
        <w:rPr>
          <w:rFonts w:asciiTheme="majorHAnsi" w:eastAsia="宋体" w:hAnsiTheme="majorHAnsi" w:cstheme="majorBidi" w:hint="eastAsia"/>
          <w:b/>
          <w:color w:val="000000" w:themeColor="text1"/>
          <w:sz w:val="30"/>
          <w:szCs w:val="48"/>
        </w:rPr>
      </w:pPr>
      <w:r w:rsidRPr="004D08C5">
        <w:rPr>
          <w:rFonts w:asciiTheme="majorHAnsi" w:eastAsia="宋体" w:hAnsiTheme="majorHAnsi" w:cstheme="majorBidi"/>
          <w:b/>
          <w:color w:val="000000" w:themeColor="text1"/>
          <w:sz w:val="30"/>
          <w:szCs w:val="48"/>
        </w:rPr>
        <w:t>四、核心亮点</w:t>
      </w:r>
    </w:p>
    <w:p w14:paraId="4640555F" w14:textId="5F0E1811" w:rsidR="00CF2A83" w:rsidRDefault="00CF2A83" w:rsidP="00CF2A83">
      <w:pPr>
        <w:numPr>
          <w:ilvl w:val="0"/>
          <w:numId w:val="4"/>
        </w:numPr>
      </w:pPr>
      <w:r w:rsidRPr="000F7EC9">
        <w:rPr>
          <w:b/>
          <w:bCs/>
        </w:rPr>
        <w:t>赛道聚焦</w:t>
      </w:r>
      <w:r w:rsidRPr="000F7EC9">
        <w:t>：All-in 推理，避开与英伟达等巨头在训练市场的正面竞争，抓住推理需求爆发期（2026年推理需求预计达训练的 4-5 倍）</w:t>
      </w:r>
      <w:r>
        <w:rPr>
          <w:rFonts w:hint="eastAsia"/>
        </w:rPr>
        <w:t>，</w:t>
      </w:r>
      <w:r w:rsidRPr="00CF2A83">
        <w:t>推理市场需求分散、百花齐放、无明显天花板；主动放弃训练、专注推理，避开巨头内卷，是贴合市场实际需求的理性选择，且客户实际落地中训推一体芯片也几乎只用于推理</w:t>
      </w:r>
      <w:r>
        <w:rPr>
          <w:rFonts w:hint="eastAsia"/>
        </w:rPr>
        <w:t>。</w:t>
      </w:r>
    </w:p>
    <w:p w14:paraId="45EB0EB3" w14:textId="77777777" w:rsidR="00CF2A83" w:rsidRDefault="00CF2A83" w:rsidP="00CF2A83">
      <w:pPr>
        <w:numPr>
          <w:ilvl w:val="0"/>
          <w:numId w:val="4"/>
        </w:numPr>
      </w:pPr>
      <w:r>
        <w:rPr>
          <w:rFonts w:hint="eastAsia"/>
        </w:rPr>
        <w:t>成本优势：</w:t>
      </w:r>
      <w:r w:rsidRPr="00CF2A83">
        <w:t>国内首款采用 LPDDR6 的 GPGPU：放弃主流 HBM 方案，LPDDR6 显存成本仅为 HBM 的1/3，功耗降低50%</w:t>
      </w:r>
      <w:r>
        <w:rPr>
          <w:rFonts w:hint="eastAsia"/>
        </w:rPr>
        <w:t>。</w:t>
      </w:r>
    </w:p>
    <w:p w14:paraId="2E4F8610" w14:textId="2DD2BBBC" w:rsidR="00CF2A83" w:rsidRPr="000F7EC9" w:rsidRDefault="00CF2A83" w:rsidP="00CF2A83">
      <w:pPr>
        <w:ind w:left="720"/>
      </w:pPr>
      <w:r>
        <w:rPr>
          <w:rFonts w:hint="eastAsia"/>
        </w:rPr>
        <w:t>（</w:t>
      </w:r>
      <w:r w:rsidRPr="00CF2A83">
        <w:t>推理芯片的核心竞争力不再是比拼峰值训练算力、对标海外芯片参数，而是</w:t>
      </w:r>
      <w:r w:rsidRPr="00CF2A83">
        <w:rPr>
          <w:b/>
          <w:bCs/>
        </w:rPr>
        <w:t>比拼</w:t>
      </w:r>
      <w:r w:rsidRPr="00CF2A83">
        <w:rPr>
          <w:b/>
          <w:bCs/>
        </w:rPr>
        <w:lastRenderedPageBreak/>
        <w:t>单 Token 推理成本与工程落地能力</w:t>
      </w:r>
      <w:r w:rsidRPr="00CF2A83">
        <w:t>；能把 Token 推理成本大幅降低，就能重写 AI 产业成本结构与盈利模式。</w:t>
      </w:r>
      <w:r>
        <w:rPr>
          <w:rFonts w:hint="eastAsia"/>
        </w:rPr>
        <w:t>）</w:t>
      </w:r>
    </w:p>
    <w:p w14:paraId="60D12379" w14:textId="77777777" w:rsidR="004D08C5" w:rsidRPr="00CF2A83" w:rsidRDefault="004D08C5" w:rsidP="004D08C5">
      <w:pPr>
        <w:ind w:firstLineChars="200" w:firstLine="420"/>
        <w:rPr>
          <w:rFonts w:eastAsia="楷体" w:hint="eastAsia"/>
        </w:rPr>
      </w:pPr>
    </w:p>
    <w:p w14:paraId="5C187E6C" w14:textId="77777777" w:rsidR="004D08C5" w:rsidRDefault="004D08C5" w:rsidP="004D08C5">
      <w:pPr>
        <w:keepNext/>
        <w:keepLines/>
        <w:spacing w:before="200" w:after="200"/>
        <w:outlineLvl w:val="0"/>
        <w:rPr>
          <w:rFonts w:asciiTheme="majorHAnsi" w:eastAsia="宋体" w:hAnsiTheme="majorHAnsi" w:cstheme="majorBidi"/>
          <w:b/>
          <w:color w:val="000000" w:themeColor="text1"/>
          <w:sz w:val="30"/>
          <w:szCs w:val="48"/>
        </w:rPr>
      </w:pPr>
      <w:r w:rsidRPr="004D08C5">
        <w:rPr>
          <w:rFonts w:asciiTheme="majorHAnsi" w:eastAsia="宋体" w:hAnsiTheme="majorHAnsi" w:cstheme="majorBidi"/>
          <w:b/>
          <w:color w:val="000000" w:themeColor="text1"/>
          <w:sz w:val="30"/>
          <w:szCs w:val="48"/>
        </w:rPr>
        <w:t>五、主要不足</w:t>
      </w:r>
    </w:p>
    <w:p w14:paraId="7E29A1C0" w14:textId="546ED224" w:rsidR="00CF2A83" w:rsidRDefault="00CF2A83" w:rsidP="00CF2A83">
      <w:pPr>
        <w:numPr>
          <w:ilvl w:val="0"/>
          <w:numId w:val="6"/>
        </w:numPr>
      </w:pPr>
      <w:r w:rsidRPr="000F7EC9">
        <w:rPr>
          <w:b/>
          <w:bCs/>
        </w:rPr>
        <w:t>竞争加剧</w:t>
      </w:r>
      <w:r w:rsidRPr="000F7EC9">
        <w:t>：国内 GPU 赛道玩家增多（如壁仞、沐曦、摩尔线程等</w:t>
      </w:r>
      <w:r w:rsidR="00731E87">
        <w:rPr>
          <w:rFonts w:hint="eastAsia"/>
        </w:rPr>
        <w:t>等</w:t>
      </w:r>
      <w:r w:rsidRPr="000F7EC9">
        <w:t>），推理市场竞争将日趋激烈</w:t>
      </w:r>
    </w:p>
    <w:p w14:paraId="07A87ABB" w14:textId="1C65CCF3" w:rsidR="00CF2A83" w:rsidRPr="00CF2A83" w:rsidRDefault="00CF2A83" w:rsidP="00CF2A83">
      <w:pPr>
        <w:numPr>
          <w:ilvl w:val="0"/>
          <w:numId w:val="6"/>
        </w:numPr>
        <w:rPr>
          <w:rFonts w:hint="eastAsia"/>
        </w:rPr>
      </w:pPr>
      <w:r w:rsidRPr="00764F55">
        <w:rPr>
          <w:rFonts w:eastAsia="楷体"/>
          <w:b/>
          <w:bCs/>
        </w:rPr>
        <w:t>训练能力缺失：</w:t>
      </w:r>
      <w:r w:rsidRPr="00764F55">
        <w:rPr>
          <w:rFonts w:eastAsia="楷体"/>
        </w:rPr>
        <w:t>S3</w:t>
      </w:r>
      <w:r w:rsidRPr="00764F55">
        <w:rPr>
          <w:rFonts w:eastAsia="楷体"/>
        </w:rPr>
        <w:t>彻底放弃训练能力，无法承接中小模型训练微调需求，而华为昇腾</w:t>
      </w:r>
      <w:r w:rsidRPr="00764F55">
        <w:rPr>
          <w:rFonts w:eastAsia="楷体"/>
        </w:rPr>
        <w:t xml:space="preserve"> 310P</w:t>
      </w:r>
      <w:r w:rsidRPr="00764F55">
        <w:rPr>
          <w:rFonts w:eastAsia="楷体"/>
        </w:rPr>
        <w:t>、曦望</w:t>
      </w:r>
      <w:r w:rsidRPr="00764F55">
        <w:rPr>
          <w:rFonts w:eastAsia="楷体"/>
        </w:rPr>
        <w:t xml:space="preserve"> S2 </w:t>
      </w:r>
      <w:r w:rsidRPr="00764F55">
        <w:rPr>
          <w:rFonts w:eastAsia="楷体"/>
        </w:rPr>
        <w:t>等产品可兼顾轻量训练</w:t>
      </w:r>
    </w:p>
    <w:p w14:paraId="01E069D1" w14:textId="77777777" w:rsidR="00CF2A83" w:rsidRPr="000F7EC9" w:rsidRDefault="00CF2A83" w:rsidP="00CF2A83">
      <w:pPr>
        <w:numPr>
          <w:ilvl w:val="0"/>
          <w:numId w:val="6"/>
        </w:numPr>
      </w:pPr>
      <w:r w:rsidRPr="000F7EC9">
        <w:rPr>
          <w:b/>
          <w:bCs/>
        </w:rPr>
        <w:t>生态差距</w:t>
      </w:r>
      <w:r w:rsidRPr="000F7EC9">
        <w:t>：尽管兼容 CUDA，但在开发者社群积累、场景化应用适配等方面，与英伟达成熟生态仍有明显差距</w:t>
      </w:r>
    </w:p>
    <w:p w14:paraId="5D24AF41" w14:textId="3D998AA3" w:rsidR="00CF2A83" w:rsidRPr="00CF2A83" w:rsidRDefault="00CF2A83" w:rsidP="00CF2A83">
      <w:pPr>
        <w:numPr>
          <w:ilvl w:val="0"/>
          <w:numId w:val="6"/>
        </w:numPr>
        <w:rPr>
          <w:rFonts w:hint="eastAsia"/>
        </w:rPr>
      </w:pPr>
      <w:r w:rsidRPr="000F7EC9">
        <w:rPr>
          <w:b/>
          <w:bCs/>
        </w:rPr>
        <w:t>供应链依赖</w:t>
      </w:r>
      <w:r w:rsidRPr="000F7EC9">
        <w:t>：高端芯片制程依赖外部代工（如台积电），先进制程产能获取稳定性面临挑战</w:t>
      </w:r>
      <w:r w:rsidR="00EB03BC">
        <w:rPr>
          <w:rFonts w:hint="eastAsia"/>
        </w:rPr>
        <w:t>。</w:t>
      </w:r>
    </w:p>
    <w:p w14:paraId="0A4A5D1B" w14:textId="61E2983E" w:rsidR="00A54C7A" w:rsidRPr="004D08C5" w:rsidRDefault="004D08C5" w:rsidP="004D08C5">
      <w:pPr>
        <w:keepNext/>
        <w:keepLines/>
        <w:spacing w:before="200" w:after="200"/>
        <w:outlineLvl w:val="0"/>
        <w:rPr>
          <w:rFonts w:asciiTheme="majorHAnsi" w:eastAsia="宋体" w:hAnsiTheme="majorHAnsi" w:cstheme="majorBidi" w:hint="eastAsia"/>
          <w:b/>
          <w:color w:val="000000" w:themeColor="text1"/>
          <w:sz w:val="30"/>
          <w:szCs w:val="48"/>
        </w:rPr>
      </w:pPr>
      <w:r w:rsidRPr="004D08C5">
        <w:rPr>
          <w:rFonts w:asciiTheme="majorHAnsi" w:eastAsia="宋体" w:hAnsiTheme="majorHAnsi" w:cstheme="majorBidi"/>
          <w:b/>
          <w:color w:val="000000" w:themeColor="text1"/>
          <w:sz w:val="30"/>
          <w:szCs w:val="48"/>
        </w:rPr>
        <w:t>六、可比公司</w:t>
      </w:r>
      <w:r w:rsidR="00A54C7A">
        <w:rPr>
          <w:rFonts w:asciiTheme="majorHAnsi" w:eastAsia="宋体" w:hAnsiTheme="majorHAnsi" w:cstheme="majorBidi" w:hint="eastAsia"/>
          <w:b/>
          <w:color w:val="000000" w:themeColor="text1"/>
          <w:sz w:val="30"/>
          <w:szCs w:val="48"/>
        </w:rPr>
        <w:t>估值</w:t>
      </w:r>
    </w:p>
    <w:tbl>
      <w:tblPr>
        <w:tblW w:w="4952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84"/>
        <w:gridCol w:w="1204"/>
        <w:gridCol w:w="1835"/>
        <w:gridCol w:w="1134"/>
        <w:gridCol w:w="1701"/>
        <w:gridCol w:w="1558"/>
      </w:tblGrid>
      <w:tr w:rsidR="00EF7748" w:rsidRPr="00EF7748" w14:paraId="468D4F1D" w14:textId="77777777" w:rsidTr="00EF7748">
        <w:trPr>
          <w:tblHeader/>
        </w:trPr>
        <w:tc>
          <w:tcPr>
            <w:tcW w:w="0" w:type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63C7F76" w14:textId="77777777" w:rsidR="00EF7748" w:rsidRPr="00EF7748" w:rsidRDefault="00EF7748" w:rsidP="00EF7748">
            <w:r w:rsidRPr="00EF7748">
              <w:t>公司</w:t>
            </w:r>
          </w:p>
        </w:tc>
        <w:tc>
          <w:tcPr>
            <w:tcW w:w="0" w:type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9F28E55" w14:textId="77777777" w:rsidR="00EF7748" w:rsidRPr="00EF7748" w:rsidRDefault="00EF7748" w:rsidP="00EF7748">
            <w:r w:rsidRPr="00EF7748">
              <w:t>总市值 (亿元)</w:t>
            </w:r>
          </w:p>
        </w:tc>
        <w:tc>
          <w:tcPr>
            <w:tcW w:w="1117" w:type="pct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94B431F" w14:textId="77777777" w:rsidR="00EF7748" w:rsidRPr="00EF7748" w:rsidRDefault="00EF7748" w:rsidP="00EF7748">
            <w:r w:rsidRPr="00EF7748">
              <w:t>市盈率 (TTM)</w:t>
            </w:r>
          </w:p>
        </w:tc>
        <w:tc>
          <w:tcPr>
            <w:tcW w:w="690" w:type="pct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75ADA00" w14:textId="77777777" w:rsidR="00EF7748" w:rsidRPr="00EF7748" w:rsidRDefault="00EF7748" w:rsidP="00EF7748">
            <w:r w:rsidRPr="00EF7748">
              <w:t>市净率</w:t>
            </w:r>
          </w:p>
        </w:tc>
        <w:tc>
          <w:tcPr>
            <w:tcW w:w="1035" w:type="pct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369EE64" w14:textId="77777777" w:rsidR="00EF7748" w:rsidRPr="00EF7748" w:rsidRDefault="00EF7748" w:rsidP="00EF7748">
            <w:r w:rsidRPr="00EF7748">
              <w:t>动态市销率</w:t>
            </w:r>
          </w:p>
        </w:tc>
        <w:tc>
          <w:tcPr>
            <w:tcW w:w="948" w:type="pct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1EB5B9A" w14:textId="77777777" w:rsidR="00EF7748" w:rsidRPr="00EF7748" w:rsidRDefault="00EF7748" w:rsidP="00EF7748">
            <w:r w:rsidRPr="00EF7748">
              <w:t>2026Q1 营收 (亿元)</w:t>
            </w:r>
          </w:p>
        </w:tc>
      </w:tr>
      <w:tr w:rsidR="00EF7748" w:rsidRPr="00EF7748" w14:paraId="549848F1" w14:textId="77777777" w:rsidTr="00EF7748">
        <w:tc>
          <w:tcPr>
            <w:tcW w:w="0" w:type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620DA36" w14:textId="77777777" w:rsidR="00EF7748" w:rsidRPr="00EF7748" w:rsidRDefault="00EF7748" w:rsidP="00EF7748">
            <w:r w:rsidRPr="00EF7748">
              <w:t>寒武纪</w:t>
            </w:r>
          </w:p>
        </w:tc>
        <w:tc>
          <w:tcPr>
            <w:tcW w:w="0" w:type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56018D1" w14:textId="77777777" w:rsidR="00EF7748" w:rsidRPr="00EF7748" w:rsidRDefault="00EF7748" w:rsidP="00EF7748">
            <w:r w:rsidRPr="00EF7748">
              <w:t>8,079.85</w:t>
            </w:r>
          </w:p>
        </w:tc>
        <w:tc>
          <w:tcPr>
            <w:tcW w:w="1117" w:type="pct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2A4E38A" w14:textId="77777777" w:rsidR="00EF7748" w:rsidRPr="00EF7748" w:rsidRDefault="00EF7748" w:rsidP="00EF7748">
            <w:r w:rsidRPr="00EF7748">
              <w:t>297.38</w:t>
            </w:r>
          </w:p>
        </w:tc>
        <w:tc>
          <w:tcPr>
            <w:tcW w:w="690" w:type="pct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ABA0843" w14:textId="77777777" w:rsidR="00EF7748" w:rsidRPr="00EF7748" w:rsidRDefault="00EF7748" w:rsidP="00EF7748">
            <w:r w:rsidRPr="00EF7748">
              <w:t>62.77</w:t>
            </w:r>
          </w:p>
        </w:tc>
        <w:tc>
          <w:tcPr>
            <w:tcW w:w="1035" w:type="pct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DDBD82C" w14:textId="77777777" w:rsidR="00EF7748" w:rsidRPr="00EF7748" w:rsidRDefault="00EF7748" w:rsidP="00EF7748">
            <w:r w:rsidRPr="00EF7748">
              <w:t>97.69</w:t>
            </w:r>
          </w:p>
        </w:tc>
        <w:tc>
          <w:tcPr>
            <w:tcW w:w="948" w:type="pct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600BDB1" w14:textId="77777777" w:rsidR="00EF7748" w:rsidRPr="00EF7748" w:rsidRDefault="00EF7748" w:rsidP="00EF7748">
            <w:r w:rsidRPr="00EF7748">
              <w:t>18.56</w:t>
            </w:r>
          </w:p>
        </w:tc>
      </w:tr>
      <w:tr w:rsidR="00EF7748" w:rsidRPr="00EF7748" w14:paraId="7AE73892" w14:textId="77777777" w:rsidTr="00EF7748">
        <w:tc>
          <w:tcPr>
            <w:tcW w:w="0" w:type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1331D4A" w14:textId="77777777" w:rsidR="00EF7748" w:rsidRPr="00EF7748" w:rsidRDefault="00EF7748" w:rsidP="00EF7748">
            <w:r w:rsidRPr="00EF7748">
              <w:t>海光信息</w:t>
            </w:r>
          </w:p>
        </w:tc>
        <w:tc>
          <w:tcPr>
            <w:tcW w:w="0" w:type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0F7949F" w14:textId="77777777" w:rsidR="00EF7748" w:rsidRPr="00EF7748" w:rsidRDefault="00EF7748" w:rsidP="00EF7748">
            <w:r w:rsidRPr="00EF7748">
              <w:t>7,261.23</w:t>
            </w:r>
          </w:p>
        </w:tc>
        <w:tc>
          <w:tcPr>
            <w:tcW w:w="1117" w:type="pct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50D719A" w14:textId="77777777" w:rsidR="00EF7748" w:rsidRPr="00EF7748" w:rsidRDefault="00EF7748" w:rsidP="00EF7748">
            <w:r w:rsidRPr="00EF7748">
              <w:t>266.36</w:t>
            </w:r>
          </w:p>
        </w:tc>
        <w:tc>
          <w:tcPr>
            <w:tcW w:w="690" w:type="pct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FCBF29E" w14:textId="77777777" w:rsidR="00EF7748" w:rsidRPr="00EF7748" w:rsidRDefault="00EF7748" w:rsidP="00EF7748">
            <w:r w:rsidRPr="00EF7748">
              <w:t>30.90</w:t>
            </w:r>
          </w:p>
        </w:tc>
        <w:tc>
          <w:tcPr>
            <w:tcW w:w="1035" w:type="pct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E2770CA" w14:textId="77777777" w:rsidR="00EF7748" w:rsidRPr="00EF7748" w:rsidRDefault="00EF7748" w:rsidP="00EF7748">
            <w:r w:rsidRPr="00EF7748">
              <w:t>45.35</w:t>
            </w:r>
          </w:p>
        </w:tc>
        <w:tc>
          <w:tcPr>
            <w:tcW w:w="948" w:type="pct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A1EC39D" w14:textId="77777777" w:rsidR="00EF7748" w:rsidRPr="00EF7748" w:rsidRDefault="00EF7748" w:rsidP="00EF7748">
            <w:r w:rsidRPr="00EF7748">
              <w:t>22.38</w:t>
            </w:r>
          </w:p>
        </w:tc>
      </w:tr>
      <w:tr w:rsidR="00EF7748" w:rsidRPr="00EF7748" w14:paraId="49D2204A" w14:textId="77777777" w:rsidTr="00EF7748">
        <w:tc>
          <w:tcPr>
            <w:tcW w:w="0" w:type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372404A" w14:textId="77777777" w:rsidR="00EF7748" w:rsidRPr="00EF7748" w:rsidRDefault="00EF7748" w:rsidP="00EF7748">
            <w:r w:rsidRPr="00EF7748">
              <w:t>摩尔线程</w:t>
            </w:r>
          </w:p>
        </w:tc>
        <w:tc>
          <w:tcPr>
            <w:tcW w:w="0" w:type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119051E" w14:textId="77777777" w:rsidR="00EF7748" w:rsidRPr="00EF7748" w:rsidRDefault="00EF7748" w:rsidP="00EF7748">
            <w:r w:rsidRPr="00EF7748">
              <w:t>3,250.25</w:t>
            </w:r>
          </w:p>
        </w:tc>
        <w:tc>
          <w:tcPr>
            <w:tcW w:w="1117" w:type="pct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7E60625" w14:textId="77777777" w:rsidR="00EF7748" w:rsidRPr="00EF7748" w:rsidRDefault="00EF7748" w:rsidP="00EF7748">
            <w:r w:rsidRPr="00EF7748">
              <w:t>-378.40</w:t>
            </w:r>
          </w:p>
        </w:tc>
        <w:tc>
          <w:tcPr>
            <w:tcW w:w="690" w:type="pct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E86A6C3" w14:textId="77777777" w:rsidR="00EF7748" w:rsidRPr="00EF7748" w:rsidRDefault="00EF7748" w:rsidP="00EF7748">
            <w:r w:rsidRPr="00EF7748">
              <w:t>28.22</w:t>
            </w:r>
          </w:p>
        </w:tc>
        <w:tc>
          <w:tcPr>
            <w:tcW w:w="1035" w:type="pct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EB86133" w14:textId="77777777" w:rsidR="00EF7748" w:rsidRPr="00EF7748" w:rsidRDefault="00EF7748" w:rsidP="00EF7748">
            <w:r w:rsidRPr="00EF7748">
              <w:t>166.32</w:t>
            </w:r>
          </w:p>
        </w:tc>
        <w:tc>
          <w:tcPr>
            <w:tcW w:w="948" w:type="pct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275E3FB" w14:textId="77777777" w:rsidR="00EF7748" w:rsidRPr="00EF7748" w:rsidRDefault="00EF7748" w:rsidP="00EF7748">
            <w:r w:rsidRPr="00EF7748">
              <w:t>5.82</w:t>
            </w:r>
          </w:p>
        </w:tc>
      </w:tr>
      <w:tr w:rsidR="00EF7748" w:rsidRPr="00EF7748" w14:paraId="09A95FC1" w14:textId="77777777" w:rsidTr="00EF7748">
        <w:tc>
          <w:tcPr>
            <w:tcW w:w="0" w:type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D2DA34E" w14:textId="77777777" w:rsidR="00EF7748" w:rsidRPr="00EF7748" w:rsidRDefault="00EF7748" w:rsidP="00EF7748">
            <w:r w:rsidRPr="00EF7748">
              <w:t>沐曦股份</w:t>
            </w:r>
          </w:p>
        </w:tc>
        <w:tc>
          <w:tcPr>
            <w:tcW w:w="0" w:type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ADEBACE" w14:textId="77777777" w:rsidR="00EF7748" w:rsidRPr="00EF7748" w:rsidRDefault="00EF7748" w:rsidP="00EF7748">
            <w:r w:rsidRPr="00EF7748">
              <w:t>2,914.53</w:t>
            </w:r>
          </w:p>
        </w:tc>
        <w:tc>
          <w:tcPr>
            <w:tcW w:w="1117" w:type="pct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DB15803" w14:textId="77777777" w:rsidR="00EF7748" w:rsidRPr="00EF7748" w:rsidRDefault="00EF7748" w:rsidP="00EF7748">
            <w:r w:rsidRPr="00EF7748">
              <w:t>-444.44</w:t>
            </w:r>
          </w:p>
        </w:tc>
        <w:tc>
          <w:tcPr>
            <w:tcW w:w="690" w:type="pct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78A4994" w14:textId="77777777" w:rsidR="00EF7748" w:rsidRPr="00EF7748" w:rsidRDefault="00EF7748" w:rsidP="00EF7748">
            <w:r w:rsidRPr="00EF7748">
              <w:t>22.25</w:t>
            </w:r>
          </w:p>
        </w:tc>
        <w:tc>
          <w:tcPr>
            <w:tcW w:w="1035" w:type="pct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F35681C" w14:textId="77777777" w:rsidR="00EF7748" w:rsidRPr="00EF7748" w:rsidRDefault="00EF7748" w:rsidP="00EF7748">
            <w:r w:rsidRPr="00EF7748">
              <w:t>154.57</w:t>
            </w:r>
          </w:p>
        </w:tc>
        <w:tc>
          <w:tcPr>
            <w:tcW w:w="948" w:type="pct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EE806F6" w14:textId="77777777" w:rsidR="00EF7748" w:rsidRPr="00EF7748" w:rsidRDefault="00EF7748" w:rsidP="00EF7748">
            <w:r w:rsidRPr="00EF7748">
              <w:t>4.65</w:t>
            </w:r>
          </w:p>
        </w:tc>
      </w:tr>
      <w:tr w:rsidR="00EF7748" w:rsidRPr="00EF7748" w14:paraId="7146BB9B" w14:textId="77777777" w:rsidTr="00EF7748">
        <w:tc>
          <w:tcPr>
            <w:tcW w:w="0" w:type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1CB2B6E" w14:textId="77777777" w:rsidR="00EF7748" w:rsidRPr="00EF7748" w:rsidRDefault="00EF7748" w:rsidP="00EF7748">
            <w:r w:rsidRPr="00EF7748">
              <w:t>曦望半导体</w:t>
            </w:r>
          </w:p>
        </w:tc>
        <w:tc>
          <w:tcPr>
            <w:tcW w:w="0" w:type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A4DFD45" w14:textId="4DE0C159" w:rsidR="00EF7748" w:rsidRPr="00EF7748" w:rsidRDefault="00EF7748" w:rsidP="00EF7748">
            <w:pPr>
              <w:rPr>
                <w:rFonts w:hint="eastAsia"/>
              </w:rPr>
            </w:pPr>
            <w:r w:rsidRPr="00EF7748">
              <w:t>1</w:t>
            </w:r>
            <w:r>
              <w:rPr>
                <w:rFonts w:hint="eastAsia"/>
              </w:rPr>
              <w:t>80</w:t>
            </w:r>
          </w:p>
        </w:tc>
        <w:tc>
          <w:tcPr>
            <w:tcW w:w="1117" w:type="pct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CF9FF89" w14:textId="77777777" w:rsidR="00EF7748" w:rsidRPr="00EF7748" w:rsidRDefault="00EF7748" w:rsidP="00EF7748">
            <w:r w:rsidRPr="00EF7748">
              <w:t>-</w:t>
            </w:r>
          </w:p>
        </w:tc>
        <w:tc>
          <w:tcPr>
            <w:tcW w:w="690" w:type="pct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DCCD879" w14:textId="77777777" w:rsidR="00EF7748" w:rsidRPr="00EF7748" w:rsidRDefault="00EF7748" w:rsidP="00EF7748">
            <w:r w:rsidRPr="00EF7748">
              <w:t>-</w:t>
            </w:r>
          </w:p>
        </w:tc>
        <w:tc>
          <w:tcPr>
            <w:tcW w:w="1035" w:type="pct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6999284" w14:textId="0338A679" w:rsidR="00EF7748" w:rsidRPr="00EF7748" w:rsidRDefault="00EF7748" w:rsidP="00EF7748">
            <w:r>
              <w:rPr>
                <w:rFonts w:hint="eastAsia"/>
              </w:rPr>
              <w:t>36</w:t>
            </w:r>
          </w:p>
        </w:tc>
        <w:tc>
          <w:tcPr>
            <w:tcW w:w="948" w:type="pct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C96B5D6" w14:textId="77777777" w:rsidR="00EF7748" w:rsidRPr="00EF7748" w:rsidRDefault="00EF7748" w:rsidP="00EF7748">
            <w:r w:rsidRPr="00EF7748">
              <w:t>未公开 (2026 年 Q1 预计超 3 亿)</w:t>
            </w:r>
          </w:p>
        </w:tc>
      </w:tr>
    </w:tbl>
    <w:p w14:paraId="7249B45F" w14:textId="1F38DA98" w:rsidR="004D08C5" w:rsidRPr="004D08C5" w:rsidRDefault="004D08C5" w:rsidP="004D08C5">
      <w:pPr>
        <w:ind w:firstLineChars="200" w:firstLine="420"/>
        <w:rPr>
          <w:rFonts w:eastAsia="楷体" w:hint="eastAsia"/>
        </w:rPr>
      </w:pPr>
    </w:p>
    <w:p w14:paraId="1099903C" w14:textId="3FDD67A9" w:rsidR="004D08C5" w:rsidRDefault="004D08C5" w:rsidP="004D08C5">
      <w:pPr>
        <w:keepNext/>
        <w:keepLines/>
        <w:spacing w:before="200" w:after="200"/>
        <w:outlineLvl w:val="0"/>
        <w:rPr>
          <w:rFonts w:asciiTheme="majorHAnsi" w:eastAsia="宋体" w:hAnsiTheme="majorHAnsi" w:cstheme="majorBidi"/>
          <w:b/>
          <w:color w:val="000000" w:themeColor="text1"/>
          <w:sz w:val="30"/>
          <w:szCs w:val="48"/>
        </w:rPr>
      </w:pPr>
      <w:r w:rsidRPr="004D08C5">
        <w:rPr>
          <w:rFonts w:asciiTheme="majorHAnsi" w:eastAsia="宋体" w:hAnsiTheme="majorHAnsi" w:cstheme="majorBidi"/>
          <w:b/>
          <w:color w:val="000000" w:themeColor="text1"/>
          <w:sz w:val="30"/>
          <w:szCs w:val="48"/>
        </w:rPr>
        <w:t>七、估值</w:t>
      </w:r>
      <w:r w:rsidR="00A54C7A">
        <w:rPr>
          <w:rFonts w:asciiTheme="majorHAnsi" w:eastAsia="宋体" w:hAnsiTheme="majorHAnsi" w:cstheme="majorBidi" w:hint="eastAsia"/>
          <w:b/>
          <w:color w:val="000000" w:themeColor="text1"/>
          <w:sz w:val="30"/>
          <w:szCs w:val="48"/>
        </w:rPr>
        <w:t>与财务</w:t>
      </w:r>
    </w:p>
    <w:p w14:paraId="131EC305" w14:textId="62631795" w:rsidR="00A54C7A" w:rsidRDefault="00A54C7A" w:rsidP="00A54C7A">
      <w:r>
        <w:rPr>
          <w:rFonts w:hint="eastAsia"/>
        </w:rPr>
        <w:t>2025年5亿收入，投前180亿估值</w:t>
      </w:r>
    </w:p>
    <w:p w14:paraId="41EDB291" w14:textId="77777777" w:rsidR="00A54C7A" w:rsidRPr="004D08C5" w:rsidRDefault="00A54C7A" w:rsidP="00A54C7A">
      <w:pPr>
        <w:rPr>
          <w:rFonts w:hint="eastAsia"/>
        </w:rPr>
      </w:pPr>
    </w:p>
    <w:p w14:paraId="6C4A599E" w14:textId="7950847A" w:rsidR="004D08C5" w:rsidRPr="004D08C5" w:rsidRDefault="00224020" w:rsidP="004D08C5">
      <w:pPr>
        <w:ind w:firstLineChars="200" w:firstLine="420"/>
        <w:rPr>
          <w:rFonts w:eastAsia="楷体" w:hint="eastAsia"/>
        </w:rPr>
      </w:pPr>
      <w:r>
        <w:rPr>
          <w:rFonts w:eastAsia="楷体" w:hint="eastAsia"/>
        </w:rPr>
        <w:t>PS</w:t>
      </w:r>
      <w:r>
        <w:rPr>
          <w:rFonts w:eastAsia="楷体" w:hint="eastAsia"/>
        </w:rPr>
        <w:t>约</w:t>
      </w:r>
      <w:r>
        <w:rPr>
          <w:rFonts w:eastAsia="楷体" w:hint="eastAsia"/>
        </w:rPr>
        <w:t>36</w:t>
      </w:r>
      <w:r>
        <w:rPr>
          <w:rFonts w:eastAsia="楷体" w:hint="eastAsia"/>
        </w:rPr>
        <w:t>倍</w:t>
      </w:r>
    </w:p>
    <w:p w14:paraId="7938ED28" w14:textId="77777777" w:rsidR="004D08C5" w:rsidRPr="004D08C5" w:rsidRDefault="004D08C5" w:rsidP="004D08C5">
      <w:pPr>
        <w:rPr>
          <w:rFonts w:eastAsia="楷体" w:hint="eastAsia"/>
        </w:rPr>
      </w:pPr>
    </w:p>
    <w:p w14:paraId="17EF0E25" w14:textId="77777777" w:rsidR="004D08C5" w:rsidRPr="004D08C5" w:rsidRDefault="004D08C5" w:rsidP="004D08C5">
      <w:pPr>
        <w:rPr>
          <w:rFonts w:eastAsia="楷体" w:hint="eastAsia"/>
        </w:rPr>
      </w:pPr>
    </w:p>
    <w:p w14:paraId="48FE6999" w14:textId="77777777" w:rsidR="004D08C5" w:rsidRPr="004D08C5" w:rsidRDefault="004D08C5" w:rsidP="004D08C5">
      <w:pPr>
        <w:rPr>
          <w:rFonts w:eastAsia="楷体" w:hint="eastAsia"/>
        </w:rPr>
      </w:pPr>
    </w:p>
    <w:bookmarkEnd w:id="0"/>
    <w:p w14:paraId="6325E959" w14:textId="77777777" w:rsidR="004D08C5" w:rsidRPr="004D08C5" w:rsidRDefault="004D08C5" w:rsidP="004D08C5">
      <w:pPr>
        <w:ind w:firstLineChars="200" w:firstLine="420"/>
        <w:rPr>
          <w:rFonts w:eastAsia="楷体" w:hint="eastAsia"/>
        </w:rPr>
      </w:pPr>
    </w:p>
    <w:p w14:paraId="403C90BB" w14:textId="77777777" w:rsidR="008E3A0A" w:rsidRPr="004D08C5" w:rsidRDefault="008E3A0A">
      <w:pPr>
        <w:rPr>
          <w:rFonts w:hint="eastAsia"/>
        </w:rPr>
      </w:pPr>
    </w:p>
    <w:sectPr w:rsidR="008E3A0A" w:rsidRPr="004D08C5" w:rsidSect="004D08C5">
      <w:headerReference w:type="even" r:id="rId11"/>
      <w:headerReference w:type="default" r:id="rId12"/>
      <w:footerReference w:type="even" r:id="rId13"/>
      <w:footerReference w:type="default" r:id="rId14"/>
      <w:headerReference w:type="first" r:id="rId15"/>
      <w:footerReference w:type="first" r:id="rId16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16C26F1" w14:textId="77777777" w:rsidR="00945213" w:rsidRDefault="00945213" w:rsidP="004D08C5">
      <w:pPr>
        <w:ind w:firstLine="420"/>
        <w:rPr>
          <w:rFonts w:hint="eastAsia"/>
        </w:rPr>
      </w:pPr>
      <w:r>
        <w:separator/>
      </w:r>
    </w:p>
  </w:endnote>
  <w:endnote w:type="continuationSeparator" w:id="0">
    <w:p w14:paraId="1A7CE494" w14:textId="77777777" w:rsidR="00945213" w:rsidRDefault="00945213" w:rsidP="004D08C5">
      <w:pPr>
        <w:ind w:firstLine="420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915097" w14:textId="77777777" w:rsidR="004D08C5" w:rsidRDefault="004D08C5">
    <w:pPr>
      <w:pStyle w:val="af0"/>
      <w:ind w:firstLine="360"/>
      <w:rPr>
        <w:rFonts w:hint="eastAsia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14F76A" w14:textId="77777777" w:rsidR="004D08C5" w:rsidRDefault="004D08C5">
    <w:pPr>
      <w:pStyle w:val="af0"/>
      <w:ind w:firstLine="360"/>
      <w:rPr>
        <w:rFonts w:hint="eastAsia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60C1C57" w14:textId="77777777" w:rsidR="004D08C5" w:rsidRDefault="004D08C5">
    <w:pPr>
      <w:pStyle w:val="af0"/>
      <w:ind w:firstLine="360"/>
      <w:rPr>
        <w:rFonts w:hint="eastAsia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A833863" w14:textId="77777777" w:rsidR="00945213" w:rsidRDefault="00945213" w:rsidP="004D08C5">
      <w:pPr>
        <w:ind w:firstLine="420"/>
        <w:rPr>
          <w:rFonts w:hint="eastAsia"/>
        </w:rPr>
      </w:pPr>
      <w:r>
        <w:separator/>
      </w:r>
    </w:p>
  </w:footnote>
  <w:footnote w:type="continuationSeparator" w:id="0">
    <w:p w14:paraId="4C78DA24" w14:textId="77777777" w:rsidR="00945213" w:rsidRDefault="00945213" w:rsidP="004D08C5">
      <w:pPr>
        <w:ind w:firstLine="420"/>
        <w:rPr>
          <w:rFonts w:hint="eastAsia"/>
        </w:rPr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37325EB" w14:textId="77777777" w:rsidR="004D08C5" w:rsidRDefault="004D08C5">
    <w:pPr>
      <w:pStyle w:val="ae"/>
      <w:ind w:firstLine="360"/>
      <w:rPr>
        <w:rFonts w:hint="eastAsia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156FCF4" w14:textId="77777777" w:rsidR="004D08C5" w:rsidRDefault="004D08C5">
    <w:pPr>
      <w:pStyle w:val="ae"/>
      <w:ind w:firstLine="360"/>
      <w:rPr>
        <w:rFonts w:hint="eastAsia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8D39F12" w14:textId="77777777" w:rsidR="004D08C5" w:rsidRDefault="004D08C5">
    <w:pPr>
      <w:pStyle w:val="ae"/>
      <w:ind w:firstLine="360"/>
      <w:rPr>
        <w:rFonts w:hint="eastAsia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5A2C4D"/>
    <w:multiLevelType w:val="multilevel"/>
    <w:tmpl w:val="785E53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7C941B1"/>
    <w:multiLevelType w:val="multilevel"/>
    <w:tmpl w:val="AD38E4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91731C9"/>
    <w:multiLevelType w:val="multilevel"/>
    <w:tmpl w:val="2EF857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A3B0001"/>
    <w:multiLevelType w:val="multilevel"/>
    <w:tmpl w:val="A13607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6AB573B3"/>
    <w:multiLevelType w:val="multilevel"/>
    <w:tmpl w:val="AFE697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C91409E"/>
    <w:multiLevelType w:val="multilevel"/>
    <w:tmpl w:val="44F871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F6B7544"/>
    <w:multiLevelType w:val="multilevel"/>
    <w:tmpl w:val="EA5EBE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22675657">
    <w:abstractNumId w:val="6"/>
  </w:num>
  <w:num w:numId="2" w16cid:durableId="164054365">
    <w:abstractNumId w:val="0"/>
  </w:num>
  <w:num w:numId="3" w16cid:durableId="1095247671">
    <w:abstractNumId w:val="5"/>
  </w:num>
  <w:num w:numId="4" w16cid:durableId="1359162274">
    <w:abstractNumId w:val="2"/>
  </w:num>
  <w:num w:numId="5" w16cid:durableId="489716611">
    <w:abstractNumId w:val="3"/>
  </w:num>
  <w:num w:numId="6" w16cid:durableId="1909613996">
    <w:abstractNumId w:val="1"/>
  </w:num>
  <w:num w:numId="7" w16cid:durableId="1281109661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132A9"/>
    <w:rsid w:val="000B7A75"/>
    <w:rsid w:val="000C3D00"/>
    <w:rsid w:val="000F7EC9"/>
    <w:rsid w:val="001132A9"/>
    <w:rsid w:val="00224020"/>
    <w:rsid w:val="00437198"/>
    <w:rsid w:val="00471FC5"/>
    <w:rsid w:val="004D08C5"/>
    <w:rsid w:val="004F732F"/>
    <w:rsid w:val="005938C0"/>
    <w:rsid w:val="005C35AA"/>
    <w:rsid w:val="005C392B"/>
    <w:rsid w:val="00731E87"/>
    <w:rsid w:val="00764F55"/>
    <w:rsid w:val="00844F35"/>
    <w:rsid w:val="008E3A0A"/>
    <w:rsid w:val="00945213"/>
    <w:rsid w:val="009C2F9F"/>
    <w:rsid w:val="00A54C7A"/>
    <w:rsid w:val="00A56F1C"/>
    <w:rsid w:val="00B56EF3"/>
    <w:rsid w:val="00C6495C"/>
    <w:rsid w:val="00C84DF4"/>
    <w:rsid w:val="00C86B66"/>
    <w:rsid w:val="00CC1144"/>
    <w:rsid w:val="00CD1F3C"/>
    <w:rsid w:val="00CF2A83"/>
    <w:rsid w:val="00EB03BC"/>
    <w:rsid w:val="00EE7B61"/>
    <w:rsid w:val="00EF77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2AEE502F"/>
  <w15:chartTrackingRefBased/>
  <w15:docId w15:val="{AA179D84-6793-4987-9A01-68236FDE3F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1132A9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1132A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1132A9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132A9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1132A9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1132A9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1132A9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1132A9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1132A9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1132A9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1132A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1132A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1132A9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1132A9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1132A9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1132A9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1132A9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1132A9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1132A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1132A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1132A9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1132A9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1132A9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1132A9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1132A9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1132A9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1132A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1132A9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1132A9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4D08C5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4D08C5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4D08C5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4D08C5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13" Type="http://schemas.openxmlformats.org/officeDocument/2006/relationships/footer" Target="footer1.xml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footer" Target="footer3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1.xml"/><Relationship Id="rId5" Type="http://schemas.openxmlformats.org/officeDocument/2006/relationships/footnotes" Target="footnotes.xml"/><Relationship Id="rId15" Type="http://schemas.openxmlformats.org/officeDocument/2006/relationships/header" Target="header3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jpeg"/><Relationship Id="rId14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68</TotalTime>
  <Pages>6</Pages>
  <Words>1096</Words>
  <Characters>1316</Characters>
  <Application>Microsoft Office Word</Application>
  <DocSecurity>0</DocSecurity>
  <Lines>77</Lines>
  <Paragraphs>73</Paragraphs>
  <ScaleCrop>false</ScaleCrop>
  <Company/>
  <LinksUpToDate>false</LinksUpToDate>
  <CharactersWithSpaces>2339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金燕 阎</dc:creator>
  <cp:keywords/>
  <dc:description/>
  <cp:lastModifiedBy>金燕 阎</cp:lastModifiedBy>
  <cp:revision>18</cp:revision>
  <dcterms:created xsi:type="dcterms:W3CDTF">2026-05-25T04:15:00Z</dcterms:created>
  <dcterms:modified xsi:type="dcterms:W3CDTF">2026-05-25T06:54:00Z</dcterms:modified>
</cp:coreProperties>
</file>