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a-DK"/>
        </w:rPr>
        <w:t>Levende Stene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En hjemmesiden til billedhugger Ejgil Westergaards minde har vi kaldt Levende Stene </w:t>
      </w:r>
      <w:r>
        <w:rPr>
          <w:b w:val="1"/>
          <w:bCs w:val="1"/>
          <w:rtl w:val="0"/>
          <w:lang w:val="da-DK"/>
        </w:rPr>
        <w:t xml:space="preserve">– </w:t>
      </w:r>
      <w:r>
        <w:rPr>
          <w:b w:val="1"/>
          <w:bCs w:val="1"/>
          <w:rtl w:val="0"/>
          <w:lang w:val="da-DK"/>
        </w:rPr>
        <w:t>ganske enkelt fordi han g</w:t>
      </w:r>
      <w:r>
        <w:rPr>
          <w:b w:val="1"/>
          <w:bCs w:val="1"/>
          <w:rtl w:val="0"/>
          <w:lang w:val="da-DK"/>
        </w:rPr>
        <w:t>ø</w:t>
      </w:r>
      <w:r>
        <w:rPr>
          <w:b w:val="1"/>
          <w:bCs w:val="1"/>
          <w:rtl w:val="0"/>
          <w:lang w:val="da-DK"/>
        </w:rPr>
        <w:t>r stenene levende.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Fotograf</w:t>
      </w:r>
      <w:r>
        <w:rPr>
          <w:b w:val="1"/>
          <w:bCs w:val="1"/>
          <w:rtl w:val="0"/>
          <w:lang w:val="da-DK"/>
        </w:rPr>
        <w:t>,</w:t>
      </w:r>
      <w:r>
        <w:rPr>
          <w:b w:val="1"/>
          <w:bCs w:val="1"/>
          <w:rtl w:val="0"/>
          <w:lang w:val="da-DK"/>
        </w:rPr>
        <w:t xml:space="preserve">  Cand.</w:t>
      </w:r>
      <w:r>
        <w:rPr>
          <w:b w:val="1"/>
          <w:bCs w:val="1"/>
          <w:rtl w:val="0"/>
          <w:lang w:val="da-DK"/>
        </w:rPr>
        <w:t>p</w:t>
      </w:r>
      <w:r>
        <w:rPr>
          <w:b w:val="1"/>
          <w:bCs w:val="1"/>
          <w:rtl w:val="0"/>
          <w:lang w:val="da-DK"/>
        </w:rPr>
        <w:t>æ</w:t>
      </w:r>
      <w:r>
        <w:rPr>
          <w:b w:val="1"/>
          <w:bCs w:val="1"/>
          <w:rtl w:val="0"/>
          <w:lang w:val="da-DK"/>
        </w:rPr>
        <w:t>d. Heine Sand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da-DK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Lemvig vil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je endnu et navn til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kken af gode 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nner, m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listen komme til at 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: Billedhuggeren Ejgil Westergaard.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Det ved man vel i Lemvig?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Som tilflytter til Lemvig i en for mig 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 alder - overraskes man over det frodige kulturliv, man finder i Lemvig Kommune.</w:t>
      </w:r>
    </w:p>
    <w:p>
      <w:pPr>
        <w:pStyle w:val="Normal.0"/>
      </w:pPr>
      <w:r>
        <w:rPr>
          <w:rtl w:val="0"/>
          <w:lang w:val="da-DK"/>
        </w:rPr>
        <w:t xml:space="preserve">For mig har kunstbilleder i bred betydning </w:t>
      </w:r>
      <w:r>
        <w:rPr>
          <w:rtl w:val="0"/>
          <w:lang w:val="da-DK"/>
        </w:rPr>
        <w:t xml:space="preserve">– </w:t>
      </w:r>
      <w:r>
        <w:rPr>
          <w:rtl w:val="0"/>
          <w:lang w:val="da-DK"/>
        </w:rPr>
        <w:t>skulpturer, fotos, malerier o.l. haft stor betydning som forst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elsesn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gle til et liv i en hektisk moderne hverdag.</w:t>
      </w:r>
    </w:p>
    <w:p>
      <w:pPr>
        <w:pStyle w:val="Normal.0"/>
      </w:pPr>
      <w:r>
        <w:rPr>
          <w:rtl w:val="0"/>
          <w:lang w:val="da-DK"/>
        </w:rPr>
        <w:t xml:space="preserve">I Lemvig Kommune </w:t>
      </w:r>
      <w:r>
        <w:rPr>
          <w:rtl w:val="0"/>
          <w:lang w:val="da-DK"/>
        </w:rPr>
        <w:t xml:space="preserve">– </w:t>
      </w:r>
      <w:r>
        <w:rPr>
          <w:rtl w:val="0"/>
          <w:lang w:val="da-DK"/>
        </w:rPr>
        <w:t>en kommune med overv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ldende mange skulpturer, blev jeg opm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rksom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 med en helt specielt kunstnerisk symbiose mellem stenen og kunstneren.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rkerne kastede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 xml:space="preserve">og sige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jne efter mig, og jeg har nysgerrigt kommet blikket i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de.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rkerne var skabt af billedhugger Ejgil Westergaard. Jeg har desv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rre aldrig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dt Ejgil, da han d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de ca.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det tidspunkt, jeg flyttede min folkeadresse til Lemvig Kommune.</w:t>
      </w:r>
    </w:p>
    <w:p>
      <w:pPr>
        <w:pStyle w:val="Normal.0"/>
      </w:pPr>
      <w:r>
        <w:rPr>
          <w:rtl w:val="0"/>
          <w:lang w:val="da-DK"/>
        </w:rPr>
        <w:t>Igennem Ejgils kunst, samtaler med personer, der har kendt ham og i skriftlige kilder, har jeg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dt en overordentlig dybt reflekterende og yderst beskedent menneske, som ikke m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forsvinde i glemslens 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ge. </w:t>
      </w:r>
    </w:p>
    <w:p>
      <w:pPr>
        <w:pStyle w:val="Normal.0"/>
      </w:pPr>
      <w:r>
        <w:rPr>
          <w:rtl w:val="0"/>
          <w:lang w:val="da-DK"/>
        </w:rPr>
        <w:t>Verden har brug for et menneske som Ejgil!</w:t>
      </w:r>
    </w:p>
    <w:p>
      <w:pPr>
        <w:pStyle w:val="Normal.0"/>
      </w:pPr>
      <w:r>
        <w:rPr>
          <w:rtl w:val="0"/>
          <w:lang w:val="da-DK"/>
        </w:rPr>
        <w:t>Kunne en station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r hjemmeside </w:t>
      </w:r>
      <w:r>
        <w:rPr>
          <w:rtl w:val="0"/>
          <w:lang w:val="da-DK"/>
        </w:rPr>
        <w:t xml:space="preserve">– </w:t>
      </w:r>
      <w:r>
        <w:rPr>
          <w:rtl w:val="0"/>
          <w:lang w:val="da-DK"/>
        </w:rPr>
        <w:t xml:space="preserve">et sprog i tidens tegn </w:t>
      </w:r>
      <w:r>
        <w:rPr>
          <w:rtl w:val="0"/>
          <w:lang w:val="da-DK"/>
        </w:rPr>
        <w:t xml:space="preserve">– </w:t>
      </w: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med til at fastholde og synligg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billedhugger Ejgil Westergaards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 for en bredere kreds,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lad det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et fors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rd.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Billedhugger Ejgil Westergaard har deltaget i en lang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censurerende udstillinger, hans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 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Statens Museum for Kunst, nogle er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bt af Kulturministeriet, Undervisningsministeriet, kommuner, menighedsr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d, skoler og virksomheder.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rkeren og kunstneren er smeltet sammen i hver skulptur, han har skabt.</w:t>
      </w:r>
    </w:p>
    <w:p>
      <w:pPr>
        <w:pStyle w:val="Normal.0"/>
      </w:pPr>
      <w:r>
        <w:rPr>
          <w:rtl w:val="0"/>
          <w:lang w:val="da-DK"/>
        </w:rPr>
        <w:t>Ejgil var ikke en mand af mange ord, hvorimod hans skulpturer er fyldte af udtryk. Han har engang formuleret det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denne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de: </w:t>
      </w:r>
      <w:r>
        <w:rPr>
          <w:b w:val="1"/>
          <w:bCs w:val="1"/>
          <w:rtl w:val="0"/>
          <w:lang w:val="da-DK"/>
        </w:rPr>
        <w:t>Den menneskelige tanke s</w:t>
      </w:r>
      <w:r>
        <w:rPr>
          <w:b w:val="1"/>
          <w:bCs w:val="1"/>
          <w:rtl w:val="0"/>
          <w:lang w:val="da-DK"/>
        </w:rPr>
        <w:t>ø</w:t>
      </w:r>
      <w:r>
        <w:rPr>
          <w:b w:val="1"/>
          <w:bCs w:val="1"/>
          <w:rtl w:val="0"/>
          <w:lang w:val="da-DK"/>
        </w:rPr>
        <w:t>ger altid et sprog.</w:t>
      </w:r>
      <w:r>
        <w:rPr>
          <w:rtl w:val="0"/>
          <w:lang w:val="da-DK"/>
        </w:rPr>
        <w:t xml:space="preserve"> </w:t>
      </w:r>
      <w:r>
        <w:rPr>
          <w:b w:val="1"/>
          <w:bCs w:val="1"/>
          <w:rtl w:val="0"/>
          <w:lang w:val="da-DK"/>
        </w:rPr>
        <w:t>At give udtryk for tanken, det er at finde en form.</w:t>
      </w:r>
      <w:r>
        <w:rPr>
          <w:rtl w:val="0"/>
          <w:lang w:val="da-DK"/>
        </w:rPr>
        <w:t xml:space="preserve"> </w:t>
      </w:r>
    </w:p>
    <w:p>
      <w:pPr>
        <w:pStyle w:val="Normal.0"/>
      </w:pPr>
      <w:r>
        <w:rPr>
          <w:rtl w:val="0"/>
          <w:lang w:val="da-DK"/>
        </w:rPr>
        <w:t>Ejgil Westergaard havde evnen til at kunne lukke stenen op og lade den udstr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 et budskab.</w:t>
      </w:r>
    </w:p>
    <w:p>
      <w:pPr>
        <w:pStyle w:val="Normal.0"/>
      </w:pPr>
      <w:r>
        <w:rPr>
          <w:rtl w:val="0"/>
          <w:lang w:val="da-DK"/>
        </w:rPr>
        <w:t xml:space="preserve">Ejgil Westergaard havde i mange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atelier oven for Lemvig by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 vestvendte store bakker, der skr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ner ned mod Lem Vig. Herfra kan man se ud over et storsl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et mor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ne landskab formet af naturens 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gtige kr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fter, som Th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Larsen har sunget ind i hver danskers hjerte.</w:t>
      </w: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Heine Sand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da-DK"/>
        </w:rPr>
        <w:t>Det har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ret en ret omfattende opgave lokalisere, registrere og fotografere Ejgil Westergaards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 rundt i Danmark og med en enkelt afstikker til Nybro i Sverige. En proces vi har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ret i fra 2022 til 2024.</w:t>
      </w:r>
    </w:p>
    <w:p>
      <w:pPr>
        <w:pStyle w:val="Normal.0"/>
      </w:pPr>
      <w:r>
        <w:rPr>
          <w:rtl w:val="0"/>
          <w:lang w:val="da-DK"/>
        </w:rPr>
        <w:t>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rt ca. 8500 km.</w:t>
      </w:r>
    </w:p>
    <w:p>
      <w:pPr>
        <w:pStyle w:val="Normal.0"/>
      </w:pPr>
      <w:r>
        <w:rPr>
          <w:rtl w:val="0"/>
          <w:lang w:val="da-DK"/>
        </w:rPr>
        <w:t>Der ligger ca. 800 fotos med beskrivelse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hjemmesiden.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