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${nombre_constancia}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quien corresponda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El/La que suscribe __, por este medio hace constar que: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${nombre_estudiante}</w:t>
      </w:r>
    </w:p>
    <w:p>
      <w:pPr>
        <w:pStyle w:val="Normal1"/>
        <w:spacing w:lineRule="auto" w:line="276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Con matrícula ${matricula}, del programa educativo ${programa_educativo}.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Vigencia: ${vigencia}</w:t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09" w:top="2835" w:footer="1418" w:bottom="19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ucida Grande">
    <w:charset w:val="01"/>
    <w:family w:val="roman"/>
    <w:pitch w:val="default"/>
  </w:font>
  <w:font w:name="Arial">
    <w:charset w:val="01"/>
    <w:family w:val="roman"/>
    <w:pitch w:val="default"/>
  </w:font>
  <w:font w:name="Georgia">
    <w:charset w:val="01"/>
    <w:family w:val="roman"/>
    <w:pitch w:val="default"/>
  </w:font>
  <w:font w:name="Gill Sans">
    <w:charset w:val="01"/>
    <w:family w:val="roman"/>
    <w:pitch w:val="default"/>
  </w:font>
  <w:font w:name="Tahoma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rFonts w:ascii="Arial" w:hAnsi="Arial"/>
      </w:rPr>
    </w:pPr>
    <w:r>
      <w:rPr>
        <w:rFonts w:ascii="Arial" w:hAnsi="Arial"/>
      </w:rPr>
      <w:t>${codigo_qr}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column">
                <wp:posOffset>-1155700</wp:posOffset>
              </wp:positionH>
              <wp:positionV relativeFrom="paragraph">
                <wp:posOffset>3302000</wp:posOffset>
              </wp:positionV>
              <wp:extent cx="1200150" cy="2266950"/>
              <wp:effectExtent l="0" t="0" r="0" b="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0240" cy="2266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9F47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Campus Coatzacoalcos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Av. Universidad  Km. 7.5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C. P. 96538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Coatzacoalcos, Veracruz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México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 xml:space="preserve"> 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9F47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Conmutador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(921)  21.15700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9F47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Extensión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55 714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9F47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 xml:space="preserve">Fax. 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(921) 21.15714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9F47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Correo electrónico</w:t>
                          </w: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 xml:space="preserve"> 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u w:val="single"/>
                              <w:vertAlign w:val="baseline"/>
                            </w:rPr>
                            <w:t>fcacoatza@uv.mx</w:t>
                          </w: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 xml:space="preserve"> 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9F47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Portal internet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2"/>
                              <w:sz w:val="12"/>
                              <w:u w:val="single"/>
                              <w:vertAlign w:val="baseline"/>
                            </w:rPr>
                            <w:t>www.uv.mx/coatza/admon</w:t>
                          </w: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2"/>
                              <w:sz w:val="12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ahoma" w:cs="Tahoma" w:ascii="Tahoma" w:hAnsi="Tahoma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2"/>
                              <w:sz w:val="12"/>
                              <w:vertAlign w:val="baseline"/>
                            </w:rPr>
                            <w:t xml:space="preserve">  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stroked="f" o:allowincell="f" style="position:absolute;margin-left:-91pt;margin-top:260pt;width:94.45pt;height:178.4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9F47"/>
                        <w:position w:val="0"/>
                        <w:sz w:val="14"/>
                        <w:sz w:val="14"/>
                        <w:vertAlign w:val="baseline"/>
                      </w:rPr>
                      <w:t>Campus Coatzacoalcos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>Av. Universidad  Km. 7.5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>C. P. 96538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>Coatzacoalcos, Veracruz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>México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4"/>
                        <w:sz w:val="14"/>
                        <w:vertAlign w:val="baseline"/>
                      </w:rPr>
                      <w:t xml:space="preserve"> 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 xml:space="preserve"> </w:t>
                    </w: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9F47"/>
                        <w:position w:val="0"/>
                        <w:sz w:val="14"/>
                        <w:sz w:val="14"/>
                        <w:vertAlign w:val="baseline"/>
                      </w:rPr>
                      <w:t>Conmutador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 xml:space="preserve"> </w:t>
                    </w: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>(921)  21.15700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9F47"/>
                        <w:position w:val="0"/>
                        <w:sz w:val="14"/>
                        <w:sz w:val="14"/>
                        <w:vertAlign w:val="baseline"/>
                      </w:rPr>
                      <w:t>Extensión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>55 714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9F47"/>
                        <w:position w:val="0"/>
                        <w:sz w:val="14"/>
                        <w:sz w:val="14"/>
                        <w:vertAlign w:val="baseline"/>
                      </w:rPr>
                      <w:t xml:space="preserve">Fax. 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>(921) 21.15714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9F47"/>
                        <w:position w:val="0"/>
                        <w:sz w:val="14"/>
                        <w:sz w:val="14"/>
                        <w:vertAlign w:val="baseline"/>
                      </w:rPr>
                      <w:t>Correo electrónico</w:t>
                    </w: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4"/>
                        <w:sz w:val="14"/>
                        <w:vertAlign w:val="baseline"/>
                      </w:rPr>
                      <w:t xml:space="preserve"> 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u w:val="single"/>
                        <w:vertAlign w:val="baseline"/>
                      </w:rPr>
                      <w:t>fcacoatza@uv.mx</w:t>
                    </w: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4"/>
                        <w:sz w:val="14"/>
                        <w:vertAlign w:val="baseline"/>
                      </w:rPr>
                      <w:t xml:space="preserve"> 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9F47"/>
                        <w:position w:val="0"/>
                        <w:sz w:val="14"/>
                        <w:sz w:val="14"/>
                        <w:vertAlign w:val="baseline"/>
                      </w:rPr>
                      <w:t>Portal internet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2"/>
                        <w:sz w:val="12"/>
                        <w:u w:val="single"/>
                        <w:vertAlign w:val="baseline"/>
                      </w:rPr>
                      <w:t>www.uv.mx/coatza/admon</w:t>
                    </w: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2"/>
                        <w:sz w:val="12"/>
                        <w:vertAlign w:val="baseline"/>
                      </w:rPr>
                      <w:t xml:space="preserve"> </w:t>
                    </w:r>
                    <w:r>
                      <w:rPr>
                        <w:rFonts w:eastAsia="Tahoma" w:cs="Tahoma" w:ascii="Tahoma" w:hAnsi="Tahoma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2"/>
                        <w:sz w:val="12"/>
                        <w:vertAlign w:val="baseline"/>
                      </w:rPr>
                      <w:t xml:space="preserve">  </w:t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2819400</wp:posOffset>
              </wp:positionH>
              <wp:positionV relativeFrom="paragraph">
                <wp:posOffset>323850</wp:posOffset>
              </wp:positionV>
              <wp:extent cx="3829050" cy="485775"/>
              <wp:effectExtent l="0" t="0" r="0" b="0"/>
              <wp:wrapNone/>
              <wp:docPr id="3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8960" cy="485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4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9F47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Facultad de Contaduría y Administración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40"/>
                            <w:ind w:left="0" w:right="0" w:hanging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stroked="f" o:allowincell="f" style="position:absolute;margin-left:222pt;margin-top:25.5pt;width:301.45pt;height:38.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0" w:after="40"/>
                      <w:ind w:left="0" w:right="0" w:hanging="0"/>
                      <w:jc w:val="right"/>
                      <w:rPr/>
                    </w:pPr>
                    <w:r>
                      <w:rPr>
                        <w:rFonts w:eastAsia="Gill Sans" w:cs="Gill Sans" w:ascii="Gill Sans" w:hAnsi="Gill Sans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9F47"/>
                        <w:position w:val="0"/>
                        <w:sz w:val="18"/>
                        <w:sz w:val="18"/>
                        <w:vertAlign w:val="baseline"/>
                      </w:rPr>
                      <w:t>Facultad de Contaduría y Administración</w:t>
                    </w:r>
                  </w:p>
                  <w:p>
                    <w:pPr>
                      <w:pStyle w:val="Contenidodelmarco"/>
                      <w:spacing w:lineRule="exact" w:line="240" w:before="0" w:after="40"/>
                      <w:ind w:left="0" w:right="0" w:hanging="0"/>
                      <w:jc w:val="right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column">
                <wp:posOffset>4559300</wp:posOffset>
              </wp:positionH>
              <wp:positionV relativeFrom="paragraph">
                <wp:posOffset>203200</wp:posOffset>
              </wp:positionV>
              <wp:extent cx="2186305" cy="352425"/>
              <wp:effectExtent l="0" t="0" r="0" b="0"/>
              <wp:wrapNone/>
              <wp:docPr id="5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6280" cy="352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rFonts w:eastAsia="Gill Sans" w:cs="Gill Sans" w:ascii="Gill Sans" w:hAnsi="Gill Sans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34694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Universidad  Veracruzana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stroked="f" o:allowincell="f" style="position:absolute;margin-left:359pt;margin-top:16pt;width:172.1pt;height:27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center"/>
                      <w:rPr/>
                    </w:pPr>
                    <w:r>
                      <w:rPr>
                        <w:rFonts w:eastAsia="Gill Sans" w:cs="Gill Sans" w:ascii="Gill Sans" w:hAnsi="Gill Sans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34694"/>
                        <w:position w:val="0"/>
                        <w:sz w:val="16"/>
                        <w:sz w:val="16"/>
                        <w:vertAlign w:val="baseline"/>
                      </w:rPr>
                      <w:t>Universidad  Veracruzana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5198110</wp:posOffset>
          </wp:positionH>
          <wp:positionV relativeFrom="paragraph">
            <wp:posOffset>-521335</wp:posOffset>
          </wp:positionV>
          <wp:extent cx="838200" cy="788670"/>
          <wp:effectExtent l="0" t="0" r="0" b="0"/>
          <wp:wrapNone/>
          <wp:docPr id="7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029" t="0" r="13029" b="19178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c7e7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71cbb"/>
    <w:rPr>
      <w:rFonts w:ascii="Times New Roman" w:hAnsi="Times New Roman" w:eastAsia="Times New Roman" w:cs="Times New Roman"/>
      <w:lang w:val="es-MX" w:eastAsia="es-MX"/>
    </w:rPr>
  </w:style>
  <w:style w:type="character" w:styleId="PiedepginaCar" w:customStyle="1">
    <w:name w:val="Pie de página Car"/>
    <w:basedOn w:val="DefaultParagraphFont"/>
    <w:qFormat/>
    <w:rsid w:val="00f71cbb"/>
    <w:rPr>
      <w:rFonts w:ascii="Times New Roman" w:hAnsi="Times New Roman" w:eastAsia="Times New Roman" w:cs="Times New Roman"/>
      <w:lang w:val="es-MX" w:eastAsia="es-MX"/>
    </w:rPr>
  </w:style>
  <w:style w:type="character" w:styleId="EnlacedeInternet">
    <w:name w:val="Enlace de Internet"/>
    <w:rsid w:val="005f379f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e56be"/>
    <w:rPr>
      <w:rFonts w:ascii="Lucida Grande" w:hAnsi="Lucida Grande" w:eastAsia="Times New Roman" w:cs="Times New Roman"/>
      <w:sz w:val="18"/>
      <w:szCs w:val="18"/>
      <w:lang w:val="es-MX" w:eastAsia="es-MX"/>
    </w:rPr>
  </w:style>
  <w:style w:type="paragraph" w:styleId="Ttulo">
    <w:name w:val="Título"/>
    <w:basedOn w:val="Normal1"/>
    <w:next w:val="Cuerpodetexto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Cuerpode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Lohit Devanagari"/>
    </w:rPr>
  </w:style>
  <w:style w:type="paragraph" w:styleId="Leyenda">
    <w:name w:val="Caption"/>
    <w:basedOn w:val="Normal1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ascii="Arial" w:hAnsi="Arial"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s-MX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1"/>
    <w:qFormat/>
    <w:pPr/>
    <w:rPr/>
  </w:style>
  <w:style w:type="paragraph" w:styleId="Cabecera">
    <w:name w:val="Header"/>
    <w:basedOn w:val="Normal1"/>
    <w:link w:val="EncabezadoCar"/>
    <w:uiPriority w:val="99"/>
    <w:unhideWhenUsed/>
    <w:rsid w:val="00f71cb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1"/>
    <w:link w:val="PiedepginaCar"/>
    <w:unhideWhenUsed/>
    <w:rsid w:val="00f71cb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fe56be"/>
    <w:pPr/>
    <w:rPr>
      <w:rFonts w:ascii="Lucida Grande" w:hAnsi="Lucida Grande"/>
      <w:sz w:val="18"/>
      <w:szCs w:val="18"/>
    </w:rPr>
  </w:style>
  <w:style w:type="paragraph" w:styleId="FrameContents">
    <w:name w:val="Frame Contents"/>
    <w:basedOn w:val="Normal1"/>
    <w:qFormat/>
    <w:pPr/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c7e7b"/>
    <w:rPr>
      <w:rFonts w:eastAsiaTheme="minorHAnsi"/>
      <w:lang w:val="es-MX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eB8mNQCwpnnouHEu0WEi/iqLNog==">AMUW2mV/nwenacXTvwD+x+jnhKbXLEHeUTQrtFxqEpRlxD9u+R2z/Aye83i9NJBftjcqwdHcxdZ/sx6UgPUKpBA0TKXQfsXyeAasGNzbQ0vN3VKD24bzQYY=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93</Words>
  <Characters>712</Characters>
  <CharactersWithSpaces>788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2023-05-03T02:18:00Z</dcterms:created>
  <dc:creator>Jose Luis Sanchez Leyva</dc:creator>
  <dc:description/>
  <dc:language>es-MX</dc:language>
  <cp:lastModifiedBy/>
  <dcterms:modified xsi:type="dcterms:W3CDTF">2023-05-04T23:59:38Z</dcterms:modified>
  <cp:revision>1</cp:revision>
  <dc:subject/>
  <dc:title/>
</cp:coreProperties>
</file>