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E4A2" w14:textId="7045132A" w:rsidR="00375EBB" w:rsidRPr="00996FE2" w:rsidRDefault="00375EBB" w:rsidP="00375EBB">
      <w:pPr>
        <w:rPr>
          <w:rFonts w:ascii="Times New Roman" w:hAnsi="Times New Roman" w:cs="Times New Roman"/>
          <w:sz w:val="24"/>
          <w:szCs w:val="28"/>
          <w:u w:val="single"/>
        </w:rPr>
      </w:pPr>
      <w:r w:rsidRPr="00996FE2">
        <w:rPr>
          <w:rFonts w:ascii="Times New Roman" w:hAnsi="Times New Roman" w:cs="Times New Roman"/>
          <w:sz w:val="24"/>
          <w:szCs w:val="28"/>
          <w:u w:val="single"/>
        </w:rPr>
        <w:t>Abstract</w:t>
      </w:r>
    </w:p>
    <w:p w14:paraId="24FD29C5" w14:textId="467772EF" w:rsidR="00375EBB" w:rsidRDefault="00593408" w:rsidP="00375EBB">
      <w:pPr>
        <w:rPr>
          <w:rFonts w:ascii="Times New Roman" w:hAnsi="Times New Roman" w:cs="Times New Roman"/>
          <w:sz w:val="24"/>
          <w:szCs w:val="28"/>
        </w:rPr>
      </w:pPr>
      <w:r>
        <w:rPr>
          <w:rFonts w:ascii="Times New Roman" w:hAnsi="Times New Roman" w:cs="Times New Roman"/>
          <w:sz w:val="24"/>
          <w:szCs w:val="28"/>
        </w:rPr>
        <w:tab/>
        <w:t xml:space="preserve">The purpose of this research </w:t>
      </w:r>
      <w:r w:rsidR="006766BB">
        <w:rPr>
          <w:rFonts w:ascii="Times New Roman" w:hAnsi="Times New Roman" w:cs="Times New Roman"/>
          <w:sz w:val="24"/>
          <w:szCs w:val="28"/>
        </w:rPr>
        <w:t xml:space="preserve">is </w:t>
      </w:r>
      <w:r>
        <w:rPr>
          <w:rFonts w:ascii="Times New Roman" w:hAnsi="Times New Roman" w:cs="Times New Roman"/>
          <w:sz w:val="24"/>
          <w:szCs w:val="28"/>
        </w:rPr>
        <w:t xml:space="preserve">to find the solution to one simple question in the realm of golf: what is necessary to win at the highest level of play? And if not win, per say, then what </w:t>
      </w:r>
      <w:r w:rsidR="006B3276">
        <w:rPr>
          <w:rFonts w:ascii="Times New Roman" w:hAnsi="Times New Roman" w:cs="Times New Roman"/>
          <w:sz w:val="24"/>
          <w:szCs w:val="28"/>
        </w:rPr>
        <w:t xml:space="preserve">stats </w:t>
      </w:r>
      <w:r>
        <w:rPr>
          <w:rFonts w:ascii="Times New Roman" w:hAnsi="Times New Roman" w:cs="Times New Roman"/>
          <w:sz w:val="24"/>
          <w:szCs w:val="28"/>
        </w:rPr>
        <w:t xml:space="preserve">create the most consistent </w:t>
      </w:r>
      <w:r w:rsidR="006B23D4">
        <w:rPr>
          <w:rFonts w:ascii="Times New Roman" w:hAnsi="Times New Roman" w:cs="Times New Roman"/>
          <w:sz w:val="24"/>
          <w:szCs w:val="28"/>
        </w:rPr>
        <w:t>results when playing at the highest level?</w:t>
      </w:r>
      <w:r>
        <w:rPr>
          <w:rFonts w:ascii="Times New Roman" w:hAnsi="Times New Roman" w:cs="Times New Roman"/>
          <w:sz w:val="24"/>
          <w:szCs w:val="28"/>
        </w:rPr>
        <w:t xml:space="preserve"> </w:t>
      </w:r>
    </w:p>
    <w:p w14:paraId="636F64C5" w14:textId="075956A5" w:rsidR="006B3276" w:rsidRDefault="006B3276" w:rsidP="00375EBB">
      <w:pPr>
        <w:rPr>
          <w:rFonts w:ascii="Times New Roman" w:hAnsi="Times New Roman" w:cs="Times New Roman"/>
          <w:sz w:val="24"/>
          <w:szCs w:val="28"/>
        </w:rPr>
      </w:pPr>
      <w:r>
        <w:rPr>
          <w:rFonts w:ascii="Times New Roman" w:hAnsi="Times New Roman" w:cs="Times New Roman"/>
          <w:sz w:val="24"/>
          <w:szCs w:val="28"/>
        </w:rPr>
        <w:tab/>
        <w:t>In order to do this, we need to establish what our definition of ‘winning’, and/or ‘being consistent’. For the sake of</w:t>
      </w:r>
      <w:r w:rsidR="00BD20B9">
        <w:rPr>
          <w:rFonts w:ascii="Times New Roman" w:hAnsi="Times New Roman" w:cs="Times New Roman"/>
          <w:sz w:val="24"/>
          <w:szCs w:val="28"/>
        </w:rPr>
        <w:t xml:space="preserve"> making </w:t>
      </w:r>
      <w:r w:rsidR="00A87C0D">
        <w:rPr>
          <w:rFonts w:ascii="Times New Roman" w:hAnsi="Times New Roman" w:cs="Times New Roman"/>
          <w:sz w:val="24"/>
          <w:szCs w:val="28"/>
        </w:rPr>
        <w:t>our</w:t>
      </w:r>
      <w:r w:rsidR="001D7708">
        <w:rPr>
          <w:rFonts w:ascii="Times New Roman" w:hAnsi="Times New Roman" w:cs="Times New Roman"/>
          <w:sz w:val="24"/>
          <w:szCs w:val="28"/>
        </w:rPr>
        <w:t xml:space="preserve"> results more consistent to reproduce, we will expand the scope of ‘winning’ to be the same as ‘being consistent’</w:t>
      </w:r>
      <w:r w:rsidR="00A87C0D">
        <w:rPr>
          <w:rFonts w:ascii="Times New Roman" w:hAnsi="Times New Roman" w:cs="Times New Roman"/>
          <w:sz w:val="24"/>
          <w:szCs w:val="28"/>
        </w:rPr>
        <w:t xml:space="preserve">. This </w:t>
      </w:r>
      <w:r w:rsidR="00734C92">
        <w:rPr>
          <w:rFonts w:ascii="Times New Roman" w:hAnsi="Times New Roman" w:cs="Times New Roman"/>
          <w:sz w:val="24"/>
          <w:szCs w:val="28"/>
        </w:rPr>
        <w:t>is because unlike the standard team sport, golf is individually based. This means that when competing in a tournament field, which can have up to 200 people, winning can be difficult. So</w:t>
      </w:r>
      <w:r w:rsidR="002F6A88">
        <w:rPr>
          <w:rFonts w:ascii="Times New Roman" w:hAnsi="Times New Roman" w:cs="Times New Roman"/>
          <w:sz w:val="24"/>
          <w:szCs w:val="28"/>
        </w:rPr>
        <w:t>,</w:t>
      </w:r>
      <w:r w:rsidR="00734C92">
        <w:rPr>
          <w:rFonts w:ascii="Times New Roman" w:hAnsi="Times New Roman" w:cs="Times New Roman"/>
          <w:sz w:val="24"/>
          <w:szCs w:val="28"/>
        </w:rPr>
        <w:t xml:space="preserve"> our parameter for ‘being consistent’ will be measured</w:t>
      </w:r>
      <w:r w:rsidR="002F6A88">
        <w:rPr>
          <w:rFonts w:ascii="Times New Roman" w:hAnsi="Times New Roman" w:cs="Times New Roman"/>
          <w:sz w:val="24"/>
          <w:szCs w:val="28"/>
        </w:rPr>
        <w:t xml:space="preserve"> by, among other things, the</w:t>
      </w:r>
      <w:r w:rsidR="00734C92">
        <w:rPr>
          <w:rFonts w:ascii="Times New Roman" w:hAnsi="Times New Roman" w:cs="Times New Roman"/>
          <w:sz w:val="24"/>
          <w:szCs w:val="28"/>
        </w:rPr>
        <w:t xml:space="preserve"> players </w:t>
      </w:r>
      <w:r w:rsidR="00D27218">
        <w:rPr>
          <w:rFonts w:ascii="Times New Roman" w:hAnsi="Times New Roman" w:cs="Times New Roman"/>
          <w:sz w:val="24"/>
          <w:szCs w:val="28"/>
        </w:rPr>
        <w:t>holding a substantial amount of ‘Top 10 Finishes’ at the end of each season</w:t>
      </w:r>
      <w:r w:rsidR="0037419C">
        <w:rPr>
          <w:rFonts w:ascii="Times New Roman" w:hAnsi="Times New Roman" w:cs="Times New Roman"/>
          <w:sz w:val="24"/>
          <w:szCs w:val="28"/>
        </w:rPr>
        <w:t xml:space="preserve">; </w:t>
      </w:r>
      <w:r w:rsidR="002F6A88">
        <w:rPr>
          <w:rFonts w:ascii="Times New Roman" w:hAnsi="Times New Roman" w:cs="Times New Roman"/>
          <w:sz w:val="24"/>
          <w:szCs w:val="28"/>
        </w:rPr>
        <w:t xml:space="preserve">ranked </w:t>
      </w:r>
      <w:r w:rsidR="0037419C">
        <w:rPr>
          <w:rFonts w:ascii="Times New Roman" w:hAnsi="Times New Roman" w:cs="Times New Roman"/>
          <w:sz w:val="24"/>
          <w:szCs w:val="28"/>
        </w:rPr>
        <w:t>by the Official World Golf Ranking list for each year’s (sample year) top 20 ranked individuals. A more thorough explanation of our methods and procedures will be explained below</w:t>
      </w:r>
      <w:r w:rsidR="007C7ECE">
        <w:rPr>
          <w:rFonts w:ascii="Times New Roman" w:hAnsi="Times New Roman" w:cs="Times New Roman"/>
          <w:sz w:val="24"/>
          <w:szCs w:val="28"/>
        </w:rPr>
        <w:t xml:space="preserve"> accordingly</w:t>
      </w:r>
      <w:r w:rsidR="0037419C">
        <w:rPr>
          <w:rFonts w:ascii="Times New Roman" w:hAnsi="Times New Roman" w:cs="Times New Roman"/>
          <w:sz w:val="24"/>
          <w:szCs w:val="28"/>
        </w:rPr>
        <w:t>.</w:t>
      </w:r>
    </w:p>
    <w:p w14:paraId="2E0C4921" w14:textId="7B97D70B" w:rsidR="0037419C" w:rsidRDefault="0037419C" w:rsidP="00375EBB">
      <w:pPr>
        <w:rPr>
          <w:rFonts w:ascii="Times New Roman" w:hAnsi="Times New Roman" w:cs="Times New Roman"/>
          <w:sz w:val="24"/>
          <w:szCs w:val="28"/>
        </w:rPr>
      </w:pPr>
      <w:r>
        <w:rPr>
          <w:rFonts w:ascii="Times New Roman" w:hAnsi="Times New Roman" w:cs="Times New Roman"/>
          <w:sz w:val="24"/>
          <w:szCs w:val="28"/>
        </w:rPr>
        <w:tab/>
        <w:t xml:space="preserve">The results of our estimated model show that the key to ‘being consistent’ on the PGA tour lies </w:t>
      </w:r>
      <w:r w:rsidR="006766BB">
        <w:rPr>
          <w:rFonts w:ascii="Times New Roman" w:hAnsi="Times New Roman" w:cs="Times New Roman"/>
          <w:sz w:val="24"/>
          <w:szCs w:val="28"/>
        </w:rPr>
        <w:t xml:space="preserve">not </w:t>
      </w:r>
      <w:r>
        <w:rPr>
          <w:rFonts w:ascii="Times New Roman" w:hAnsi="Times New Roman" w:cs="Times New Roman"/>
          <w:sz w:val="24"/>
          <w:szCs w:val="28"/>
        </w:rPr>
        <w:t xml:space="preserve">in a </w:t>
      </w:r>
      <w:r w:rsidR="00822994">
        <w:rPr>
          <w:rFonts w:ascii="Times New Roman" w:hAnsi="Times New Roman" w:cs="Times New Roman"/>
          <w:sz w:val="24"/>
          <w:szCs w:val="28"/>
        </w:rPr>
        <w:t>player’s</w:t>
      </w:r>
      <w:r>
        <w:rPr>
          <w:rFonts w:ascii="Times New Roman" w:hAnsi="Times New Roman" w:cs="Times New Roman"/>
          <w:sz w:val="24"/>
          <w:szCs w:val="28"/>
        </w:rPr>
        <w:t xml:space="preserve"> ability to </w:t>
      </w:r>
      <w:r w:rsidR="006766BB">
        <w:rPr>
          <w:rFonts w:ascii="Times New Roman" w:hAnsi="Times New Roman" w:cs="Times New Roman"/>
          <w:sz w:val="24"/>
          <w:szCs w:val="28"/>
        </w:rPr>
        <w:t xml:space="preserve">accumulate ‘Top 10 Finishes’ but rather to </w:t>
      </w:r>
      <w:r>
        <w:rPr>
          <w:rFonts w:ascii="Times New Roman" w:hAnsi="Times New Roman" w:cs="Times New Roman"/>
          <w:sz w:val="24"/>
          <w:szCs w:val="28"/>
        </w:rPr>
        <w:t xml:space="preserve">maintain high percentages in </w:t>
      </w:r>
      <w:r w:rsidR="001D30EB">
        <w:rPr>
          <w:rFonts w:ascii="Times New Roman" w:hAnsi="Times New Roman" w:cs="Times New Roman"/>
          <w:sz w:val="24"/>
          <w:szCs w:val="28"/>
        </w:rPr>
        <w:t>‘</w:t>
      </w:r>
      <w:r w:rsidR="006766BB">
        <w:rPr>
          <w:rFonts w:ascii="Times New Roman" w:hAnsi="Times New Roman" w:cs="Times New Roman"/>
          <w:sz w:val="24"/>
          <w:szCs w:val="28"/>
        </w:rPr>
        <w:t>Scrambling</w:t>
      </w:r>
      <w:r w:rsidR="001D30EB">
        <w:rPr>
          <w:rFonts w:ascii="Times New Roman" w:hAnsi="Times New Roman" w:cs="Times New Roman"/>
          <w:sz w:val="24"/>
          <w:szCs w:val="28"/>
        </w:rPr>
        <w:t>’, ‘</w:t>
      </w:r>
      <w:r w:rsidR="006766BB">
        <w:rPr>
          <w:rFonts w:ascii="Times New Roman" w:hAnsi="Times New Roman" w:cs="Times New Roman"/>
          <w:sz w:val="24"/>
          <w:szCs w:val="28"/>
        </w:rPr>
        <w:t>Putting Inside 5ft</w:t>
      </w:r>
      <w:r w:rsidR="001D30EB">
        <w:rPr>
          <w:rFonts w:ascii="Times New Roman" w:hAnsi="Times New Roman" w:cs="Times New Roman"/>
          <w:sz w:val="24"/>
          <w:szCs w:val="28"/>
        </w:rPr>
        <w:t>’, ‘</w:t>
      </w:r>
      <w:r w:rsidR="006766BB">
        <w:rPr>
          <w:rFonts w:ascii="Times New Roman" w:hAnsi="Times New Roman" w:cs="Times New Roman"/>
          <w:sz w:val="24"/>
          <w:szCs w:val="28"/>
        </w:rPr>
        <w:t>Sand Saves</w:t>
      </w:r>
      <w:r w:rsidR="001D30EB">
        <w:rPr>
          <w:rFonts w:ascii="Times New Roman" w:hAnsi="Times New Roman" w:cs="Times New Roman"/>
          <w:sz w:val="24"/>
          <w:szCs w:val="28"/>
        </w:rPr>
        <w:t>’, ‘</w:t>
      </w:r>
      <w:r w:rsidR="006766BB">
        <w:rPr>
          <w:rFonts w:ascii="Times New Roman" w:hAnsi="Times New Roman" w:cs="Times New Roman"/>
          <w:sz w:val="24"/>
          <w:szCs w:val="28"/>
        </w:rPr>
        <w:t>GIR</w:t>
      </w:r>
      <w:r w:rsidR="001D30EB">
        <w:rPr>
          <w:rFonts w:ascii="Times New Roman" w:hAnsi="Times New Roman" w:cs="Times New Roman"/>
          <w:sz w:val="24"/>
          <w:szCs w:val="28"/>
        </w:rPr>
        <w:t xml:space="preserve">’, and </w:t>
      </w:r>
      <w:r w:rsidR="006766BB">
        <w:rPr>
          <w:rFonts w:ascii="Times New Roman" w:hAnsi="Times New Roman" w:cs="Times New Roman"/>
          <w:sz w:val="24"/>
          <w:szCs w:val="28"/>
        </w:rPr>
        <w:t xml:space="preserve">a low percentage in </w:t>
      </w:r>
      <w:r w:rsidR="001D30EB">
        <w:rPr>
          <w:rFonts w:ascii="Times New Roman" w:hAnsi="Times New Roman" w:cs="Times New Roman"/>
          <w:sz w:val="24"/>
          <w:szCs w:val="28"/>
        </w:rPr>
        <w:t>‘</w:t>
      </w:r>
      <w:r w:rsidR="006766BB">
        <w:rPr>
          <w:rFonts w:ascii="Times New Roman" w:hAnsi="Times New Roman" w:cs="Times New Roman"/>
          <w:sz w:val="24"/>
          <w:szCs w:val="28"/>
        </w:rPr>
        <w:t>3 Putt Avoidance</w:t>
      </w:r>
      <w:r w:rsidR="001D30EB">
        <w:rPr>
          <w:rFonts w:ascii="Times New Roman" w:hAnsi="Times New Roman" w:cs="Times New Roman"/>
          <w:sz w:val="24"/>
          <w:szCs w:val="28"/>
        </w:rPr>
        <w:t>’</w:t>
      </w:r>
      <w:r w:rsidR="00277914">
        <w:rPr>
          <w:rFonts w:ascii="Times New Roman" w:hAnsi="Times New Roman" w:cs="Times New Roman"/>
          <w:sz w:val="24"/>
          <w:szCs w:val="28"/>
        </w:rPr>
        <w:t xml:space="preserve"> relative to score</w:t>
      </w:r>
      <w:r w:rsidR="006766BB">
        <w:rPr>
          <w:rFonts w:ascii="Times New Roman" w:hAnsi="Times New Roman" w:cs="Times New Roman"/>
          <w:sz w:val="24"/>
          <w:szCs w:val="28"/>
        </w:rPr>
        <w:t>.</w:t>
      </w:r>
      <w:r>
        <w:rPr>
          <w:rFonts w:ascii="Times New Roman" w:hAnsi="Times New Roman" w:cs="Times New Roman"/>
          <w:sz w:val="24"/>
          <w:szCs w:val="28"/>
        </w:rPr>
        <w:t xml:space="preserve"> </w:t>
      </w:r>
    </w:p>
    <w:p w14:paraId="1E4FAB54" w14:textId="77777777" w:rsidR="00996FE2" w:rsidRDefault="00996FE2" w:rsidP="00375EBB">
      <w:pPr>
        <w:rPr>
          <w:rFonts w:ascii="Times New Roman" w:hAnsi="Times New Roman" w:cs="Times New Roman"/>
          <w:sz w:val="24"/>
          <w:szCs w:val="28"/>
        </w:rPr>
      </w:pPr>
    </w:p>
    <w:p w14:paraId="147B3F7F" w14:textId="01A74C71" w:rsidR="00375EBB" w:rsidRPr="00996FE2" w:rsidRDefault="00375EBB" w:rsidP="00375EBB">
      <w:pPr>
        <w:rPr>
          <w:rFonts w:ascii="Times New Roman" w:hAnsi="Times New Roman" w:cs="Times New Roman"/>
          <w:sz w:val="24"/>
          <w:szCs w:val="28"/>
          <w:u w:val="single"/>
        </w:rPr>
      </w:pPr>
      <w:r w:rsidRPr="00996FE2">
        <w:rPr>
          <w:rFonts w:ascii="Times New Roman" w:hAnsi="Times New Roman" w:cs="Times New Roman" w:hint="eastAsia"/>
          <w:sz w:val="24"/>
          <w:szCs w:val="28"/>
          <w:u w:val="single"/>
        </w:rPr>
        <w:t>I</w:t>
      </w:r>
      <w:r w:rsidRPr="00996FE2">
        <w:rPr>
          <w:rFonts w:ascii="Times New Roman" w:hAnsi="Times New Roman" w:cs="Times New Roman"/>
          <w:sz w:val="24"/>
          <w:szCs w:val="28"/>
          <w:u w:val="single"/>
        </w:rPr>
        <w:t>ntroduction</w:t>
      </w:r>
    </w:p>
    <w:p w14:paraId="31FE42A4" w14:textId="204F8B94" w:rsidR="00056181" w:rsidRDefault="00056181" w:rsidP="00737A58">
      <w:pPr>
        <w:ind w:firstLine="840"/>
        <w:rPr>
          <w:rFonts w:ascii="Times New Roman" w:hAnsi="Times New Roman" w:cs="Times New Roman"/>
          <w:sz w:val="24"/>
          <w:szCs w:val="28"/>
        </w:rPr>
      </w:pPr>
      <w:r>
        <w:rPr>
          <w:rFonts w:ascii="Times New Roman" w:hAnsi="Times New Roman" w:cs="Times New Roman" w:hint="eastAsia"/>
          <w:sz w:val="24"/>
          <w:szCs w:val="28"/>
        </w:rPr>
        <w:t>H</w:t>
      </w:r>
      <w:r>
        <w:rPr>
          <w:rFonts w:ascii="Times New Roman" w:hAnsi="Times New Roman" w:cs="Times New Roman"/>
          <w:sz w:val="24"/>
          <w:szCs w:val="28"/>
        </w:rPr>
        <w:t>ow do we accurately predict what golf stats are required to be a top tier PGA tour player? What sort of variables can we use to gage how good one must be to be a winner on the PGA tour?</w:t>
      </w:r>
      <w:r w:rsidR="00737A58">
        <w:rPr>
          <w:rFonts w:ascii="Times New Roman" w:hAnsi="Times New Roman" w:cs="Times New Roman"/>
          <w:sz w:val="24"/>
          <w:szCs w:val="28"/>
        </w:rPr>
        <w:t xml:space="preserve"> </w:t>
      </w:r>
      <w:r>
        <w:rPr>
          <w:rFonts w:ascii="Times New Roman" w:hAnsi="Times New Roman" w:cs="Times New Roman" w:hint="eastAsia"/>
          <w:sz w:val="24"/>
          <w:szCs w:val="28"/>
        </w:rPr>
        <w:t>R</w:t>
      </w:r>
      <w:r>
        <w:rPr>
          <w:rFonts w:ascii="Times New Roman" w:hAnsi="Times New Roman" w:cs="Times New Roman"/>
          <w:sz w:val="24"/>
          <w:szCs w:val="28"/>
        </w:rPr>
        <w:t>egardless of outside variables such as weather conditions, course conditions and the like, is this estimator consistent?</w:t>
      </w:r>
    </w:p>
    <w:p w14:paraId="57803150" w14:textId="1B572E34" w:rsidR="00056181" w:rsidRDefault="00056181" w:rsidP="00375EBB">
      <w:pPr>
        <w:rPr>
          <w:rFonts w:ascii="Times New Roman" w:hAnsi="Times New Roman" w:cs="Times New Roman"/>
          <w:sz w:val="24"/>
          <w:szCs w:val="28"/>
        </w:rPr>
      </w:pPr>
      <w:r>
        <w:rPr>
          <w:rFonts w:ascii="Times New Roman" w:hAnsi="Times New Roman" w:cs="Times New Roman"/>
          <w:sz w:val="24"/>
          <w:szCs w:val="28"/>
        </w:rPr>
        <w:tab/>
        <w:t xml:space="preserve">The prediction for what it takes to be a winner on the PGA and a consistent player at the highest level will most likely have to do with how well this player plays compared to the rest of the field. </w:t>
      </w:r>
      <w:r w:rsidR="004D06EE">
        <w:rPr>
          <w:rFonts w:ascii="Times New Roman" w:hAnsi="Times New Roman" w:cs="Times New Roman"/>
          <w:sz w:val="24"/>
          <w:szCs w:val="28"/>
        </w:rPr>
        <w:t>This</w:t>
      </w:r>
      <w:r>
        <w:rPr>
          <w:rFonts w:ascii="Times New Roman" w:hAnsi="Times New Roman" w:cs="Times New Roman"/>
          <w:sz w:val="24"/>
          <w:szCs w:val="28"/>
        </w:rPr>
        <w:t xml:space="preserve"> player must be </w:t>
      </w:r>
      <w:r w:rsidR="004D06EE">
        <w:rPr>
          <w:rFonts w:ascii="Times New Roman" w:hAnsi="Times New Roman" w:cs="Times New Roman"/>
          <w:sz w:val="24"/>
          <w:szCs w:val="28"/>
        </w:rPr>
        <w:t xml:space="preserve">better than the tour’s average in the golf stats that matter </w:t>
      </w:r>
      <w:r w:rsidR="00822994">
        <w:rPr>
          <w:rFonts w:ascii="Times New Roman" w:hAnsi="Times New Roman" w:cs="Times New Roman"/>
          <w:sz w:val="24"/>
          <w:szCs w:val="28"/>
        </w:rPr>
        <w:t>to</w:t>
      </w:r>
      <w:r w:rsidR="004D06EE">
        <w:rPr>
          <w:rFonts w:ascii="Times New Roman" w:hAnsi="Times New Roman" w:cs="Times New Roman"/>
          <w:sz w:val="24"/>
          <w:szCs w:val="28"/>
        </w:rPr>
        <w:t xml:space="preserve"> be not only a winner on tour, but overall, a top tiered player.</w:t>
      </w:r>
    </w:p>
    <w:p w14:paraId="02150884" w14:textId="128C3E5C" w:rsidR="004D06EE" w:rsidRDefault="004D06EE" w:rsidP="00375EBB">
      <w:pPr>
        <w:rPr>
          <w:rFonts w:ascii="Times New Roman" w:hAnsi="Times New Roman" w:cs="Times New Roman"/>
          <w:sz w:val="24"/>
          <w:szCs w:val="28"/>
        </w:rPr>
      </w:pPr>
      <w:r>
        <w:rPr>
          <w:rFonts w:ascii="Times New Roman" w:hAnsi="Times New Roman" w:cs="Times New Roman"/>
          <w:sz w:val="24"/>
          <w:szCs w:val="28"/>
        </w:rPr>
        <w:tab/>
        <w:t xml:space="preserve">As it turns out from our findings, </w:t>
      </w:r>
      <w:r w:rsidR="00B82F62">
        <w:rPr>
          <w:rFonts w:ascii="Times New Roman" w:hAnsi="Times New Roman" w:cs="Times New Roman"/>
          <w:sz w:val="24"/>
          <w:szCs w:val="28"/>
        </w:rPr>
        <w:t>our original definition was not displayed in the interpretation of the data given.</w:t>
      </w:r>
    </w:p>
    <w:p w14:paraId="309EDE1A" w14:textId="77777777" w:rsidR="00056181" w:rsidRDefault="00056181" w:rsidP="00375EBB">
      <w:pPr>
        <w:rPr>
          <w:rFonts w:ascii="Times New Roman" w:hAnsi="Times New Roman" w:cs="Times New Roman"/>
          <w:sz w:val="24"/>
          <w:szCs w:val="28"/>
        </w:rPr>
      </w:pPr>
    </w:p>
    <w:p w14:paraId="721EA961" w14:textId="1F1AFCB3" w:rsidR="00375EBB" w:rsidRPr="002313C8" w:rsidRDefault="00375EBB" w:rsidP="00375EBB">
      <w:pPr>
        <w:rPr>
          <w:rFonts w:ascii="Times New Roman" w:hAnsi="Times New Roman" w:cs="Times New Roman"/>
          <w:b/>
          <w:bCs/>
          <w:sz w:val="24"/>
          <w:szCs w:val="28"/>
          <w:u w:val="single"/>
        </w:rPr>
      </w:pPr>
      <w:r w:rsidRPr="002313C8">
        <w:rPr>
          <w:rFonts w:ascii="Times New Roman" w:hAnsi="Times New Roman" w:cs="Times New Roman" w:hint="eastAsia"/>
          <w:b/>
          <w:bCs/>
          <w:sz w:val="24"/>
          <w:szCs w:val="28"/>
          <w:u w:val="single"/>
        </w:rPr>
        <w:t>M</w:t>
      </w:r>
      <w:r w:rsidRPr="002313C8">
        <w:rPr>
          <w:rFonts w:ascii="Times New Roman" w:hAnsi="Times New Roman" w:cs="Times New Roman"/>
          <w:b/>
          <w:bCs/>
          <w:sz w:val="24"/>
          <w:szCs w:val="28"/>
          <w:u w:val="single"/>
        </w:rPr>
        <w:t>aterials and Methods</w:t>
      </w:r>
    </w:p>
    <w:p w14:paraId="74D54EA0" w14:textId="65FAF710" w:rsidR="00AB7630" w:rsidRDefault="004E721C" w:rsidP="00375EBB">
      <w:pPr>
        <w:rPr>
          <w:rFonts w:ascii="Times New Roman" w:hAnsi="Times New Roman" w:cs="Times New Roman"/>
          <w:sz w:val="24"/>
          <w:szCs w:val="28"/>
        </w:rPr>
      </w:pPr>
      <w:r>
        <w:rPr>
          <w:rFonts w:ascii="Times New Roman" w:hAnsi="Times New Roman" w:cs="Times New Roman"/>
          <w:sz w:val="24"/>
          <w:szCs w:val="28"/>
        </w:rPr>
        <w:tab/>
        <w:t>All data</w:t>
      </w:r>
      <w:r w:rsidR="00983F2C">
        <w:rPr>
          <w:rFonts w:ascii="Times New Roman" w:hAnsi="Times New Roman" w:cs="Times New Roman"/>
          <w:sz w:val="24"/>
          <w:szCs w:val="28"/>
        </w:rPr>
        <w:t xml:space="preserve"> information is</w:t>
      </w:r>
      <w:r>
        <w:rPr>
          <w:rFonts w:ascii="Times New Roman" w:hAnsi="Times New Roman" w:cs="Times New Roman"/>
          <w:sz w:val="24"/>
          <w:szCs w:val="28"/>
        </w:rPr>
        <w:t xml:space="preserve"> provided free courtesy of the PGA Tour’s official stats website. From here we were able to abstract potential variable statistics such as ‘</w:t>
      </w:r>
      <w:proofErr w:type="spellStart"/>
      <w:r>
        <w:rPr>
          <w:rFonts w:ascii="Times New Roman" w:hAnsi="Times New Roman" w:cs="Times New Roman"/>
          <w:sz w:val="24"/>
          <w:szCs w:val="28"/>
        </w:rPr>
        <w:t>SG:Total</w:t>
      </w:r>
      <w:proofErr w:type="spellEnd"/>
      <w:r>
        <w:rPr>
          <w:rFonts w:ascii="Times New Roman" w:hAnsi="Times New Roman" w:cs="Times New Roman"/>
          <w:sz w:val="24"/>
          <w:szCs w:val="28"/>
        </w:rPr>
        <w:t>’, ‘GIR’, ‘Driving Accuracy’, etc. to add to our spreadsheet</w:t>
      </w:r>
      <w:r w:rsidR="002313C8">
        <w:rPr>
          <w:rFonts w:ascii="Times New Roman" w:hAnsi="Times New Roman" w:cs="Times New Roman"/>
          <w:sz w:val="24"/>
          <w:szCs w:val="28"/>
        </w:rPr>
        <w:t xml:space="preserve"> in Excel</w:t>
      </w:r>
      <w:r w:rsidR="00B454F3">
        <w:rPr>
          <w:rFonts w:ascii="Times New Roman" w:hAnsi="Times New Roman" w:cs="Times New Roman"/>
          <w:sz w:val="24"/>
          <w:szCs w:val="28"/>
        </w:rPr>
        <w:t>.</w:t>
      </w:r>
      <w:r w:rsidR="002313C8">
        <w:rPr>
          <w:rFonts w:ascii="Times New Roman" w:hAnsi="Times New Roman" w:cs="Times New Roman"/>
          <w:sz w:val="24"/>
          <w:szCs w:val="28"/>
        </w:rPr>
        <w:t xml:space="preserve"> All Data Analysis </w:t>
      </w:r>
      <w:r w:rsidR="00983F2C">
        <w:rPr>
          <w:rFonts w:ascii="Times New Roman" w:hAnsi="Times New Roman" w:cs="Times New Roman"/>
          <w:sz w:val="24"/>
          <w:szCs w:val="28"/>
        </w:rPr>
        <w:t xml:space="preserve">is </w:t>
      </w:r>
      <w:r w:rsidR="002313C8">
        <w:rPr>
          <w:rFonts w:ascii="Times New Roman" w:hAnsi="Times New Roman" w:cs="Times New Roman"/>
          <w:sz w:val="24"/>
          <w:szCs w:val="28"/>
        </w:rPr>
        <w:t>conducted</w:t>
      </w:r>
      <w:r w:rsidR="00983F2C">
        <w:rPr>
          <w:rFonts w:ascii="Times New Roman" w:hAnsi="Times New Roman" w:cs="Times New Roman"/>
          <w:sz w:val="24"/>
          <w:szCs w:val="28"/>
        </w:rPr>
        <w:t xml:space="preserve"> </w:t>
      </w:r>
      <w:r w:rsidR="002313C8">
        <w:rPr>
          <w:rFonts w:ascii="Times New Roman" w:hAnsi="Times New Roman" w:cs="Times New Roman"/>
          <w:sz w:val="24"/>
          <w:szCs w:val="28"/>
        </w:rPr>
        <w:t>through Excel’s “Data Analysis” pack extension.</w:t>
      </w:r>
      <w:r w:rsidR="00B454F3">
        <w:rPr>
          <w:rFonts w:ascii="Times New Roman" w:hAnsi="Times New Roman" w:cs="Times New Roman"/>
          <w:sz w:val="24"/>
          <w:szCs w:val="28"/>
        </w:rPr>
        <w:t xml:space="preserve"> </w:t>
      </w:r>
    </w:p>
    <w:p w14:paraId="3FE2CC18" w14:textId="33B93D64" w:rsidR="00AB7630" w:rsidRDefault="00AB7630" w:rsidP="00AB7630">
      <w:pPr>
        <w:ind w:firstLine="840"/>
        <w:rPr>
          <w:rFonts w:ascii="Times New Roman" w:hAnsi="Times New Roman" w:cs="Times New Roman"/>
          <w:sz w:val="24"/>
          <w:szCs w:val="28"/>
        </w:rPr>
      </w:pPr>
      <w:r>
        <w:rPr>
          <w:rFonts w:ascii="Times New Roman" w:hAnsi="Times New Roman" w:cs="Times New Roman"/>
          <w:sz w:val="24"/>
          <w:szCs w:val="28"/>
        </w:rPr>
        <w:t xml:space="preserve">We must first go ahead and define all the parameter(s) and statistics used in any of our tests for purposes of clarity for the results of our findings. </w:t>
      </w:r>
      <w:r w:rsidR="00983F2C">
        <w:rPr>
          <w:rFonts w:ascii="Times New Roman" w:hAnsi="Times New Roman" w:cs="Times New Roman"/>
          <w:sz w:val="24"/>
          <w:szCs w:val="28"/>
        </w:rPr>
        <w:t>Every percentage statistic is represented in our spreadsheet from a value between 0 and 1.</w:t>
      </w:r>
    </w:p>
    <w:p w14:paraId="424146F8" w14:textId="77777777" w:rsidR="00AB7630" w:rsidRDefault="00AB7630" w:rsidP="00AB7630">
      <w:pPr>
        <w:ind w:firstLine="840"/>
        <w:rPr>
          <w:rFonts w:ascii="Times New Roman" w:hAnsi="Times New Roman" w:cs="Times New Roman"/>
          <w:sz w:val="24"/>
          <w:szCs w:val="28"/>
        </w:rPr>
      </w:pPr>
    </w:p>
    <w:p w14:paraId="0A78BB50" w14:textId="12B03265" w:rsidR="00AB7630" w:rsidRDefault="00AB7630" w:rsidP="00AB7630">
      <w:pPr>
        <w:ind w:left="840"/>
        <w:rPr>
          <w:rFonts w:ascii="Times New Roman" w:hAnsi="Times New Roman" w:cs="Times New Roman"/>
          <w:sz w:val="24"/>
          <w:szCs w:val="28"/>
        </w:rPr>
      </w:pPr>
      <w:r w:rsidRPr="00CF481C">
        <w:rPr>
          <w:rFonts w:ascii="Times New Roman" w:hAnsi="Times New Roman" w:cs="Times New Roman"/>
          <w:i/>
          <w:iCs/>
          <w:sz w:val="24"/>
          <w:szCs w:val="28"/>
          <w:u w:val="single"/>
        </w:rPr>
        <w:t>Top 10s</w:t>
      </w:r>
      <w:r>
        <w:rPr>
          <w:rFonts w:ascii="Times New Roman" w:hAnsi="Times New Roman" w:cs="Times New Roman"/>
          <w:sz w:val="24"/>
          <w:szCs w:val="28"/>
        </w:rPr>
        <w:t>: The total amount of times a player has finished a tournament at or within the top 10 on the leaderboard through</w:t>
      </w:r>
      <w:r w:rsidR="003C3D26">
        <w:rPr>
          <w:rFonts w:ascii="Times New Roman" w:hAnsi="Times New Roman" w:cs="Times New Roman"/>
          <w:sz w:val="24"/>
          <w:szCs w:val="28"/>
        </w:rPr>
        <w:t>out</w:t>
      </w:r>
      <w:r>
        <w:rPr>
          <w:rFonts w:ascii="Times New Roman" w:hAnsi="Times New Roman" w:cs="Times New Roman"/>
          <w:sz w:val="24"/>
          <w:szCs w:val="28"/>
        </w:rPr>
        <w:t xml:space="preserve"> one sample year</w:t>
      </w:r>
      <w:r w:rsidR="003C3D26">
        <w:rPr>
          <w:rFonts w:ascii="Times New Roman" w:hAnsi="Times New Roman" w:cs="Times New Roman"/>
          <w:sz w:val="24"/>
          <w:szCs w:val="28"/>
        </w:rPr>
        <w:t xml:space="preserve"> (</w:t>
      </w:r>
      <w:r>
        <w:rPr>
          <w:rFonts w:ascii="Times New Roman" w:hAnsi="Times New Roman" w:cs="Times New Roman"/>
          <w:sz w:val="24"/>
          <w:szCs w:val="28"/>
        </w:rPr>
        <w:t>season</w:t>
      </w:r>
      <w:r w:rsidR="003C3D26">
        <w:rPr>
          <w:rFonts w:ascii="Times New Roman" w:hAnsi="Times New Roman" w:cs="Times New Roman"/>
          <w:sz w:val="24"/>
          <w:szCs w:val="28"/>
        </w:rPr>
        <w:t>)</w:t>
      </w:r>
      <w:r>
        <w:rPr>
          <w:rFonts w:ascii="Times New Roman" w:hAnsi="Times New Roman" w:cs="Times New Roman"/>
          <w:sz w:val="24"/>
          <w:szCs w:val="28"/>
        </w:rPr>
        <w:t>.</w:t>
      </w:r>
      <w:r w:rsidR="009C62B1">
        <w:rPr>
          <w:rFonts w:ascii="Times New Roman" w:hAnsi="Times New Roman" w:cs="Times New Roman"/>
          <w:sz w:val="24"/>
          <w:szCs w:val="28"/>
        </w:rPr>
        <w:t xml:space="preserve"> </w:t>
      </w:r>
      <w:r w:rsidR="009C62B1" w:rsidRPr="009C62B1">
        <w:rPr>
          <w:rFonts w:ascii="Times New Roman" w:hAnsi="Times New Roman" w:cs="Times New Roman"/>
          <w:sz w:val="24"/>
          <w:szCs w:val="28"/>
        </w:rPr>
        <w:t>(PGA Tour</w:t>
      </w:r>
      <w:r w:rsidR="009C62B1">
        <w:rPr>
          <w:rFonts w:ascii="Times New Roman" w:hAnsi="Times New Roman" w:cs="Times New Roman"/>
          <w:sz w:val="24"/>
          <w:szCs w:val="28"/>
        </w:rPr>
        <w:t>)</w:t>
      </w:r>
    </w:p>
    <w:p w14:paraId="55016EE7" w14:textId="0CFB992C" w:rsidR="00CF481C" w:rsidRDefault="00CF481C" w:rsidP="00AB7630">
      <w:pPr>
        <w:ind w:left="840"/>
        <w:rPr>
          <w:rFonts w:ascii="Times New Roman" w:hAnsi="Times New Roman" w:cs="Times New Roman"/>
          <w:sz w:val="24"/>
          <w:szCs w:val="28"/>
        </w:rPr>
      </w:pPr>
    </w:p>
    <w:p w14:paraId="2B2FE81B" w14:textId="784EEA12" w:rsidR="00285F26" w:rsidRDefault="00285F26" w:rsidP="00AB7630">
      <w:pPr>
        <w:ind w:left="840"/>
        <w:rPr>
          <w:rFonts w:ascii="Times New Roman" w:hAnsi="Times New Roman" w:cs="Times New Roman"/>
          <w:sz w:val="24"/>
          <w:szCs w:val="28"/>
        </w:rPr>
      </w:pPr>
      <w:r w:rsidRPr="00285F26">
        <w:rPr>
          <w:rFonts w:ascii="Times New Roman" w:hAnsi="Times New Roman" w:cs="Times New Roman" w:hint="eastAsia"/>
          <w:i/>
          <w:iCs/>
          <w:sz w:val="24"/>
          <w:szCs w:val="28"/>
          <w:u w:val="single"/>
        </w:rPr>
        <w:t>O</w:t>
      </w:r>
      <w:r w:rsidRPr="00285F26">
        <w:rPr>
          <w:rFonts w:ascii="Times New Roman" w:hAnsi="Times New Roman" w:cs="Times New Roman"/>
          <w:i/>
          <w:iCs/>
          <w:sz w:val="24"/>
          <w:szCs w:val="28"/>
          <w:u w:val="single"/>
        </w:rPr>
        <w:t>WGR</w:t>
      </w:r>
      <w:r>
        <w:rPr>
          <w:rFonts w:ascii="Times New Roman" w:hAnsi="Times New Roman" w:cs="Times New Roman"/>
          <w:sz w:val="24"/>
          <w:szCs w:val="28"/>
        </w:rPr>
        <w:t xml:space="preserve">: The golf ranking attributed to each player sampled by the </w:t>
      </w:r>
      <w:r w:rsidRPr="00285F26">
        <w:rPr>
          <w:rFonts w:ascii="Times New Roman" w:hAnsi="Times New Roman" w:cs="Times New Roman"/>
          <w:sz w:val="24"/>
          <w:szCs w:val="28"/>
        </w:rPr>
        <w:t>International Federation of PGA Tours</w:t>
      </w:r>
      <w:r>
        <w:rPr>
          <w:rFonts w:ascii="Times New Roman" w:hAnsi="Times New Roman" w:cs="Times New Roman"/>
          <w:sz w:val="24"/>
          <w:szCs w:val="28"/>
        </w:rPr>
        <w:t>. “</w:t>
      </w:r>
      <w:r w:rsidRPr="00285F26">
        <w:rPr>
          <w:rFonts w:ascii="Times New Roman" w:hAnsi="Times New Roman" w:cs="Times New Roman"/>
          <w:sz w:val="24"/>
          <w:szCs w:val="28"/>
        </w:rPr>
        <w:t>The Official World Golf Ranking, which is endorsed by the four major championships and the five professional tours which make up the International Federation of PGA Tours, is issued every Monday, following completion of the previous week's tournaments from around the world. This statistic is the average number of points earned per event in the last 104 weeks. These points are awarded based upon finish position as well as the strength of the field. The points are initially worth double their original value and decline gradually over this two-year period. There are 8 13-week periods and points decline by .25 times their value each period.</w:t>
      </w:r>
      <w:r>
        <w:rPr>
          <w:rFonts w:ascii="Times New Roman" w:hAnsi="Times New Roman" w:cs="Times New Roman"/>
          <w:sz w:val="24"/>
          <w:szCs w:val="28"/>
        </w:rPr>
        <w:t xml:space="preserve">” </w:t>
      </w:r>
      <w:r w:rsidR="009C62B1" w:rsidRPr="009C62B1">
        <w:rPr>
          <w:rFonts w:ascii="Times New Roman" w:hAnsi="Times New Roman" w:cs="Times New Roman"/>
          <w:sz w:val="24"/>
          <w:szCs w:val="28"/>
        </w:rPr>
        <w:t>(PGA Tour</w:t>
      </w:r>
      <w:r w:rsidR="009C62B1">
        <w:rPr>
          <w:rFonts w:ascii="Times New Roman" w:hAnsi="Times New Roman" w:cs="Times New Roman"/>
          <w:sz w:val="24"/>
          <w:szCs w:val="28"/>
        </w:rPr>
        <w:t>)</w:t>
      </w:r>
    </w:p>
    <w:p w14:paraId="050E345D" w14:textId="77777777" w:rsidR="00285F26" w:rsidRDefault="00285F26" w:rsidP="00AB7630">
      <w:pPr>
        <w:ind w:left="840"/>
        <w:rPr>
          <w:rFonts w:ascii="Times New Roman" w:hAnsi="Times New Roman" w:cs="Times New Roman"/>
          <w:sz w:val="24"/>
          <w:szCs w:val="28"/>
        </w:rPr>
      </w:pPr>
    </w:p>
    <w:p w14:paraId="5A5EBA53" w14:textId="4F523EC3" w:rsidR="00AB7630" w:rsidRDefault="00AB7630" w:rsidP="00AB7630">
      <w:pPr>
        <w:ind w:left="840"/>
        <w:rPr>
          <w:rFonts w:ascii="Times New Roman" w:hAnsi="Times New Roman" w:cs="Times New Roman"/>
          <w:sz w:val="24"/>
          <w:szCs w:val="28"/>
        </w:rPr>
      </w:pPr>
      <w:r w:rsidRPr="00CF481C">
        <w:rPr>
          <w:rFonts w:ascii="Times New Roman" w:hAnsi="Times New Roman" w:cs="Times New Roman"/>
          <w:i/>
          <w:iCs/>
          <w:sz w:val="24"/>
          <w:szCs w:val="28"/>
          <w:u w:val="single"/>
        </w:rPr>
        <w:t>GIR – Greens in Regulation</w:t>
      </w:r>
      <w:r>
        <w:rPr>
          <w:rFonts w:ascii="Times New Roman" w:hAnsi="Times New Roman" w:cs="Times New Roman"/>
          <w:sz w:val="24"/>
          <w:szCs w:val="28"/>
        </w:rPr>
        <w:t xml:space="preserve">: A percentage attributed to the calculated </w:t>
      </w:r>
      <w:r w:rsidR="003C3D26">
        <w:rPr>
          <w:rFonts w:ascii="Times New Roman" w:hAnsi="Times New Roman" w:cs="Times New Roman"/>
          <w:sz w:val="24"/>
          <w:szCs w:val="28"/>
        </w:rPr>
        <w:t>number</w:t>
      </w:r>
      <w:r>
        <w:rPr>
          <w:rFonts w:ascii="Times New Roman" w:hAnsi="Times New Roman" w:cs="Times New Roman"/>
          <w:sz w:val="24"/>
          <w:szCs w:val="28"/>
        </w:rPr>
        <w:t xml:space="preserve"> </w:t>
      </w:r>
      <w:r w:rsidR="00903AA5">
        <w:rPr>
          <w:rFonts w:ascii="Times New Roman" w:hAnsi="Times New Roman" w:cs="Times New Roman"/>
          <w:sz w:val="24"/>
          <w:szCs w:val="28"/>
        </w:rPr>
        <w:t>of greens</w:t>
      </w:r>
      <w:r>
        <w:rPr>
          <w:rFonts w:ascii="Times New Roman" w:hAnsi="Times New Roman" w:cs="Times New Roman"/>
          <w:sz w:val="24"/>
          <w:szCs w:val="28"/>
        </w:rPr>
        <w:t xml:space="preserve"> that </w:t>
      </w:r>
      <w:r w:rsidR="003C3D26">
        <w:rPr>
          <w:rFonts w:ascii="Times New Roman" w:hAnsi="Times New Roman" w:cs="Times New Roman"/>
          <w:sz w:val="24"/>
          <w:szCs w:val="28"/>
        </w:rPr>
        <w:t xml:space="preserve">have been hit in regulation </w:t>
      </w:r>
      <w:r w:rsidR="00CF481C">
        <w:rPr>
          <w:rFonts w:ascii="Times New Roman" w:hAnsi="Times New Roman" w:cs="Times New Roman"/>
          <w:sz w:val="24"/>
          <w:szCs w:val="28"/>
        </w:rPr>
        <w:t xml:space="preserve">over </w:t>
      </w:r>
      <w:r w:rsidR="003C3D26">
        <w:rPr>
          <w:rFonts w:ascii="Times New Roman" w:hAnsi="Times New Roman" w:cs="Times New Roman"/>
          <w:sz w:val="24"/>
          <w:szCs w:val="28"/>
        </w:rPr>
        <w:t xml:space="preserve">all greens </w:t>
      </w:r>
      <w:r w:rsidR="00CF481C">
        <w:rPr>
          <w:rFonts w:ascii="Times New Roman" w:hAnsi="Times New Roman" w:cs="Times New Roman"/>
          <w:sz w:val="24"/>
          <w:szCs w:val="28"/>
        </w:rPr>
        <w:t xml:space="preserve">(or all holes played) </w:t>
      </w:r>
      <w:r w:rsidR="003C3D26">
        <w:rPr>
          <w:rFonts w:ascii="Times New Roman" w:hAnsi="Times New Roman" w:cs="Times New Roman"/>
          <w:sz w:val="24"/>
          <w:szCs w:val="28"/>
        </w:rPr>
        <w:t xml:space="preserve">for a particular season. Regulation meaning the expected number of strokes required to get the ball on the </w:t>
      </w:r>
      <w:r w:rsidR="00444E4B">
        <w:rPr>
          <w:rFonts w:ascii="Times New Roman" w:hAnsi="Times New Roman" w:cs="Times New Roman"/>
          <w:sz w:val="24"/>
          <w:szCs w:val="28"/>
        </w:rPr>
        <w:t xml:space="preserve">putting surface (or </w:t>
      </w:r>
      <w:r w:rsidR="003C3D26">
        <w:rPr>
          <w:rFonts w:ascii="Times New Roman" w:hAnsi="Times New Roman" w:cs="Times New Roman"/>
          <w:sz w:val="24"/>
          <w:szCs w:val="28"/>
        </w:rPr>
        <w:t>green</w:t>
      </w:r>
      <w:r w:rsidR="00444E4B">
        <w:rPr>
          <w:rFonts w:ascii="Times New Roman" w:hAnsi="Times New Roman" w:cs="Times New Roman"/>
          <w:sz w:val="24"/>
          <w:szCs w:val="28"/>
        </w:rPr>
        <w:t>)</w:t>
      </w:r>
      <w:r w:rsidR="003C3D26">
        <w:rPr>
          <w:rFonts w:ascii="Times New Roman" w:hAnsi="Times New Roman" w:cs="Times New Roman"/>
          <w:sz w:val="24"/>
          <w:szCs w:val="28"/>
        </w:rPr>
        <w:t xml:space="preserve">. Expected </w:t>
      </w:r>
      <w:r w:rsidR="00444E4B">
        <w:rPr>
          <w:rFonts w:ascii="Times New Roman" w:hAnsi="Times New Roman" w:cs="Times New Roman"/>
          <w:sz w:val="24"/>
          <w:szCs w:val="28"/>
        </w:rPr>
        <w:t>V</w:t>
      </w:r>
      <w:r w:rsidR="003C3D26">
        <w:rPr>
          <w:rFonts w:ascii="Times New Roman" w:hAnsi="Times New Roman" w:cs="Times New Roman"/>
          <w:sz w:val="24"/>
          <w:szCs w:val="28"/>
        </w:rPr>
        <w:t xml:space="preserve">alues are 1 </w:t>
      </w:r>
      <w:r w:rsidR="00750E59">
        <w:rPr>
          <w:rFonts w:ascii="Times New Roman" w:hAnsi="Times New Roman" w:cs="Times New Roman"/>
          <w:sz w:val="24"/>
          <w:szCs w:val="28"/>
        </w:rPr>
        <w:t>(</w:t>
      </w:r>
      <w:r w:rsidR="00750E59">
        <w:rPr>
          <w:rFonts w:ascii="Times New Roman" w:hAnsi="Times New Roman" w:cs="Times New Roman"/>
          <w:i/>
          <w:iCs/>
          <w:sz w:val="24"/>
          <w:szCs w:val="28"/>
        </w:rPr>
        <w:t xml:space="preserve">or </w:t>
      </w:r>
      <w:r w:rsidR="00750E59" w:rsidRPr="00750E59">
        <w:rPr>
          <w:rFonts w:ascii="Times New Roman" w:hAnsi="Times New Roman" w:cs="Times New Roman"/>
          <w:sz w:val="24"/>
          <w:szCs w:val="28"/>
        </w:rPr>
        <w:t>less</w:t>
      </w:r>
      <w:r w:rsidR="00750E59">
        <w:rPr>
          <w:rFonts w:ascii="Times New Roman" w:hAnsi="Times New Roman" w:cs="Times New Roman"/>
          <w:sz w:val="24"/>
          <w:szCs w:val="28"/>
        </w:rPr>
        <w:t xml:space="preserve">) </w:t>
      </w:r>
      <w:r w:rsidR="003C3D26" w:rsidRPr="00750E59">
        <w:rPr>
          <w:rFonts w:ascii="Times New Roman" w:hAnsi="Times New Roman" w:cs="Times New Roman"/>
          <w:sz w:val="24"/>
          <w:szCs w:val="28"/>
        </w:rPr>
        <w:t>stroke</w:t>
      </w:r>
      <w:r w:rsidR="003C3D26">
        <w:rPr>
          <w:rFonts w:ascii="Times New Roman" w:hAnsi="Times New Roman" w:cs="Times New Roman"/>
          <w:sz w:val="24"/>
          <w:szCs w:val="28"/>
        </w:rPr>
        <w:t xml:space="preserve"> on a Par 3, 2</w:t>
      </w:r>
      <w:r w:rsidR="00750E59">
        <w:rPr>
          <w:rFonts w:ascii="Times New Roman" w:hAnsi="Times New Roman" w:cs="Times New Roman"/>
          <w:sz w:val="24"/>
          <w:szCs w:val="28"/>
        </w:rPr>
        <w:t xml:space="preserve"> (</w:t>
      </w:r>
      <w:r w:rsidR="00750E59">
        <w:rPr>
          <w:rFonts w:ascii="Times New Roman" w:hAnsi="Times New Roman" w:cs="Times New Roman"/>
          <w:i/>
          <w:iCs/>
          <w:sz w:val="24"/>
          <w:szCs w:val="28"/>
        </w:rPr>
        <w:t xml:space="preserve">or </w:t>
      </w:r>
      <w:r w:rsidR="00750E59" w:rsidRPr="00750E59">
        <w:rPr>
          <w:rFonts w:ascii="Times New Roman" w:hAnsi="Times New Roman" w:cs="Times New Roman"/>
          <w:sz w:val="24"/>
          <w:szCs w:val="28"/>
        </w:rPr>
        <w:t>less</w:t>
      </w:r>
      <w:r w:rsidR="00750E59">
        <w:rPr>
          <w:rFonts w:ascii="Times New Roman" w:hAnsi="Times New Roman" w:cs="Times New Roman"/>
          <w:sz w:val="24"/>
          <w:szCs w:val="28"/>
        </w:rPr>
        <w:t xml:space="preserve">) </w:t>
      </w:r>
      <w:r w:rsidR="003C3D26">
        <w:rPr>
          <w:rFonts w:ascii="Times New Roman" w:hAnsi="Times New Roman" w:cs="Times New Roman"/>
          <w:sz w:val="24"/>
          <w:szCs w:val="28"/>
        </w:rPr>
        <w:t xml:space="preserve">strokes on a Par 4, and 3 </w:t>
      </w:r>
      <w:r w:rsidR="00750E59">
        <w:rPr>
          <w:rFonts w:ascii="Times New Roman" w:hAnsi="Times New Roman" w:cs="Times New Roman"/>
          <w:sz w:val="24"/>
          <w:szCs w:val="28"/>
        </w:rPr>
        <w:t>(</w:t>
      </w:r>
      <w:r w:rsidR="00750E59">
        <w:rPr>
          <w:rFonts w:ascii="Times New Roman" w:hAnsi="Times New Roman" w:cs="Times New Roman"/>
          <w:i/>
          <w:iCs/>
          <w:sz w:val="24"/>
          <w:szCs w:val="28"/>
        </w:rPr>
        <w:t xml:space="preserve">or </w:t>
      </w:r>
      <w:r w:rsidR="00750E59" w:rsidRPr="00750E59">
        <w:rPr>
          <w:rFonts w:ascii="Times New Roman" w:hAnsi="Times New Roman" w:cs="Times New Roman"/>
          <w:sz w:val="24"/>
          <w:szCs w:val="28"/>
        </w:rPr>
        <w:t>less</w:t>
      </w:r>
      <w:r w:rsidR="00750E59">
        <w:rPr>
          <w:rFonts w:ascii="Times New Roman" w:hAnsi="Times New Roman" w:cs="Times New Roman"/>
          <w:sz w:val="24"/>
          <w:szCs w:val="28"/>
        </w:rPr>
        <w:t xml:space="preserve">) </w:t>
      </w:r>
      <w:r w:rsidR="003C3D26">
        <w:rPr>
          <w:rFonts w:ascii="Times New Roman" w:hAnsi="Times New Roman" w:cs="Times New Roman"/>
          <w:sz w:val="24"/>
          <w:szCs w:val="28"/>
        </w:rPr>
        <w:t xml:space="preserve">strokes on a Par 5. If the value for the </w:t>
      </w:r>
      <w:r w:rsidR="0011131D">
        <w:rPr>
          <w:rFonts w:ascii="Times New Roman" w:hAnsi="Times New Roman" w:cs="Times New Roman"/>
          <w:sz w:val="24"/>
          <w:szCs w:val="28"/>
        </w:rPr>
        <w:t xml:space="preserve">hole’s GIR stroke </w:t>
      </w:r>
      <w:r w:rsidR="003C3D26">
        <w:rPr>
          <w:rFonts w:ascii="Times New Roman" w:hAnsi="Times New Roman" w:cs="Times New Roman"/>
          <w:sz w:val="24"/>
          <w:szCs w:val="28"/>
        </w:rPr>
        <w:t xml:space="preserve">is higher than the expected, it counts as a missed GIR. If the value </w:t>
      </w:r>
      <w:r w:rsidR="0011131D">
        <w:rPr>
          <w:rFonts w:ascii="Times New Roman" w:hAnsi="Times New Roman" w:cs="Times New Roman"/>
          <w:sz w:val="24"/>
          <w:szCs w:val="28"/>
        </w:rPr>
        <w:t xml:space="preserve">of our GIR Stroke </w:t>
      </w:r>
      <w:r w:rsidR="003C3D26">
        <w:rPr>
          <w:rFonts w:ascii="Times New Roman" w:hAnsi="Times New Roman" w:cs="Times New Roman"/>
          <w:sz w:val="24"/>
          <w:szCs w:val="28"/>
        </w:rPr>
        <w:t xml:space="preserve">is </w:t>
      </w:r>
      <w:r w:rsidR="00CF481C">
        <w:rPr>
          <w:rFonts w:ascii="Times New Roman" w:hAnsi="Times New Roman" w:cs="Times New Roman"/>
          <w:sz w:val="24"/>
          <w:szCs w:val="28"/>
        </w:rPr>
        <w:t xml:space="preserve">less than the expected, it is counted as a </w:t>
      </w:r>
      <w:r w:rsidR="0011131D">
        <w:rPr>
          <w:rFonts w:ascii="Times New Roman" w:hAnsi="Times New Roman" w:cs="Times New Roman"/>
          <w:sz w:val="24"/>
          <w:szCs w:val="28"/>
        </w:rPr>
        <w:t xml:space="preserve">GIR and </w:t>
      </w:r>
      <w:r w:rsidR="00CF481C">
        <w:rPr>
          <w:rFonts w:ascii="Times New Roman" w:hAnsi="Times New Roman" w:cs="Times New Roman"/>
          <w:sz w:val="24"/>
          <w:szCs w:val="28"/>
        </w:rPr>
        <w:t>GUR percentage.</w:t>
      </w:r>
      <w:r w:rsidR="0090456C">
        <w:rPr>
          <w:rFonts w:ascii="Times New Roman" w:hAnsi="Times New Roman" w:cs="Times New Roman"/>
          <w:sz w:val="24"/>
          <w:szCs w:val="28"/>
        </w:rPr>
        <w:t xml:space="preserve"> </w:t>
      </w:r>
      <w:r w:rsidR="009C62B1" w:rsidRPr="009C62B1">
        <w:rPr>
          <w:rFonts w:ascii="Times New Roman" w:hAnsi="Times New Roman" w:cs="Times New Roman"/>
          <w:sz w:val="24"/>
          <w:szCs w:val="28"/>
        </w:rPr>
        <w:t>(PGA Tour</w:t>
      </w:r>
      <w:r w:rsidR="009C62B1">
        <w:rPr>
          <w:rFonts w:ascii="Times New Roman" w:hAnsi="Times New Roman" w:cs="Times New Roman"/>
          <w:sz w:val="24"/>
          <w:szCs w:val="28"/>
        </w:rPr>
        <w:t>)</w:t>
      </w:r>
    </w:p>
    <w:p w14:paraId="2A878DC3" w14:textId="77777777" w:rsidR="00CF481C" w:rsidRDefault="00CF481C" w:rsidP="00AB7630">
      <w:pPr>
        <w:ind w:left="840"/>
        <w:rPr>
          <w:rFonts w:ascii="Times New Roman" w:hAnsi="Times New Roman" w:cs="Times New Roman"/>
          <w:sz w:val="24"/>
          <w:szCs w:val="28"/>
        </w:rPr>
      </w:pPr>
    </w:p>
    <w:p w14:paraId="5EB69EC4" w14:textId="5F10A1C5" w:rsidR="00AB7630" w:rsidRDefault="006F393B" w:rsidP="00AB7630">
      <w:pPr>
        <w:ind w:left="840"/>
        <w:rPr>
          <w:rFonts w:ascii="Times New Roman" w:hAnsi="Times New Roman" w:cs="Times New Roman"/>
          <w:sz w:val="24"/>
          <w:szCs w:val="28"/>
        </w:rPr>
      </w:pPr>
      <w:r>
        <w:rPr>
          <w:rFonts w:ascii="Times New Roman" w:hAnsi="Times New Roman" w:cs="Times New Roman"/>
          <w:i/>
          <w:iCs/>
          <w:sz w:val="24"/>
          <w:szCs w:val="28"/>
          <w:u w:val="single"/>
        </w:rPr>
        <w:t>Scrambling</w:t>
      </w:r>
      <w:r>
        <w:rPr>
          <w:rFonts w:ascii="Times New Roman" w:hAnsi="Times New Roman" w:cs="Times New Roman"/>
          <w:sz w:val="24"/>
          <w:szCs w:val="28"/>
        </w:rPr>
        <w:t>:</w:t>
      </w:r>
      <w:r w:rsidR="005C40E0">
        <w:rPr>
          <w:rFonts w:ascii="Times New Roman" w:hAnsi="Times New Roman" w:cs="Times New Roman"/>
          <w:sz w:val="24"/>
          <w:szCs w:val="28"/>
        </w:rPr>
        <w:t xml:space="preserve"> A </w:t>
      </w:r>
      <w:r w:rsidR="00587B30">
        <w:rPr>
          <w:rFonts w:ascii="Times New Roman" w:hAnsi="Times New Roman" w:cs="Times New Roman"/>
          <w:sz w:val="24"/>
          <w:szCs w:val="28"/>
        </w:rPr>
        <w:t xml:space="preserve">binomial </w:t>
      </w:r>
      <w:r w:rsidR="005C40E0">
        <w:rPr>
          <w:rFonts w:ascii="Times New Roman" w:hAnsi="Times New Roman" w:cs="Times New Roman"/>
          <w:sz w:val="24"/>
          <w:szCs w:val="28"/>
        </w:rPr>
        <w:t xml:space="preserve">golf statistic that is defined as the percentage of times a player misses the </w:t>
      </w:r>
      <w:r w:rsidR="00587B30">
        <w:rPr>
          <w:rFonts w:ascii="Times New Roman" w:hAnsi="Times New Roman" w:cs="Times New Roman"/>
          <w:sz w:val="24"/>
          <w:szCs w:val="28"/>
        </w:rPr>
        <w:t xml:space="preserve">green in regulation, but still scores a par or better. For example, if on the first shot of a par three, a player misses the green, and then proceeds to chip on and one putt, this counts as a </w:t>
      </w:r>
      <w:r w:rsidR="00C52947">
        <w:rPr>
          <w:rFonts w:ascii="Times New Roman" w:hAnsi="Times New Roman" w:cs="Times New Roman"/>
          <w:sz w:val="24"/>
          <w:szCs w:val="28"/>
        </w:rPr>
        <w:t xml:space="preserve">successful scrambling attempt. These may also be referred to as ‘up and </w:t>
      </w:r>
      <w:r w:rsidR="00B522AA">
        <w:rPr>
          <w:rFonts w:ascii="Times New Roman" w:hAnsi="Times New Roman" w:cs="Times New Roman"/>
          <w:sz w:val="24"/>
          <w:szCs w:val="28"/>
        </w:rPr>
        <w:t>downs</w:t>
      </w:r>
      <w:r w:rsidR="00C52947">
        <w:rPr>
          <w:rFonts w:ascii="Times New Roman" w:hAnsi="Times New Roman" w:cs="Times New Roman"/>
          <w:sz w:val="24"/>
          <w:szCs w:val="28"/>
        </w:rPr>
        <w:t>.</w:t>
      </w:r>
      <w:r w:rsidR="00B522AA">
        <w:rPr>
          <w:rFonts w:ascii="Times New Roman" w:hAnsi="Times New Roman" w:cs="Times New Roman"/>
          <w:sz w:val="24"/>
          <w:szCs w:val="28"/>
        </w:rPr>
        <w:t>’</w:t>
      </w:r>
      <w:r w:rsidR="0090456C">
        <w:rPr>
          <w:rFonts w:ascii="Times New Roman" w:hAnsi="Times New Roman" w:cs="Times New Roman"/>
          <w:sz w:val="24"/>
          <w:szCs w:val="28"/>
        </w:rPr>
        <w:t xml:space="preserve"> </w:t>
      </w:r>
      <w:r w:rsidR="009C62B1" w:rsidRPr="009C62B1">
        <w:rPr>
          <w:rFonts w:ascii="Times New Roman" w:hAnsi="Times New Roman" w:cs="Times New Roman"/>
          <w:sz w:val="24"/>
          <w:szCs w:val="28"/>
        </w:rPr>
        <w:t>(PGA Tour</w:t>
      </w:r>
      <w:r w:rsidR="009C62B1">
        <w:rPr>
          <w:rFonts w:ascii="Times New Roman" w:hAnsi="Times New Roman" w:cs="Times New Roman"/>
          <w:sz w:val="24"/>
          <w:szCs w:val="28"/>
        </w:rPr>
        <w:t>)</w:t>
      </w:r>
    </w:p>
    <w:p w14:paraId="3391FB7C" w14:textId="02699BCB" w:rsidR="00DE7157" w:rsidRDefault="00DE7157" w:rsidP="00AB7630">
      <w:pPr>
        <w:ind w:left="840"/>
        <w:rPr>
          <w:rFonts w:ascii="Times New Roman" w:hAnsi="Times New Roman" w:cs="Times New Roman"/>
          <w:sz w:val="24"/>
          <w:szCs w:val="28"/>
        </w:rPr>
      </w:pPr>
    </w:p>
    <w:p w14:paraId="288A62C2" w14:textId="656A0CB9" w:rsidR="00DE7157" w:rsidRDefault="00B522AA" w:rsidP="00AB7630">
      <w:pPr>
        <w:ind w:left="840"/>
        <w:rPr>
          <w:rFonts w:ascii="Times New Roman" w:hAnsi="Times New Roman" w:cs="Times New Roman"/>
          <w:sz w:val="24"/>
          <w:szCs w:val="28"/>
        </w:rPr>
      </w:pPr>
      <w:r>
        <w:rPr>
          <w:rFonts w:ascii="Times New Roman" w:hAnsi="Times New Roman" w:cs="Times New Roman"/>
          <w:i/>
          <w:iCs/>
          <w:sz w:val="24"/>
          <w:szCs w:val="28"/>
          <w:u w:val="single"/>
        </w:rPr>
        <w:t>Putting Inside 5ft</w:t>
      </w:r>
      <w:r>
        <w:rPr>
          <w:rFonts w:ascii="Times New Roman" w:hAnsi="Times New Roman" w:cs="Times New Roman"/>
          <w:sz w:val="24"/>
          <w:szCs w:val="28"/>
        </w:rPr>
        <w:t xml:space="preserve">: </w:t>
      </w:r>
      <w:r w:rsidR="006F6415">
        <w:rPr>
          <w:rFonts w:ascii="Times New Roman" w:hAnsi="Times New Roman" w:cs="Times New Roman"/>
          <w:sz w:val="24"/>
          <w:szCs w:val="28"/>
        </w:rPr>
        <w:t>A binomial statistic that is defined as the percentage of times a player makes a putt inside 5 feet.</w:t>
      </w:r>
      <w:r w:rsidR="0090456C">
        <w:rPr>
          <w:rFonts w:ascii="Times New Roman" w:hAnsi="Times New Roman" w:cs="Times New Roman"/>
          <w:sz w:val="24"/>
          <w:szCs w:val="28"/>
        </w:rPr>
        <w:t xml:space="preserve"> </w:t>
      </w:r>
      <w:r w:rsidR="009C62B1" w:rsidRPr="009C62B1">
        <w:rPr>
          <w:rFonts w:ascii="Times New Roman" w:hAnsi="Times New Roman" w:cs="Times New Roman"/>
          <w:sz w:val="24"/>
          <w:szCs w:val="28"/>
        </w:rPr>
        <w:t>(PGA Tour</w:t>
      </w:r>
      <w:r w:rsidR="009C62B1">
        <w:rPr>
          <w:rFonts w:ascii="Times New Roman" w:hAnsi="Times New Roman" w:cs="Times New Roman"/>
          <w:sz w:val="24"/>
          <w:szCs w:val="28"/>
        </w:rPr>
        <w:t>)</w:t>
      </w:r>
    </w:p>
    <w:p w14:paraId="652020AF" w14:textId="1C92C673" w:rsidR="00B522AA" w:rsidRDefault="00B522AA" w:rsidP="00AB7630">
      <w:pPr>
        <w:ind w:left="840"/>
        <w:rPr>
          <w:rFonts w:ascii="Times New Roman" w:hAnsi="Times New Roman" w:cs="Times New Roman"/>
          <w:sz w:val="24"/>
          <w:szCs w:val="28"/>
        </w:rPr>
      </w:pPr>
    </w:p>
    <w:p w14:paraId="72AFF7E0" w14:textId="07518072" w:rsidR="00B522AA" w:rsidRDefault="00B522AA" w:rsidP="00AB7630">
      <w:pPr>
        <w:ind w:left="840"/>
        <w:rPr>
          <w:rFonts w:ascii="Times New Roman" w:hAnsi="Times New Roman" w:cs="Times New Roman"/>
          <w:sz w:val="24"/>
          <w:szCs w:val="28"/>
        </w:rPr>
      </w:pPr>
      <w:r>
        <w:rPr>
          <w:rFonts w:ascii="Times New Roman" w:hAnsi="Times New Roman" w:cs="Times New Roman"/>
          <w:i/>
          <w:iCs/>
          <w:sz w:val="24"/>
          <w:szCs w:val="28"/>
          <w:u w:val="single"/>
        </w:rPr>
        <w:t>Scoring</w:t>
      </w:r>
      <w:r>
        <w:rPr>
          <w:rFonts w:ascii="Times New Roman" w:hAnsi="Times New Roman" w:cs="Times New Roman"/>
          <w:sz w:val="24"/>
          <w:szCs w:val="28"/>
        </w:rPr>
        <w:t>:</w:t>
      </w:r>
      <w:r w:rsidR="006F6415">
        <w:rPr>
          <w:rFonts w:ascii="Times New Roman" w:hAnsi="Times New Roman" w:cs="Times New Roman"/>
          <w:sz w:val="24"/>
          <w:szCs w:val="28"/>
        </w:rPr>
        <w:t xml:space="preserve"> </w:t>
      </w:r>
      <w:r w:rsidR="007A477A">
        <w:rPr>
          <w:rFonts w:ascii="Times New Roman" w:hAnsi="Times New Roman" w:cs="Times New Roman"/>
          <w:sz w:val="24"/>
          <w:szCs w:val="28"/>
        </w:rPr>
        <w:t xml:space="preserve">A statistic that counts (on average) </w:t>
      </w:r>
      <w:r w:rsidR="00C73D8B">
        <w:rPr>
          <w:rFonts w:ascii="Times New Roman" w:hAnsi="Times New Roman" w:cs="Times New Roman"/>
          <w:sz w:val="24"/>
          <w:szCs w:val="28"/>
        </w:rPr>
        <w:t>how many strokes per round completed for a specific player.</w:t>
      </w:r>
      <w:r w:rsidR="00994D67">
        <w:rPr>
          <w:rFonts w:ascii="Times New Roman" w:hAnsi="Times New Roman" w:cs="Times New Roman"/>
          <w:sz w:val="24"/>
          <w:szCs w:val="28"/>
        </w:rPr>
        <w:t xml:space="preserve"> </w:t>
      </w:r>
      <w:r w:rsidR="009C62B1" w:rsidRPr="009C62B1">
        <w:rPr>
          <w:rFonts w:ascii="Times New Roman" w:hAnsi="Times New Roman" w:cs="Times New Roman"/>
          <w:sz w:val="24"/>
          <w:szCs w:val="28"/>
        </w:rPr>
        <w:t>(PGA Tour</w:t>
      </w:r>
      <w:r w:rsidR="009C62B1">
        <w:rPr>
          <w:rFonts w:ascii="Times New Roman" w:hAnsi="Times New Roman" w:cs="Times New Roman"/>
          <w:sz w:val="24"/>
          <w:szCs w:val="28"/>
        </w:rPr>
        <w:t>)</w:t>
      </w:r>
    </w:p>
    <w:p w14:paraId="5CB954A7" w14:textId="77777777" w:rsidR="009C62B1" w:rsidRDefault="009C62B1" w:rsidP="00AB7630">
      <w:pPr>
        <w:ind w:left="840"/>
        <w:rPr>
          <w:rFonts w:ascii="Times New Roman" w:hAnsi="Times New Roman" w:cs="Times New Roman"/>
          <w:sz w:val="24"/>
          <w:szCs w:val="28"/>
        </w:rPr>
      </w:pPr>
    </w:p>
    <w:p w14:paraId="3458C123" w14:textId="13410D48" w:rsidR="00B522AA" w:rsidRDefault="00B522AA" w:rsidP="00AB7630">
      <w:pPr>
        <w:ind w:left="840"/>
        <w:rPr>
          <w:rFonts w:ascii="Times New Roman" w:hAnsi="Times New Roman" w:cs="Times New Roman"/>
          <w:sz w:val="24"/>
          <w:szCs w:val="28"/>
        </w:rPr>
      </w:pPr>
      <w:r>
        <w:rPr>
          <w:rFonts w:ascii="Times New Roman" w:hAnsi="Times New Roman" w:cs="Times New Roman"/>
          <w:i/>
          <w:iCs/>
          <w:sz w:val="24"/>
          <w:szCs w:val="28"/>
          <w:u w:val="single"/>
        </w:rPr>
        <w:t>SG:</w:t>
      </w:r>
      <w:r w:rsidR="002E4305">
        <w:rPr>
          <w:rFonts w:ascii="Times New Roman" w:hAnsi="Times New Roman" w:cs="Times New Roman"/>
          <w:i/>
          <w:iCs/>
          <w:sz w:val="24"/>
          <w:szCs w:val="28"/>
          <w:u w:val="single"/>
        </w:rPr>
        <w:t xml:space="preserve"> </w:t>
      </w:r>
      <w:r>
        <w:rPr>
          <w:rFonts w:ascii="Times New Roman" w:hAnsi="Times New Roman" w:cs="Times New Roman"/>
          <w:i/>
          <w:iCs/>
          <w:sz w:val="24"/>
          <w:szCs w:val="28"/>
          <w:u w:val="single"/>
        </w:rPr>
        <w:t>AVG</w:t>
      </w:r>
      <w:r w:rsidR="00C73D8B">
        <w:rPr>
          <w:rFonts w:ascii="Times New Roman" w:hAnsi="Times New Roman" w:cs="Times New Roman"/>
          <w:sz w:val="24"/>
          <w:szCs w:val="28"/>
        </w:rPr>
        <w:t xml:space="preserve">: </w:t>
      </w:r>
      <w:r w:rsidR="00285F26">
        <w:rPr>
          <w:rFonts w:ascii="Times New Roman" w:hAnsi="Times New Roman" w:cs="Times New Roman"/>
          <w:sz w:val="24"/>
          <w:szCs w:val="28"/>
        </w:rPr>
        <w:t xml:space="preserve">[Shots Gained: Average </w:t>
      </w:r>
      <w:r w:rsidR="00285F26">
        <w:rPr>
          <w:rFonts w:ascii="Times New Roman" w:hAnsi="Times New Roman" w:cs="Times New Roman"/>
          <w:i/>
          <w:iCs/>
          <w:sz w:val="24"/>
          <w:szCs w:val="28"/>
        </w:rPr>
        <w:t>or</w:t>
      </w:r>
      <w:r w:rsidR="00285F26">
        <w:rPr>
          <w:rFonts w:ascii="Times New Roman" w:hAnsi="Times New Roman" w:cs="Times New Roman"/>
          <w:sz w:val="24"/>
          <w:szCs w:val="28"/>
        </w:rPr>
        <w:t xml:space="preserve"> Shots Gained: Total] </w:t>
      </w:r>
      <w:r w:rsidR="00C73D8B">
        <w:rPr>
          <w:rFonts w:ascii="Times New Roman" w:hAnsi="Times New Roman" w:cs="Times New Roman"/>
          <w:sz w:val="24"/>
          <w:szCs w:val="28"/>
        </w:rPr>
        <w:t xml:space="preserve">“The per round average number of strokes the player was better or worse than the field of players on the same </w:t>
      </w:r>
      <w:r w:rsidR="00C73D8B">
        <w:rPr>
          <w:rFonts w:ascii="Times New Roman" w:hAnsi="Times New Roman" w:cs="Times New Roman"/>
          <w:sz w:val="24"/>
          <w:szCs w:val="28"/>
        </w:rPr>
        <w:lastRenderedPageBreak/>
        <w:t>course and event (for the whole sample year)” for all the shots on the course.</w:t>
      </w:r>
      <w:r w:rsidR="00285F26">
        <w:rPr>
          <w:rFonts w:ascii="Times New Roman" w:hAnsi="Times New Roman" w:cs="Times New Roman"/>
          <w:sz w:val="24"/>
          <w:szCs w:val="28"/>
        </w:rPr>
        <w:t xml:space="preserve"> It is the sum of SG:</w:t>
      </w:r>
      <w:r w:rsidR="002E4305">
        <w:rPr>
          <w:rFonts w:ascii="Times New Roman" w:hAnsi="Times New Roman" w:cs="Times New Roman"/>
          <w:sz w:val="24"/>
          <w:szCs w:val="28"/>
        </w:rPr>
        <w:t xml:space="preserve"> </w:t>
      </w:r>
      <w:r w:rsidR="00285F26">
        <w:rPr>
          <w:rFonts w:ascii="Times New Roman" w:hAnsi="Times New Roman" w:cs="Times New Roman"/>
          <w:sz w:val="24"/>
          <w:szCs w:val="28"/>
        </w:rPr>
        <w:t>OTT, SG:</w:t>
      </w:r>
      <w:r w:rsidR="002E4305">
        <w:rPr>
          <w:rFonts w:ascii="Times New Roman" w:hAnsi="Times New Roman" w:cs="Times New Roman"/>
          <w:sz w:val="24"/>
          <w:szCs w:val="28"/>
        </w:rPr>
        <w:t xml:space="preserve"> </w:t>
      </w:r>
      <w:r w:rsidR="00285F26">
        <w:rPr>
          <w:rFonts w:ascii="Times New Roman" w:hAnsi="Times New Roman" w:cs="Times New Roman"/>
          <w:sz w:val="24"/>
          <w:szCs w:val="28"/>
        </w:rPr>
        <w:t>APR, and SG:</w:t>
      </w:r>
      <w:r w:rsidR="002E4305">
        <w:rPr>
          <w:rFonts w:ascii="Times New Roman" w:hAnsi="Times New Roman" w:cs="Times New Roman"/>
          <w:sz w:val="24"/>
          <w:szCs w:val="28"/>
        </w:rPr>
        <w:t xml:space="preserve"> </w:t>
      </w:r>
      <w:r w:rsidR="00285F26">
        <w:rPr>
          <w:rFonts w:ascii="Times New Roman" w:hAnsi="Times New Roman" w:cs="Times New Roman"/>
          <w:sz w:val="24"/>
          <w:szCs w:val="28"/>
        </w:rPr>
        <w:t xml:space="preserve">ARG. </w:t>
      </w:r>
      <w:r w:rsidR="009C62B1" w:rsidRPr="009C62B1">
        <w:rPr>
          <w:rFonts w:ascii="Times New Roman" w:hAnsi="Times New Roman" w:cs="Times New Roman"/>
          <w:sz w:val="24"/>
          <w:szCs w:val="28"/>
        </w:rPr>
        <w:t>(PGA Tour</w:t>
      </w:r>
      <w:r w:rsidR="009C62B1">
        <w:rPr>
          <w:rFonts w:ascii="Times New Roman" w:hAnsi="Times New Roman" w:cs="Times New Roman"/>
          <w:sz w:val="24"/>
          <w:szCs w:val="28"/>
        </w:rPr>
        <w:t>)</w:t>
      </w:r>
    </w:p>
    <w:p w14:paraId="6CD2657B" w14:textId="5E8C06EF" w:rsidR="00B522AA" w:rsidRDefault="00B522AA" w:rsidP="00AB7630">
      <w:pPr>
        <w:ind w:left="840"/>
        <w:rPr>
          <w:rFonts w:ascii="Times New Roman" w:hAnsi="Times New Roman" w:cs="Times New Roman"/>
          <w:sz w:val="24"/>
          <w:szCs w:val="28"/>
        </w:rPr>
      </w:pPr>
    </w:p>
    <w:p w14:paraId="3CF2E45A" w14:textId="1ED630CD" w:rsidR="00B522AA" w:rsidRDefault="00B522AA" w:rsidP="00AB7630">
      <w:pPr>
        <w:ind w:left="840"/>
        <w:rPr>
          <w:rFonts w:ascii="Times New Roman" w:hAnsi="Times New Roman" w:cs="Times New Roman"/>
          <w:sz w:val="24"/>
          <w:szCs w:val="28"/>
        </w:rPr>
      </w:pPr>
      <w:r>
        <w:rPr>
          <w:rFonts w:ascii="Times New Roman" w:hAnsi="Times New Roman" w:cs="Times New Roman"/>
          <w:i/>
          <w:iCs/>
          <w:sz w:val="24"/>
          <w:szCs w:val="28"/>
          <w:u w:val="single"/>
        </w:rPr>
        <w:t>SG:</w:t>
      </w:r>
      <w:r w:rsidR="002E4305">
        <w:rPr>
          <w:rFonts w:ascii="Times New Roman" w:hAnsi="Times New Roman" w:cs="Times New Roman"/>
          <w:i/>
          <w:iCs/>
          <w:sz w:val="24"/>
          <w:szCs w:val="28"/>
          <w:u w:val="single"/>
        </w:rPr>
        <w:t xml:space="preserve"> </w:t>
      </w:r>
      <w:r>
        <w:rPr>
          <w:rFonts w:ascii="Times New Roman" w:hAnsi="Times New Roman" w:cs="Times New Roman"/>
          <w:i/>
          <w:iCs/>
          <w:sz w:val="24"/>
          <w:szCs w:val="28"/>
          <w:u w:val="single"/>
        </w:rPr>
        <w:t>OTT</w:t>
      </w:r>
      <w:r>
        <w:rPr>
          <w:rFonts w:ascii="Times New Roman" w:hAnsi="Times New Roman" w:cs="Times New Roman"/>
          <w:sz w:val="24"/>
          <w:szCs w:val="28"/>
        </w:rPr>
        <w:t>:</w:t>
      </w:r>
      <w:r w:rsidR="00C73D8B">
        <w:rPr>
          <w:rFonts w:ascii="Times New Roman" w:hAnsi="Times New Roman" w:cs="Times New Roman"/>
          <w:sz w:val="24"/>
          <w:szCs w:val="28"/>
        </w:rPr>
        <w:t xml:space="preserve"> </w:t>
      </w:r>
      <w:r w:rsidR="00903AA5">
        <w:rPr>
          <w:rFonts w:ascii="Times New Roman" w:hAnsi="Times New Roman" w:cs="Times New Roman"/>
          <w:sz w:val="24"/>
          <w:szCs w:val="28"/>
        </w:rPr>
        <w:t xml:space="preserve">[Shots Gained: Off The Tee] </w:t>
      </w:r>
      <w:r w:rsidR="00C73D8B">
        <w:rPr>
          <w:rFonts w:ascii="Times New Roman" w:hAnsi="Times New Roman" w:cs="Times New Roman"/>
          <w:sz w:val="24"/>
          <w:szCs w:val="28"/>
        </w:rPr>
        <w:t>“ ” for all strokes off of the tee box (the tee shot).</w:t>
      </w:r>
      <w:r w:rsidR="00994D67">
        <w:rPr>
          <w:rFonts w:ascii="Times New Roman" w:hAnsi="Times New Roman" w:cs="Times New Roman"/>
          <w:sz w:val="24"/>
          <w:szCs w:val="28"/>
        </w:rPr>
        <w:t xml:space="preserve"> </w:t>
      </w:r>
      <w:r w:rsidR="009C62B1" w:rsidRPr="009C62B1">
        <w:rPr>
          <w:rFonts w:ascii="Times New Roman" w:hAnsi="Times New Roman" w:cs="Times New Roman"/>
          <w:sz w:val="24"/>
          <w:szCs w:val="28"/>
        </w:rPr>
        <w:t>(PGA Tour</w:t>
      </w:r>
      <w:r w:rsidR="009C62B1">
        <w:rPr>
          <w:rFonts w:ascii="Times New Roman" w:hAnsi="Times New Roman" w:cs="Times New Roman"/>
          <w:sz w:val="24"/>
          <w:szCs w:val="28"/>
        </w:rPr>
        <w:t>)</w:t>
      </w:r>
    </w:p>
    <w:p w14:paraId="2AB409FF" w14:textId="57F0460A" w:rsidR="00B522AA" w:rsidRDefault="00B522AA" w:rsidP="00AB7630">
      <w:pPr>
        <w:ind w:left="840"/>
        <w:rPr>
          <w:rFonts w:ascii="Times New Roman" w:hAnsi="Times New Roman" w:cs="Times New Roman"/>
          <w:sz w:val="24"/>
          <w:szCs w:val="28"/>
        </w:rPr>
      </w:pPr>
    </w:p>
    <w:p w14:paraId="54CBAD36" w14:textId="0F48DD13" w:rsidR="00B522AA" w:rsidRDefault="00B522AA" w:rsidP="00AB7630">
      <w:pPr>
        <w:ind w:left="840"/>
        <w:rPr>
          <w:rFonts w:ascii="Times New Roman" w:hAnsi="Times New Roman" w:cs="Times New Roman"/>
          <w:sz w:val="24"/>
          <w:szCs w:val="28"/>
        </w:rPr>
      </w:pPr>
      <w:r>
        <w:rPr>
          <w:rFonts w:ascii="Times New Roman" w:hAnsi="Times New Roman" w:cs="Times New Roman"/>
          <w:i/>
          <w:iCs/>
          <w:sz w:val="24"/>
          <w:szCs w:val="28"/>
          <w:u w:val="single"/>
        </w:rPr>
        <w:t>SG:</w:t>
      </w:r>
      <w:r w:rsidR="002E4305">
        <w:rPr>
          <w:rFonts w:ascii="Times New Roman" w:hAnsi="Times New Roman" w:cs="Times New Roman"/>
          <w:i/>
          <w:iCs/>
          <w:sz w:val="24"/>
          <w:szCs w:val="28"/>
          <w:u w:val="single"/>
        </w:rPr>
        <w:t xml:space="preserve"> </w:t>
      </w:r>
      <w:r>
        <w:rPr>
          <w:rFonts w:ascii="Times New Roman" w:hAnsi="Times New Roman" w:cs="Times New Roman"/>
          <w:i/>
          <w:iCs/>
          <w:sz w:val="24"/>
          <w:szCs w:val="28"/>
          <w:u w:val="single"/>
        </w:rPr>
        <w:t>APR</w:t>
      </w:r>
      <w:r>
        <w:rPr>
          <w:rFonts w:ascii="Times New Roman" w:hAnsi="Times New Roman" w:cs="Times New Roman"/>
          <w:sz w:val="24"/>
          <w:szCs w:val="28"/>
        </w:rPr>
        <w:t>:</w:t>
      </w:r>
      <w:r w:rsidR="00C73D8B">
        <w:rPr>
          <w:rFonts w:ascii="Times New Roman" w:hAnsi="Times New Roman" w:cs="Times New Roman"/>
          <w:sz w:val="24"/>
          <w:szCs w:val="28"/>
        </w:rPr>
        <w:t xml:space="preserve"> </w:t>
      </w:r>
      <w:r w:rsidR="00903AA5">
        <w:rPr>
          <w:rFonts w:ascii="Times New Roman" w:hAnsi="Times New Roman" w:cs="Times New Roman"/>
          <w:sz w:val="24"/>
          <w:szCs w:val="28"/>
        </w:rPr>
        <w:t xml:space="preserve">[Shots Gained: Approach] </w:t>
      </w:r>
      <w:r w:rsidR="00C73D8B">
        <w:rPr>
          <w:rFonts w:ascii="Times New Roman" w:hAnsi="Times New Roman" w:cs="Times New Roman"/>
          <w:sz w:val="24"/>
          <w:szCs w:val="28"/>
        </w:rPr>
        <w:t>“</w:t>
      </w:r>
      <w:r w:rsidR="0090456C">
        <w:rPr>
          <w:rFonts w:ascii="Times New Roman" w:hAnsi="Times New Roman" w:cs="Times New Roman"/>
          <w:sz w:val="24"/>
          <w:szCs w:val="28"/>
        </w:rPr>
        <w:t xml:space="preserve"> ”</w:t>
      </w:r>
      <w:r w:rsidR="00C73D8B">
        <w:rPr>
          <w:rFonts w:ascii="Times New Roman" w:hAnsi="Times New Roman" w:cs="Times New Roman"/>
          <w:sz w:val="24"/>
          <w:szCs w:val="28"/>
        </w:rPr>
        <w:t xml:space="preserve"> for all strokes </w:t>
      </w:r>
      <w:r w:rsidR="00903AA5">
        <w:rPr>
          <w:rFonts w:ascii="Times New Roman" w:hAnsi="Times New Roman" w:cs="Times New Roman"/>
          <w:sz w:val="24"/>
          <w:szCs w:val="28"/>
        </w:rPr>
        <w:t>approaching the green.</w:t>
      </w:r>
      <w:r w:rsidR="00994D67">
        <w:rPr>
          <w:rFonts w:ascii="Times New Roman" w:hAnsi="Times New Roman" w:cs="Times New Roman"/>
          <w:sz w:val="24"/>
          <w:szCs w:val="28"/>
        </w:rPr>
        <w:t xml:space="preserve"> </w:t>
      </w:r>
      <w:r w:rsidR="009C62B1" w:rsidRPr="009C62B1">
        <w:rPr>
          <w:rFonts w:ascii="Times New Roman" w:hAnsi="Times New Roman" w:cs="Times New Roman"/>
          <w:sz w:val="24"/>
          <w:szCs w:val="28"/>
        </w:rPr>
        <w:t>(PGA Tour</w:t>
      </w:r>
      <w:r w:rsidR="00AB61D3">
        <w:rPr>
          <w:rFonts w:ascii="Times New Roman" w:hAnsi="Times New Roman" w:cs="Times New Roman"/>
          <w:sz w:val="24"/>
          <w:szCs w:val="28"/>
        </w:rPr>
        <w:t>)</w:t>
      </w:r>
    </w:p>
    <w:p w14:paraId="38AB5BF4" w14:textId="20F373B6" w:rsidR="00B522AA" w:rsidRDefault="00B522AA" w:rsidP="00AB7630">
      <w:pPr>
        <w:ind w:left="840"/>
        <w:rPr>
          <w:rFonts w:ascii="Times New Roman" w:hAnsi="Times New Roman" w:cs="Times New Roman"/>
          <w:sz w:val="24"/>
          <w:szCs w:val="28"/>
        </w:rPr>
      </w:pPr>
    </w:p>
    <w:p w14:paraId="36AADF50" w14:textId="61A89CF9" w:rsidR="00B522AA" w:rsidRDefault="00B522AA" w:rsidP="00AB7630">
      <w:pPr>
        <w:ind w:left="840"/>
        <w:rPr>
          <w:rFonts w:ascii="Times New Roman" w:hAnsi="Times New Roman" w:cs="Times New Roman"/>
          <w:sz w:val="24"/>
          <w:szCs w:val="28"/>
        </w:rPr>
      </w:pPr>
      <w:r>
        <w:rPr>
          <w:rFonts w:ascii="Times New Roman" w:hAnsi="Times New Roman" w:cs="Times New Roman"/>
          <w:i/>
          <w:iCs/>
          <w:sz w:val="24"/>
          <w:szCs w:val="28"/>
          <w:u w:val="single"/>
        </w:rPr>
        <w:t>SG:</w:t>
      </w:r>
      <w:r w:rsidR="002E4305">
        <w:rPr>
          <w:rFonts w:ascii="Times New Roman" w:hAnsi="Times New Roman" w:cs="Times New Roman"/>
          <w:i/>
          <w:iCs/>
          <w:sz w:val="24"/>
          <w:szCs w:val="28"/>
          <w:u w:val="single"/>
        </w:rPr>
        <w:t xml:space="preserve"> </w:t>
      </w:r>
      <w:r>
        <w:rPr>
          <w:rFonts w:ascii="Times New Roman" w:hAnsi="Times New Roman" w:cs="Times New Roman"/>
          <w:i/>
          <w:iCs/>
          <w:sz w:val="24"/>
          <w:szCs w:val="28"/>
          <w:u w:val="single"/>
        </w:rPr>
        <w:t>ARG</w:t>
      </w:r>
      <w:r>
        <w:rPr>
          <w:rFonts w:ascii="Times New Roman" w:hAnsi="Times New Roman" w:cs="Times New Roman"/>
          <w:sz w:val="24"/>
          <w:szCs w:val="28"/>
        </w:rPr>
        <w:t>:</w:t>
      </w:r>
      <w:r w:rsidR="00903AA5">
        <w:rPr>
          <w:rFonts w:ascii="Times New Roman" w:hAnsi="Times New Roman" w:cs="Times New Roman"/>
          <w:sz w:val="24"/>
          <w:szCs w:val="28"/>
        </w:rPr>
        <w:t xml:space="preserve"> [Shots Gained: Around the Green] “ “ for all stokes around the green; including: greenside bunkers, the fringe, and the putting surface.</w:t>
      </w:r>
      <w:r w:rsidR="00994D67">
        <w:rPr>
          <w:rFonts w:ascii="Times New Roman" w:hAnsi="Times New Roman" w:cs="Times New Roman"/>
          <w:sz w:val="24"/>
          <w:szCs w:val="28"/>
        </w:rPr>
        <w:t xml:space="preserve"> </w:t>
      </w:r>
      <w:r w:rsidR="009C62B1" w:rsidRPr="009C62B1">
        <w:rPr>
          <w:rFonts w:ascii="Times New Roman" w:hAnsi="Times New Roman" w:cs="Times New Roman"/>
          <w:sz w:val="24"/>
          <w:szCs w:val="28"/>
        </w:rPr>
        <w:t>(PGA Tour</w:t>
      </w:r>
      <w:r w:rsidR="009C62B1">
        <w:rPr>
          <w:rFonts w:ascii="Times New Roman" w:hAnsi="Times New Roman" w:cs="Times New Roman"/>
          <w:sz w:val="24"/>
          <w:szCs w:val="28"/>
        </w:rPr>
        <w:t>)</w:t>
      </w:r>
    </w:p>
    <w:p w14:paraId="342F6B9B" w14:textId="1A3FDB8C" w:rsidR="009F1C0D" w:rsidRDefault="009F1C0D" w:rsidP="00AB7630">
      <w:pPr>
        <w:ind w:left="840"/>
        <w:rPr>
          <w:rFonts w:ascii="Times New Roman" w:hAnsi="Times New Roman" w:cs="Times New Roman"/>
          <w:sz w:val="24"/>
          <w:szCs w:val="28"/>
        </w:rPr>
      </w:pPr>
    </w:p>
    <w:p w14:paraId="1ED65337" w14:textId="7AE8359B" w:rsidR="009F1C0D" w:rsidRDefault="009F1C0D" w:rsidP="00AB7630">
      <w:pPr>
        <w:ind w:left="840"/>
        <w:rPr>
          <w:rFonts w:ascii="Times New Roman" w:hAnsi="Times New Roman" w:cs="Times New Roman"/>
          <w:sz w:val="24"/>
          <w:szCs w:val="28"/>
        </w:rPr>
      </w:pPr>
      <w:r w:rsidRPr="009F1C0D">
        <w:rPr>
          <w:rFonts w:ascii="Times New Roman" w:hAnsi="Times New Roman" w:cs="Times New Roman"/>
          <w:i/>
          <w:iCs/>
          <w:sz w:val="24"/>
          <w:szCs w:val="28"/>
          <w:u w:val="single"/>
        </w:rPr>
        <w:t>3-Putt Avoidance</w:t>
      </w:r>
      <w:r>
        <w:rPr>
          <w:rFonts w:ascii="Times New Roman" w:hAnsi="Times New Roman" w:cs="Times New Roman"/>
          <w:sz w:val="24"/>
          <w:szCs w:val="28"/>
        </w:rPr>
        <w:t xml:space="preserve">: The percent of time </w:t>
      </w:r>
      <w:r w:rsidRPr="009F1C0D">
        <w:rPr>
          <w:rFonts w:ascii="Times New Roman" w:hAnsi="Times New Roman" w:cs="Times New Roman"/>
          <w:sz w:val="24"/>
          <w:szCs w:val="28"/>
        </w:rPr>
        <w:t xml:space="preserve">3 or more putts were taken for a </w:t>
      </w:r>
      <w:r>
        <w:rPr>
          <w:rFonts w:ascii="Times New Roman" w:hAnsi="Times New Roman" w:cs="Times New Roman"/>
          <w:sz w:val="24"/>
          <w:szCs w:val="28"/>
        </w:rPr>
        <w:t xml:space="preserve">particular </w:t>
      </w:r>
      <w:r w:rsidRPr="009F1C0D">
        <w:rPr>
          <w:rFonts w:ascii="Times New Roman" w:hAnsi="Times New Roman" w:cs="Times New Roman"/>
          <w:sz w:val="24"/>
          <w:szCs w:val="28"/>
        </w:rPr>
        <w:t>hole (total 3-putts, 4-putts, etc./ total holes played)</w:t>
      </w:r>
      <w:r>
        <w:rPr>
          <w:rFonts w:ascii="Times New Roman" w:hAnsi="Times New Roman" w:cs="Times New Roman"/>
          <w:sz w:val="24"/>
          <w:szCs w:val="28"/>
        </w:rPr>
        <w:t>.</w:t>
      </w:r>
      <w:r w:rsidR="0090456C">
        <w:rPr>
          <w:rFonts w:ascii="Times New Roman" w:hAnsi="Times New Roman" w:cs="Times New Roman"/>
          <w:sz w:val="24"/>
          <w:szCs w:val="28"/>
        </w:rPr>
        <w:t xml:space="preserve"> </w:t>
      </w:r>
      <w:r w:rsidR="009C62B1" w:rsidRPr="009C62B1">
        <w:rPr>
          <w:rFonts w:ascii="Times New Roman" w:hAnsi="Times New Roman" w:cs="Times New Roman"/>
          <w:sz w:val="24"/>
          <w:szCs w:val="28"/>
        </w:rPr>
        <w:t>(PGA Tour</w:t>
      </w:r>
      <w:r w:rsidR="009C62B1">
        <w:rPr>
          <w:rFonts w:ascii="Times New Roman" w:hAnsi="Times New Roman" w:cs="Times New Roman"/>
          <w:sz w:val="24"/>
          <w:szCs w:val="28"/>
        </w:rPr>
        <w:t>)</w:t>
      </w:r>
    </w:p>
    <w:p w14:paraId="38E009BB" w14:textId="05E215F1" w:rsidR="009F1C0D" w:rsidRDefault="009F1C0D" w:rsidP="00AB7630">
      <w:pPr>
        <w:ind w:left="840"/>
        <w:rPr>
          <w:rFonts w:ascii="Times New Roman" w:hAnsi="Times New Roman" w:cs="Times New Roman"/>
          <w:sz w:val="24"/>
          <w:szCs w:val="28"/>
        </w:rPr>
      </w:pPr>
    </w:p>
    <w:p w14:paraId="4D706B35" w14:textId="51E52782" w:rsidR="009F1C0D" w:rsidRDefault="009F1C0D" w:rsidP="00AB7630">
      <w:pPr>
        <w:ind w:left="840"/>
        <w:rPr>
          <w:rFonts w:ascii="Times New Roman" w:hAnsi="Times New Roman" w:cs="Times New Roman"/>
          <w:sz w:val="24"/>
          <w:szCs w:val="28"/>
        </w:rPr>
      </w:pPr>
      <w:r w:rsidRPr="009F1C0D">
        <w:rPr>
          <w:rFonts w:ascii="Times New Roman" w:hAnsi="Times New Roman" w:cs="Times New Roman" w:hint="eastAsia"/>
          <w:i/>
          <w:iCs/>
          <w:sz w:val="24"/>
          <w:szCs w:val="28"/>
          <w:u w:val="single"/>
        </w:rPr>
        <w:t>D</w:t>
      </w:r>
      <w:r w:rsidRPr="009F1C0D">
        <w:rPr>
          <w:rFonts w:ascii="Times New Roman" w:hAnsi="Times New Roman" w:cs="Times New Roman"/>
          <w:i/>
          <w:iCs/>
          <w:sz w:val="24"/>
          <w:szCs w:val="28"/>
          <w:u w:val="single"/>
        </w:rPr>
        <w:t>riving Distance</w:t>
      </w:r>
      <w:r>
        <w:rPr>
          <w:rFonts w:ascii="Times New Roman" w:hAnsi="Times New Roman" w:cs="Times New Roman"/>
          <w:sz w:val="24"/>
          <w:szCs w:val="28"/>
        </w:rPr>
        <w:t xml:space="preserve">: </w:t>
      </w:r>
      <w:r w:rsidR="0090456C" w:rsidRPr="0090456C">
        <w:rPr>
          <w:rFonts w:ascii="Times New Roman" w:hAnsi="Times New Roman" w:cs="Times New Roman"/>
          <w:sz w:val="24"/>
          <w:szCs w:val="28"/>
        </w:rPr>
        <w:t>The average number of yards per measured drive. These drives are measured on two holes per round. Care is taken to select two holes which face in opposite directions to counteract the effect of wind. Drives are measured to the point at which they come to rest regardless of whether they are in the fairway or not</w:t>
      </w:r>
      <w:r w:rsidR="0090456C">
        <w:rPr>
          <w:rFonts w:ascii="Times New Roman" w:hAnsi="Times New Roman" w:cs="Times New Roman"/>
          <w:sz w:val="24"/>
          <w:szCs w:val="28"/>
        </w:rPr>
        <w:t xml:space="preserve">. </w:t>
      </w:r>
      <w:r w:rsidR="009C62B1" w:rsidRPr="009C62B1">
        <w:rPr>
          <w:rFonts w:ascii="Times New Roman" w:hAnsi="Times New Roman" w:cs="Times New Roman"/>
          <w:sz w:val="24"/>
          <w:szCs w:val="28"/>
        </w:rPr>
        <w:t>(PGA Tour</w:t>
      </w:r>
      <w:r w:rsidR="009C62B1">
        <w:rPr>
          <w:rFonts w:ascii="Times New Roman" w:hAnsi="Times New Roman" w:cs="Times New Roman"/>
          <w:sz w:val="24"/>
          <w:szCs w:val="28"/>
        </w:rPr>
        <w:t>)</w:t>
      </w:r>
    </w:p>
    <w:p w14:paraId="042EDF55" w14:textId="153A7A5D" w:rsidR="009F1C0D" w:rsidRDefault="009F1C0D" w:rsidP="00AB7630">
      <w:pPr>
        <w:ind w:left="840"/>
        <w:rPr>
          <w:rFonts w:ascii="Times New Roman" w:hAnsi="Times New Roman" w:cs="Times New Roman"/>
          <w:sz w:val="24"/>
          <w:szCs w:val="28"/>
        </w:rPr>
      </w:pPr>
    </w:p>
    <w:p w14:paraId="7F74FFA3" w14:textId="06628318" w:rsidR="009F1C0D" w:rsidRDefault="009F1C0D" w:rsidP="00AB7630">
      <w:pPr>
        <w:ind w:left="840"/>
        <w:rPr>
          <w:rFonts w:ascii="Times New Roman" w:hAnsi="Times New Roman" w:cs="Times New Roman"/>
          <w:sz w:val="24"/>
          <w:szCs w:val="28"/>
        </w:rPr>
      </w:pPr>
      <w:r w:rsidRPr="009F1C0D">
        <w:rPr>
          <w:rFonts w:ascii="Times New Roman" w:hAnsi="Times New Roman" w:cs="Times New Roman" w:hint="eastAsia"/>
          <w:i/>
          <w:iCs/>
          <w:sz w:val="24"/>
          <w:szCs w:val="28"/>
          <w:u w:val="single"/>
        </w:rPr>
        <w:t>D</w:t>
      </w:r>
      <w:r w:rsidRPr="009F1C0D">
        <w:rPr>
          <w:rFonts w:ascii="Times New Roman" w:hAnsi="Times New Roman" w:cs="Times New Roman"/>
          <w:i/>
          <w:iCs/>
          <w:sz w:val="24"/>
          <w:szCs w:val="28"/>
          <w:u w:val="single"/>
        </w:rPr>
        <w:t>riving Accuracy</w:t>
      </w:r>
      <w:r>
        <w:rPr>
          <w:rFonts w:ascii="Times New Roman" w:hAnsi="Times New Roman" w:cs="Times New Roman"/>
          <w:sz w:val="24"/>
          <w:szCs w:val="28"/>
        </w:rPr>
        <w:t>: The percentage of times the tee shot came to rest in the fairway regardless of the club chosen.</w:t>
      </w:r>
      <w:r w:rsidR="009C62B1" w:rsidRPr="009C62B1">
        <w:rPr>
          <w:rFonts w:ascii="Times New Roman" w:hAnsi="Times New Roman" w:cs="Times New Roman"/>
          <w:sz w:val="24"/>
          <w:szCs w:val="28"/>
        </w:rPr>
        <w:t xml:space="preserve"> (PGA Tour</w:t>
      </w:r>
      <w:r w:rsidR="009C62B1">
        <w:rPr>
          <w:rFonts w:ascii="Times New Roman" w:hAnsi="Times New Roman" w:cs="Times New Roman"/>
          <w:sz w:val="24"/>
          <w:szCs w:val="28"/>
        </w:rPr>
        <w:t>)</w:t>
      </w:r>
    </w:p>
    <w:p w14:paraId="57581FDE" w14:textId="6ACB7C3D" w:rsidR="009F1C0D" w:rsidRDefault="009F1C0D" w:rsidP="00AB7630">
      <w:pPr>
        <w:ind w:left="840"/>
        <w:rPr>
          <w:rFonts w:ascii="Times New Roman" w:hAnsi="Times New Roman" w:cs="Times New Roman"/>
          <w:sz w:val="24"/>
          <w:szCs w:val="28"/>
        </w:rPr>
      </w:pPr>
    </w:p>
    <w:p w14:paraId="1B6A12EB" w14:textId="5685C4C4" w:rsidR="009F1C0D" w:rsidRDefault="009F1C0D" w:rsidP="00AB7630">
      <w:pPr>
        <w:ind w:left="840"/>
        <w:rPr>
          <w:rFonts w:ascii="Times New Roman" w:hAnsi="Times New Roman" w:cs="Times New Roman"/>
          <w:sz w:val="24"/>
          <w:szCs w:val="28"/>
        </w:rPr>
      </w:pPr>
      <w:r w:rsidRPr="009F1C0D">
        <w:rPr>
          <w:rFonts w:ascii="Times New Roman" w:hAnsi="Times New Roman" w:cs="Times New Roman" w:hint="eastAsia"/>
          <w:i/>
          <w:iCs/>
          <w:sz w:val="24"/>
          <w:szCs w:val="28"/>
          <w:u w:val="single"/>
        </w:rPr>
        <w:t>S</w:t>
      </w:r>
      <w:r w:rsidRPr="009F1C0D">
        <w:rPr>
          <w:rFonts w:ascii="Times New Roman" w:hAnsi="Times New Roman" w:cs="Times New Roman"/>
          <w:i/>
          <w:iCs/>
          <w:sz w:val="24"/>
          <w:szCs w:val="28"/>
          <w:u w:val="single"/>
        </w:rPr>
        <w:t>and Saves</w:t>
      </w:r>
      <w:r>
        <w:rPr>
          <w:rFonts w:ascii="Times New Roman" w:hAnsi="Times New Roman" w:cs="Times New Roman"/>
          <w:sz w:val="24"/>
          <w:szCs w:val="28"/>
        </w:rPr>
        <w:t xml:space="preserve">: </w:t>
      </w:r>
      <w:r w:rsidR="0090456C">
        <w:rPr>
          <w:rFonts w:ascii="Times New Roman" w:hAnsi="Times New Roman" w:cs="Times New Roman"/>
          <w:sz w:val="24"/>
          <w:szCs w:val="28"/>
        </w:rPr>
        <w:t xml:space="preserve">The percentage given to a player who was able to successfully get the ball ‘up and down’ out of a greenside bunker within 2 strokes or less from that point, regardless of score. Example: The ball rests in a greenside bunker of a par 4 in 3 strokes and is hit in the hole after 2 more strokes. Even though this is a failed Scramble attempt, it still counts as a successful Sand Save. </w:t>
      </w:r>
      <w:r w:rsidR="009C62B1" w:rsidRPr="009C62B1">
        <w:rPr>
          <w:rFonts w:ascii="Times New Roman" w:hAnsi="Times New Roman" w:cs="Times New Roman"/>
          <w:sz w:val="24"/>
          <w:szCs w:val="28"/>
        </w:rPr>
        <w:t>(PGA Tour</w:t>
      </w:r>
      <w:r w:rsidR="009C62B1">
        <w:rPr>
          <w:rFonts w:ascii="Times New Roman" w:hAnsi="Times New Roman" w:cs="Times New Roman"/>
          <w:sz w:val="24"/>
          <w:szCs w:val="28"/>
        </w:rPr>
        <w:t>)</w:t>
      </w:r>
    </w:p>
    <w:p w14:paraId="206C5737" w14:textId="775A8E40" w:rsidR="009F1C0D" w:rsidRDefault="009F1C0D" w:rsidP="00AB7630">
      <w:pPr>
        <w:ind w:left="840"/>
        <w:rPr>
          <w:rFonts w:ascii="Times New Roman" w:hAnsi="Times New Roman" w:cs="Times New Roman"/>
          <w:sz w:val="24"/>
          <w:szCs w:val="28"/>
        </w:rPr>
      </w:pPr>
    </w:p>
    <w:p w14:paraId="68103312" w14:textId="2C22BED3" w:rsidR="009F1C0D" w:rsidRDefault="009F1C0D" w:rsidP="00AB7630">
      <w:pPr>
        <w:ind w:left="840"/>
        <w:rPr>
          <w:rFonts w:ascii="Times New Roman" w:hAnsi="Times New Roman" w:cs="Times New Roman"/>
          <w:sz w:val="24"/>
          <w:szCs w:val="28"/>
        </w:rPr>
      </w:pPr>
      <w:r w:rsidRPr="009F1C0D">
        <w:rPr>
          <w:rFonts w:ascii="Times New Roman" w:hAnsi="Times New Roman" w:cs="Times New Roman" w:hint="eastAsia"/>
          <w:i/>
          <w:iCs/>
          <w:sz w:val="24"/>
          <w:szCs w:val="28"/>
          <w:u w:val="single"/>
        </w:rPr>
        <w:t>P</w:t>
      </w:r>
      <w:r w:rsidRPr="009F1C0D">
        <w:rPr>
          <w:rFonts w:ascii="Times New Roman" w:hAnsi="Times New Roman" w:cs="Times New Roman"/>
          <w:i/>
          <w:iCs/>
          <w:sz w:val="24"/>
          <w:szCs w:val="28"/>
          <w:u w:val="single"/>
        </w:rPr>
        <w:t>roximity to the Hole</w:t>
      </w:r>
      <w:r>
        <w:rPr>
          <w:rFonts w:ascii="Times New Roman" w:hAnsi="Times New Roman" w:cs="Times New Roman"/>
          <w:sz w:val="24"/>
          <w:szCs w:val="28"/>
        </w:rPr>
        <w:t>: The average distance a ball comes to rest from the hole (in feet) after the player’s approach shot. The shot must not originate from on or around the green (within 30 yards or closer) and is measured by laser.</w:t>
      </w:r>
      <w:r w:rsidR="0090456C">
        <w:rPr>
          <w:rFonts w:ascii="Times New Roman" w:hAnsi="Times New Roman" w:cs="Times New Roman"/>
          <w:sz w:val="24"/>
          <w:szCs w:val="28"/>
        </w:rPr>
        <w:t xml:space="preserve"> </w:t>
      </w:r>
      <w:r w:rsidR="009C62B1" w:rsidRPr="009C62B1">
        <w:rPr>
          <w:rFonts w:ascii="Times New Roman" w:hAnsi="Times New Roman" w:cs="Times New Roman"/>
          <w:sz w:val="24"/>
          <w:szCs w:val="28"/>
        </w:rPr>
        <w:t>(PGA Tour</w:t>
      </w:r>
      <w:r w:rsidR="009C62B1">
        <w:rPr>
          <w:rFonts w:ascii="Times New Roman" w:hAnsi="Times New Roman" w:cs="Times New Roman"/>
          <w:sz w:val="24"/>
          <w:szCs w:val="28"/>
        </w:rPr>
        <w:t>)</w:t>
      </w:r>
    </w:p>
    <w:p w14:paraId="31AFA044" w14:textId="39A4205A" w:rsidR="009F1C0D" w:rsidRDefault="009F1C0D" w:rsidP="00AB7630">
      <w:pPr>
        <w:ind w:left="840"/>
        <w:rPr>
          <w:rFonts w:ascii="Times New Roman" w:hAnsi="Times New Roman" w:cs="Times New Roman"/>
          <w:sz w:val="24"/>
          <w:szCs w:val="28"/>
        </w:rPr>
      </w:pPr>
    </w:p>
    <w:p w14:paraId="695D31AC" w14:textId="02BFCBFF" w:rsidR="00375EBB" w:rsidRDefault="00B454F3" w:rsidP="008354A4">
      <w:pPr>
        <w:ind w:firstLine="840"/>
        <w:rPr>
          <w:rFonts w:ascii="Times New Roman" w:hAnsi="Times New Roman" w:cs="Times New Roman"/>
          <w:sz w:val="24"/>
          <w:szCs w:val="28"/>
        </w:rPr>
      </w:pPr>
      <w:r>
        <w:rPr>
          <w:rFonts w:ascii="Times New Roman" w:hAnsi="Times New Roman" w:cs="Times New Roman"/>
          <w:sz w:val="24"/>
          <w:szCs w:val="28"/>
        </w:rPr>
        <w:t xml:space="preserve">The procedures </w:t>
      </w:r>
      <w:r w:rsidR="00285F26">
        <w:rPr>
          <w:rFonts w:ascii="Times New Roman" w:hAnsi="Times New Roman" w:cs="Times New Roman"/>
          <w:sz w:val="24"/>
          <w:szCs w:val="28"/>
        </w:rPr>
        <w:t xml:space="preserve">are described as </w:t>
      </w:r>
      <w:r>
        <w:rPr>
          <w:rFonts w:ascii="Times New Roman" w:hAnsi="Times New Roman" w:cs="Times New Roman"/>
          <w:sz w:val="24"/>
          <w:szCs w:val="28"/>
        </w:rPr>
        <w:t>follows.</w:t>
      </w:r>
      <w:r w:rsidR="008354A4">
        <w:rPr>
          <w:rFonts w:ascii="Times New Roman" w:hAnsi="Times New Roman" w:cs="Times New Roman"/>
          <w:sz w:val="24"/>
          <w:szCs w:val="28"/>
        </w:rPr>
        <w:t xml:space="preserve"> What we want to do is create a model from one sample year as accurately as possible and see if it can be applied to the other years with similar results.</w:t>
      </w:r>
    </w:p>
    <w:p w14:paraId="2990A7C4" w14:textId="4E0DEEEC" w:rsidR="00C306EE" w:rsidRDefault="00285F26" w:rsidP="004E51FF">
      <w:pPr>
        <w:rPr>
          <w:rFonts w:ascii="Times New Roman" w:hAnsi="Times New Roman" w:cs="Times New Roman"/>
          <w:sz w:val="24"/>
          <w:szCs w:val="28"/>
        </w:rPr>
      </w:pPr>
      <w:r>
        <w:rPr>
          <w:rFonts w:ascii="Times New Roman" w:hAnsi="Times New Roman" w:cs="Times New Roman"/>
          <w:sz w:val="24"/>
          <w:szCs w:val="28"/>
        </w:rPr>
        <w:tab/>
        <w:t>First</w:t>
      </w:r>
      <w:r w:rsidR="00994D67">
        <w:rPr>
          <w:rFonts w:ascii="Times New Roman" w:hAnsi="Times New Roman" w:cs="Times New Roman"/>
          <w:sz w:val="24"/>
          <w:szCs w:val="28"/>
        </w:rPr>
        <w:t>,</w:t>
      </w:r>
      <w:r>
        <w:rPr>
          <w:rFonts w:ascii="Times New Roman" w:hAnsi="Times New Roman" w:cs="Times New Roman"/>
          <w:sz w:val="24"/>
          <w:szCs w:val="28"/>
        </w:rPr>
        <w:t xml:space="preserve"> we take the data information from a sample year </w:t>
      </w:r>
      <w:r w:rsidR="00994D67">
        <w:rPr>
          <w:rFonts w:ascii="Times New Roman" w:hAnsi="Times New Roman" w:cs="Times New Roman"/>
          <w:sz w:val="24"/>
          <w:szCs w:val="28"/>
        </w:rPr>
        <w:t xml:space="preserve">and find the Top 20 individuals </w:t>
      </w:r>
      <w:r w:rsidR="00994D67">
        <w:rPr>
          <w:rFonts w:ascii="Times New Roman" w:hAnsi="Times New Roman" w:cs="Times New Roman"/>
          <w:sz w:val="24"/>
          <w:szCs w:val="28"/>
        </w:rPr>
        <w:lastRenderedPageBreak/>
        <w:t xml:space="preserve">from that sample according to the OWGR. Then, lookup the amount of ‘Top 10 Finishes’ attributed to that sample player for all players, then the same step is repeated using the other data sheets for each golf statistic for the sample year for all players (GIR, Scrambling, etc.). Then, we input the Tour Average for that statistic below its respective statistic in the spreadsheet and calculate all our sample’s averages and standard deviations for each </w:t>
      </w:r>
      <w:r w:rsidR="001130D5">
        <w:rPr>
          <w:rFonts w:ascii="Times New Roman" w:hAnsi="Times New Roman" w:cs="Times New Roman"/>
          <w:sz w:val="24"/>
          <w:szCs w:val="28"/>
        </w:rPr>
        <w:t>statistic</w:t>
      </w:r>
      <w:r w:rsidR="00994D67">
        <w:rPr>
          <w:rFonts w:ascii="Times New Roman" w:hAnsi="Times New Roman" w:cs="Times New Roman"/>
          <w:sz w:val="24"/>
          <w:szCs w:val="28"/>
        </w:rPr>
        <w:t>. Although this is not necessary for a multi-regression analysis, it is useful for contrasting our sample to ‘the field’ (the average for the Tour Players for that statistic)</w:t>
      </w:r>
      <w:r w:rsidR="003C42C3">
        <w:rPr>
          <w:rFonts w:ascii="Times New Roman" w:hAnsi="Times New Roman" w:cs="Times New Roman"/>
          <w:sz w:val="24"/>
          <w:szCs w:val="28"/>
        </w:rPr>
        <w:t xml:space="preserve"> for later use in interpretation</w:t>
      </w:r>
      <w:r w:rsidR="00994D67">
        <w:rPr>
          <w:rFonts w:ascii="Times New Roman" w:hAnsi="Times New Roman" w:cs="Times New Roman"/>
          <w:sz w:val="24"/>
          <w:szCs w:val="28"/>
        </w:rPr>
        <w:t>.</w:t>
      </w:r>
      <w:r w:rsidR="003C42C3">
        <w:rPr>
          <w:rFonts w:ascii="Times New Roman" w:hAnsi="Times New Roman" w:cs="Times New Roman"/>
          <w:sz w:val="24"/>
          <w:szCs w:val="28"/>
        </w:rPr>
        <w:t xml:space="preserve"> After running the ‘Regression’ function within the ‘Data Analysis’ tool pack, with the Dependent being ‘Top10s’ and the Independent Variables being ‘</w:t>
      </w:r>
      <w:r w:rsidR="00E41B74">
        <w:rPr>
          <w:rFonts w:ascii="Times New Roman" w:hAnsi="Times New Roman" w:cs="Times New Roman"/>
          <w:sz w:val="24"/>
          <w:szCs w:val="28"/>
        </w:rPr>
        <w:t>GIR</w:t>
      </w:r>
      <w:r w:rsidR="003C42C3">
        <w:rPr>
          <w:rFonts w:ascii="Times New Roman" w:hAnsi="Times New Roman" w:cs="Times New Roman"/>
          <w:sz w:val="24"/>
          <w:szCs w:val="28"/>
        </w:rPr>
        <w:t>’</w:t>
      </w:r>
      <w:r w:rsidR="00A12EFB">
        <w:rPr>
          <w:rFonts w:ascii="Times New Roman" w:hAnsi="Times New Roman" w:cs="Times New Roman"/>
          <w:sz w:val="24"/>
          <w:szCs w:val="28"/>
        </w:rPr>
        <w:t>, ‘</w:t>
      </w:r>
      <w:r w:rsidR="00E41B74">
        <w:rPr>
          <w:rFonts w:ascii="Times New Roman" w:hAnsi="Times New Roman" w:cs="Times New Roman"/>
          <w:sz w:val="24"/>
          <w:szCs w:val="28"/>
        </w:rPr>
        <w:t>Scrambling</w:t>
      </w:r>
      <w:r w:rsidR="00A12EFB">
        <w:rPr>
          <w:rFonts w:ascii="Times New Roman" w:hAnsi="Times New Roman" w:cs="Times New Roman"/>
          <w:sz w:val="24"/>
          <w:szCs w:val="28"/>
        </w:rPr>
        <w:t>’,</w:t>
      </w:r>
      <w:r w:rsidR="00E41B74">
        <w:rPr>
          <w:rFonts w:ascii="Times New Roman" w:hAnsi="Times New Roman" w:cs="Times New Roman"/>
          <w:sz w:val="24"/>
          <w:szCs w:val="28"/>
        </w:rPr>
        <w:t xml:space="preserve"> </w:t>
      </w:r>
      <w:r w:rsidR="00A12EFB">
        <w:rPr>
          <w:rFonts w:ascii="Times New Roman" w:hAnsi="Times New Roman" w:cs="Times New Roman"/>
          <w:sz w:val="24"/>
          <w:szCs w:val="28"/>
        </w:rPr>
        <w:t>‘</w:t>
      </w:r>
      <w:r w:rsidR="00E41B74">
        <w:rPr>
          <w:rFonts w:ascii="Times New Roman" w:hAnsi="Times New Roman" w:cs="Times New Roman"/>
          <w:sz w:val="24"/>
          <w:szCs w:val="28"/>
        </w:rPr>
        <w:t>Putts Inside 5ft</w:t>
      </w:r>
      <w:r w:rsidR="00A12EFB">
        <w:rPr>
          <w:rFonts w:ascii="Times New Roman" w:hAnsi="Times New Roman" w:cs="Times New Roman"/>
          <w:sz w:val="24"/>
          <w:szCs w:val="28"/>
        </w:rPr>
        <w:t>’, ‘</w:t>
      </w:r>
      <w:r w:rsidR="00E41B74">
        <w:rPr>
          <w:rFonts w:ascii="Times New Roman" w:hAnsi="Times New Roman" w:cs="Times New Roman"/>
          <w:sz w:val="24"/>
          <w:szCs w:val="28"/>
        </w:rPr>
        <w:t>Scoring</w:t>
      </w:r>
      <w:r w:rsidR="00A12EFB">
        <w:rPr>
          <w:rFonts w:ascii="Times New Roman" w:hAnsi="Times New Roman" w:cs="Times New Roman"/>
          <w:sz w:val="24"/>
          <w:szCs w:val="28"/>
        </w:rPr>
        <w:t>’, ‘</w:t>
      </w:r>
      <w:r w:rsidR="00E41B74">
        <w:rPr>
          <w:rFonts w:ascii="Times New Roman" w:hAnsi="Times New Roman" w:cs="Times New Roman"/>
          <w:sz w:val="24"/>
          <w:szCs w:val="28"/>
        </w:rPr>
        <w:t>SG:</w:t>
      </w:r>
      <w:r w:rsidR="002E4305">
        <w:rPr>
          <w:rFonts w:ascii="Times New Roman" w:hAnsi="Times New Roman" w:cs="Times New Roman"/>
          <w:sz w:val="24"/>
          <w:szCs w:val="28"/>
        </w:rPr>
        <w:t xml:space="preserve"> </w:t>
      </w:r>
      <w:r w:rsidR="00E41B74">
        <w:rPr>
          <w:rFonts w:ascii="Times New Roman" w:hAnsi="Times New Roman" w:cs="Times New Roman"/>
          <w:sz w:val="24"/>
          <w:szCs w:val="28"/>
        </w:rPr>
        <w:t>AVG</w:t>
      </w:r>
      <w:r w:rsidR="00A12EFB">
        <w:rPr>
          <w:rFonts w:ascii="Times New Roman" w:hAnsi="Times New Roman" w:cs="Times New Roman"/>
          <w:sz w:val="24"/>
          <w:szCs w:val="28"/>
        </w:rPr>
        <w:t>’,</w:t>
      </w:r>
      <w:r w:rsidR="00A12EFB" w:rsidRPr="00A12EFB">
        <w:rPr>
          <w:rFonts w:ascii="Times New Roman" w:hAnsi="Times New Roman" w:cs="Times New Roman"/>
          <w:sz w:val="24"/>
          <w:szCs w:val="28"/>
        </w:rPr>
        <w:t xml:space="preserve"> </w:t>
      </w:r>
      <w:r w:rsidR="00A12EFB">
        <w:rPr>
          <w:rFonts w:ascii="Times New Roman" w:hAnsi="Times New Roman" w:cs="Times New Roman"/>
          <w:sz w:val="24"/>
          <w:szCs w:val="28"/>
        </w:rPr>
        <w:t>‘</w:t>
      </w:r>
      <w:r w:rsidR="00E41B74">
        <w:rPr>
          <w:rFonts w:ascii="Times New Roman" w:hAnsi="Times New Roman" w:cs="Times New Roman"/>
          <w:sz w:val="24"/>
          <w:szCs w:val="28"/>
        </w:rPr>
        <w:t>SG:</w:t>
      </w:r>
      <w:r w:rsidR="002E4305">
        <w:rPr>
          <w:rFonts w:ascii="Times New Roman" w:hAnsi="Times New Roman" w:cs="Times New Roman"/>
          <w:sz w:val="24"/>
          <w:szCs w:val="28"/>
        </w:rPr>
        <w:t xml:space="preserve"> </w:t>
      </w:r>
      <w:r w:rsidR="00E41B74">
        <w:rPr>
          <w:rFonts w:ascii="Times New Roman" w:hAnsi="Times New Roman" w:cs="Times New Roman"/>
          <w:sz w:val="24"/>
          <w:szCs w:val="28"/>
        </w:rPr>
        <w:t>OTT</w:t>
      </w:r>
      <w:r w:rsidR="00A12EFB">
        <w:rPr>
          <w:rFonts w:ascii="Times New Roman" w:hAnsi="Times New Roman" w:cs="Times New Roman"/>
          <w:sz w:val="24"/>
          <w:szCs w:val="28"/>
        </w:rPr>
        <w:t>’,</w:t>
      </w:r>
      <w:r w:rsidR="00A12EFB" w:rsidRPr="00A12EFB">
        <w:rPr>
          <w:rFonts w:ascii="Times New Roman" w:hAnsi="Times New Roman" w:cs="Times New Roman"/>
          <w:sz w:val="24"/>
          <w:szCs w:val="28"/>
        </w:rPr>
        <w:t xml:space="preserve"> </w:t>
      </w:r>
      <w:r w:rsidR="00A12EFB">
        <w:rPr>
          <w:rFonts w:ascii="Times New Roman" w:hAnsi="Times New Roman" w:cs="Times New Roman"/>
          <w:sz w:val="24"/>
          <w:szCs w:val="28"/>
        </w:rPr>
        <w:t>‘</w:t>
      </w:r>
      <w:r w:rsidR="00E41B74">
        <w:rPr>
          <w:rFonts w:ascii="Times New Roman" w:hAnsi="Times New Roman" w:cs="Times New Roman"/>
          <w:sz w:val="24"/>
          <w:szCs w:val="28"/>
        </w:rPr>
        <w:t>SG:</w:t>
      </w:r>
      <w:r w:rsidR="002E4305">
        <w:rPr>
          <w:rFonts w:ascii="Times New Roman" w:hAnsi="Times New Roman" w:cs="Times New Roman"/>
          <w:sz w:val="24"/>
          <w:szCs w:val="28"/>
        </w:rPr>
        <w:t xml:space="preserve"> </w:t>
      </w:r>
      <w:r w:rsidR="00E41B74">
        <w:rPr>
          <w:rFonts w:ascii="Times New Roman" w:hAnsi="Times New Roman" w:cs="Times New Roman"/>
          <w:sz w:val="24"/>
          <w:szCs w:val="28"/>
        </w:rPr>
        <w:t>APR</w:t>
      </w:r>
      <w:r w:rsidR="00A12EFB">
        <w:rPr>
          <w:rFonts w:ascii="Times New Roman" w:hAnsi="Times New Roman" w:cs="Times New Roman"/>
          <w:sz w:val="24"/>
          <w:szCs w:val="28"/>
        </w:rPr>
        <w:t>’,</w:t>
      </w:r>
      <w:r w:rsidR="00A12EFB" w:rsidRPr="00A12EFB">
        <w:rPr>
          <w:rFonts w:ascii="Times New Roman" w:hAnsi="Times New Roman" w:cs="Times New Roman"/>
          <w:sz w:val="24"/>
          <w:szCs w:val="28"/>
        </w:rPr>
        <w:t xml:space="preserve"> </w:t>
      </w:r>
      <w:r w:rsidR="00E41B74">
        <w:rPr>
          <w:rFonts w:ascii="Times New Roman" w:hAnsi="Times New Roman" w:cs="Times New Roman"/>
          <w:sz w:val="24"/>
          <w:szCs w:val="28"/>
        </w:rPr>
        <w:t xml:space="preserve">and </w:t>
      </w:r>
      <w:r w:rsidR="00A12EFB">
        <w:rPr>
          <w:rFonts w:ascii="Times New Roman" w:hAnsi="Times New Roman" w:cs="Times New Roman"/>
          <w:sz w:val="24"/>
          <w:szCs w:val="28"/>
        </w:rPr>
        <w:t>‘</w:t>
      </w:r>
      <w:r w:rsidR="00E41B74">
        <w:rPr>
          <w:rFonts w:ascii="Times New Roman" w:hAnsi="Times New Roman" w:cs="Times New Roman"/>
          <w:sz w:val="24"/>
          <w:szCs w:val="28"/>
        </w:rPr>
        <w:t>SG:</w:t>
      </w:r>
      <w:r w:rsidR="002E4305">
        <w:rPr>
          <w:rFonts w:ascii="Times New Roman" w:hAnsi="Times New Roman" w:cs="Times New Roman"/>
          <w:sz w:val="24"/>
          <w:szCs w:val="28"/>
        </w:rPr>
        <w:t xml:space="preserve"> </w:t>
      </w:r>
      <w:r w:rsidR="00E41B74">
        <w:rPr>
          <w:rFonts w:ascii="Times New Roman" w:hAnsi="Times New Roman" w:cs="Times New Roman"/>
          <w:sz w:val="24"/>
          <w:szCs w:val="28"/>
        </w:rPr>
        <w:t>ARG</w:t>
      </w:r>
      <w:r w:rsidR="00A12EFB">
        <w:rPr>
          <w:rFonts w:ascii="Times New Roman" w:hAnsi="Times New Roman" w:cs="Times New Roman"/>
          <w:sz w:val="24"/>
          <w:szCs w:val="28"/>
        </w:rPr>
        <w:t>’</w:t>
      </w:r>
      <w:r w:rsidR="003C42C3">
        <w:rPr>
          <w:rFonts w:ascii="Times New Roman" w:hAnsi="Times New Roman" w:cs="Times New Roman"/>
          <w:sz w:val="24"/>
          <w:szCs w:val="28"/>
        </w:rPr>
        <w:t xml:space="preserve">, we are given a table with the associated R-Squared value and the P-Values of our statistics used. We are also given a Significance F </w:t>
      </w:r>
      <w:r w:rsidR="00A12EFB">
        <w:rPr>
          <w:rFonts w:ascii="Times New Roman" w:hAnsi="Times New Roman" w:cs="Times New Roman"/>
          <w:sz w:val="24"/>
          <w:szCs w:val="28"/>
        </w:rPr>
        <w:t xml:space="preserve">‘p-value’ that indicates the significance of the model ran. </w:t>
      </w:r>
    </w:p>
    <w:p w14:paraId="15B74D3F" w14:textId="49BA7D52" w:rsidR="00C233B7" w:rsidRDefault="00A12EFB" w:rsidP="00C233B7">
      <w:pPr>
        <w:ind w:firstLine="840"/>
        <w:jc w:val="left"/>
        <w:rPr>
          <w:rFonts w:ascii="Times New Roman" w:hAnsi="Times New Roman" w:cs="Times New Roman"/>
          <w:sz w:val="24"/>
          <w:szCs w:val="28"/>
        </w:rPr>
      </w:pPr>
      <w:r>
        <w:rPr>
          <w:rFonts w:ascii="Times New Roman" w:hAnsi="Times New Roman" w:cs="Times New Roman"/>
          <w:sz w:val="24"/>
          <w:szCs w:val="28"/>
        </w:rPr>
        <w:t xml:space="preserve">Using </w:t>
      </w:r>
      <w:r w:rsidR="001E3AD4">
        <w:rPr>
          <w:rFonts w:ascii="Times New Roman" w:hAnsi="Times New Roman" w:cs="Times New Roman"/>
          <w:sz w:val="24"/>
          <w:szCs w:val="28"/>
        </w:rPr>
        <w:t xml:space="preserve">this information, we then start narrowing down through several attempts </w:t>
      </w:r>
      <w:r w:rsidR="00AF7794">
        <w:rPr>
          <w:rFonts w:ascii="Times New Roman" w:hAnsi="Times New Roman" w:cs="Times New Roman"/>
          <w:sz w:val="24"/>
          <w:szCs w:val="28"/>
        </w:rPr>
        <w:t xml:space="preserve">(Tables 1 – 9 in </w:t>
      </w:r>
      <w:r w:rsidR="001E3AD4">
        <w:rPr>
          <w:rFonts w:ascii="Times New Roman" w:hAnsi="Times New Roman" w:cs="Times New Roman"/>
          <w:sz w:val="24"/>
          <w:szCs w:val="28"/>
        </w:rPr>
        <w:t>‘Regression Models for 2018’</w:t>
      </w:r>
      <w:r w:rsidR="002E4305">
        <w:rPr>
          <w:rFonts w:ascii="Times New Roman" w:hAnsi="Times New Roman" w:cs="Times New Roman"/>
          <w:sz w:val="24"/>
          <w:szCs w:val="28"/>
        </w:rPr>
        <w:t>) to find the proper set up for our parameter variable and independent variables</w:t>
      </w:r>
      <w:r w:rsidR="001E3AD4">
        <w:rPr>
          <w:rFonts w:ascii="Times New Roman" w:hAnsi="Times New Roman" w:cs="Times New Roman"/>
          <w:sz w:val="24"/>
          <w:szCs w:val="28"/>
        </w:rPr>
        <w:t>.</w:t>
      </w:r>
      <w:r w:rsidR="002E4305">
        <w:rPr>
          <w:rFonts w:ascii="Times New Roman" w:hAnsi="Times New Roman" w:cs="Times New Roman"/>
          <w:sz w:val="24"/>
          <w:szCs w:val="28"/>
        </w:rPr>
        <w:t xml:space="preserve"> The best model that was found was the Fifth Iteration (Table </w:t>
      </w:r>
      <w:r w:rsidR="00AF7794">
        <w:rPr>
          <w:rFonts w:ascii="Times New Roman" w:hAnsi="Times New Roman" w:cs="Times New Roman"/>
          <w:sz w:val="24"/>
          <w:szCs w:val="28"/>
        </w:rPr>
        <w:t>5</w:t>
      </w:r>
      <w:r w:rsidR="002E4305">
        <w:rPr>
          <w:rFonts w:ascii="Times New Roman" w:hAnsi="Times New Roman" w:cs="Times New Roman"/>
          <w:sz w:val="24"/>
          <w:szCs w:val="28"/>
        </w:rPr>
        <w:t>) which showed very low p-values for our variables and model with the highest R-Squared model</w:t>
      </w:r>
      <w:r w:rsidR="00DC2116">
        <w:rPr>
          <w:rFonts w:ascii="Times New Roman" w:hAnsi="Times New Roman" w:cs="Times New Roman"/>
          <w:sz w:val="24"/>
          <w:szCs w:val="28"/>
        </w:rPr>
        <w:t xml:space="preserve"> and can be found below</w:t>
      </w:r>
      <w:r w:rsidR="002E4305">
        <w:rPr>
          <w:rFonts w:ascii="Times New Roman" w:hAnsi="Times New Roman" w:cs="Times New Roman"/>
          <w:sz w:val="24"/>
          <w:szCs w:val="28"/>
        </w:rPr>
        <w:t xml:space="preserve">. This was then applied when adding more variables to the model. In particular, the SG statistics in Table H, however we noticed that all ‘SG’ stats besides ‘SG: AVG’ gave errors in the p-value estimator. </w:t>
      </w:r>
      <w:r w:rsidR="009B4DB1">
        <w:rPr>
          <w:rFonts w:ascii="Times New Roman" w:hAnsi="Times New Roman" w:cs="Times New Roman"/>
          <w:sz w:val="24"/>
          <w:szCs w:val="28"/>
        </w:rPr>
        <w:t>This makes sense and will be discussed in the discussion section. After this, using Table E as our model reference, we added some other statistics to test their validity in the model. The variables added include: ‘Driving Accuracy’, ‘Driving Distance’, ‘3-Putt Avoidance’, and ‘Proximity to the Hole’</w:t>
      </w:r>
      <w:r w:rsidR="00C233B7">
        <w:rPr>
          <w:rFonts w:ascii="Times New Roman" w:hAnsi="Times New Roman" w:cs="Times New Roman"/>
          <w:sz w:val="24"/>
          <w:szCs w:val="28"/>
        </w:rPr>
        <w:t>.</w:t>
      </w:r>
      <w:r w:rsidR="00C233B7">
        <w:rPr>
          <w:noProof/>
        </w:rPr>
        <w:drawing>
          <wp:inline distT="0" distB="0" distL="0" distR="0" wp14:anchorId="5DD13DD4" wp14:editId="041674EF">
            <wp:extent cx="5731510" cy="2320925"/>
            <wp:effectExtent l="0" t="0" r="254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320925"/>
                    </a:xfrm>
                    <a:prstGeom prst="rect">
                      <a:avLst/>
                    </a:prstGeom>
                  </pic:spPr>
                </pic:pic>
              </a:graphicData>
            </a:graphic>
          </wp:inline>
        </w:drawing>
      </w:r>
    </w:p>
    <w:p w14:paraId="1E1B4411" w14:textId="0714259E" w:rsidR="008E068E" w:rsidRDefault="002E1EA8" w:rsidP="002E1EA8">
      <w:pPr>
        <w:rPr>
          <w:rFonts w:ascii="Times New Roman" w:hAnsi="Times New Roman" w:cs="Times New Roman"/>
          <w:sz w:val="24"/>
          <w:szCs w:val="28"/>
        </w:rPr>
      </w:pPr>
      <w:r>
        <w:rPr>
          <w:rFonts w:ascii="Times New Roman" w:hAnsi="Times New Roman" w:cs="Times New Roman"/>
          <w:sz w:val="24"/>
          <w:szCs w:val="28"/>
        </w:rPr>
        <w:tab/>
      </w:r>
      <w:r w:rsidR="009B4DB1">
        <w:rPr>
          <w:rFonts w:ascii="Times New Roman" w:hAnsi="Times New Roman" w:cs="Times New Roman"/>
          <w:sz w:val="24"/>
          <w:szCs w:val="28"/>
        </w:rPr>
        <w:t xml:space="preserve">After running the model again (Table </w:t>
      </w:r>
      <w:r w:rsidR="00EB335B">
        <w:rPr>
          <w:rFonts w:ascii="Times New Roman" w:hAnsi="Times New Roman" w:cs="Times New Roman"/>
          <w:sz w:val="24"/>
          <w:szCs w:val="28"/>
        </w:rPr>
        <w:t>10</w:t>
      </w:r>
      <w:r w:rsidR="00454DC3">
        <w:rPr>
          <w:rFonts w:ascii="Times New Roman" w:hAnsi="Times New Roman" w:cs="Times New Roman"/>
          <w:sz w:val="24"/>
          <w:szCs w:val="28"/>
        </w:rPr>
        <w:t>, 2018 Regressions</w:t>
      </w:r>
      <w:r w:rsidR="009B4DB1">
        <w:rPr>
          <w:rFonts w:ascii="Times New Roman" w:hAnsi="Times New Roman" w:cs="Times New Roman"/>
          <w:sz w:val="24"/>
          <w:szCs w:val="28"/>
        </w:rPr>
        <w:t>) we see high p-values in some of the new variables added while maintain</w:t>
      </w:r>
      <w:r w:rsidR="00D1548D">
        <w:rPr>
          <w:rFonts w:ascii="Times New Roman" w:hAnsi="Times New Roman" w:cs="Times New Roman"/>
          <w:sz w:val="24"/>
          <w:szCs w:val="28"/>
        </w:rPr>
        <w:t>ing</w:t>
      </w:r>
      <w:r w:rsidR="009B4DB1">
        <w:rPr>
          <w:rFonts w:ascii="Times New Roman" w:hAnsi="Times New Roman" w:cs="Times New Roman"/>
          <w:sz w:val="24"/>
          <w:szCs w:val="28"/>
        </w:rPr>
        <w:t xml:space="preserve"> a good Significance F value </w:t>
      </w:r>
      <w:r w:rsidR="00896ABD">
        <w:rPr>
          <w:rFonts w:ascii="Times New Roman" w:hAnsi="Times New Roman" w:cs="Times New Roman"/>
          <w:sz w:val="24"/>
          <w:szCs w:val="28"/>
        </w:rPr>
        <w:t>and</w:t>
      </w:r>
      <w:r w:rsidR="009B4DB1">
        <w:rPr>
          <w:rFonts w:ascii="Times New Roman" w:hAnsi="Times New Roman" w:cs="Times New Roman"/>
          <w:sz w:val="24"/>
          <w:szCs w:val="28"/>
        </w:rPr>
        <w:t xml:space="preserve"> see a great increase in our R-Squared value (to about </w:t>
      </w:r>
      <w:r w:rsidR="00C306EE">
        <w:rPr>
          <w:rFonts w:ascii="Times New Roman" w:hAnsi="Times New Roman" w:cs="Times New Roman"/>
          <w:sz w:val="24"/>
          <w:szCs w:val="28"/>
        </w:rPr>
        <w:t>90%</w:t>
      </w:r>
      <w:r w:rsidR="009B4DB1">
        <w:rPr>
          <w:rFonts w:ascii="Times New Roman" w:hAnsi="Times New Roman" w:cs="Times New Roman"/>
          <w:sz w:val="24"/>
          <w:szCs w:val="28"/>
        </w:rPr>
        <w:t>)</w:t>
      </w:r>
      <w:r w:rsidR="00C306EE">
        <w:rPr>
          <w:rFonts w:ascii="Times New Roman" w:hAnsi="Times New Roman" w:cs="Times New Roman"/>
          <w:sz w:val="24"/>
          <w:szCs w:val="28"/>
        </w:rPr>
        <w:t xml:space="preserve"> </w:t>
      </w:r>
      <w:r w:rsidR="009B4DB1">
        <w:rPr>
          <w:rFonts w:ascii="Times New Roman" w:hAnsi="Times New Roman" w:cs="Times New Roman"/>
          <w:sz w:val="24"/>
          <w:szCs w:val="28"/>
        </w:rPr>
        <w:t>so we</w:t>
      </w:r>
      <w:r w:rsidR="00C306EE">
        <w:rPr>
          <w:rFonts w:ascii="Times New Roman" w:hAnsi="Times New Roman" w:cs="Times New Roman"/>
          <w:sz w:val="24"/>
          <w:szCs w:val="28"/>
        </w:rPr>
        <w:t xml:space="preserve"> decide to run a ‘Correlation’ Table Test from the ‘Data Analysis’ Tool pack to see how much these variables are related to one another</w:t>
      </w:r>
      <w:r w:rsidR="0047511E">
        <w:rPr>
          <w:rFonts w:ascii="Times New Roman" w:hAnsi="Times New Roman" w:cs="Times New Roman"/>
          <w:sz w:val="24"/>
          <w:szCs w:val="28"/>
        </w:rPr>
        <w:t xml:space="preserve"> (Table 11, 2018 Regressions)</w:t>
      </w:r>
      <w:r w:rsidR="00C306EE">
        <w:rPr>
          <w:rFonts w:ascii="Times New Roman" w:hAnsi="Times New Roman" w:cs="Times New Roman"/>
          <w:sz w:val="24"/>
          <w:szCs w:val="28"/>
        </w:rPr>
        <w:t xml:space="preserve">. In combination with a Variance Inflation Factor calculation </w:t>
      </w:r>
      <w:r w:rsidR="00C306EE">
        <w:rPr>
          <w:rFonts w:ascii="Times New Roman" w:hAnsi="Times New Roman" w:cs="Times New Roman"/>
          <w:sz w:val="24"/>
          <w:szCs w:val="28"/>
        </w:rPr>
        <w:lastRenderedPageBreak/>
        <w:t>(</w:t>
      </w:r>
      <w:r w:rsidR="00EB335B">
        <w:rPr>
          <w:rFonts w:ascii="Times New Roman" w:hAnsi="Times New Roman" w:cs="Times New Roman"/>
          <w:sz w:val="24"/>
          <w:szCs w:val="28"/>
        </w:rPr>
        <w:t>Table Set 1</w:t>
      </w:r>
      <w:r w:rsidR="00454DC3">
        <w:rPr>
          <w:rFonts w:ascii="Times New Roman" w:hAnsi="Times New Roman" w:cs="Times New Roman"/>
          <w:sz w:val="24"/>
          <w:szCs w:val="28"/>
        </w:rPr>
        <w:t xml:space="preserve">, </w:t>
      </w:r>
      <w:r w:rsidR="00C306EE">
        <w:rPr>
          <w:rFonts w:ascii="Times New Roman" w:hAnsi="Times New Roman" w:cs="Times New Roman"/>
          <w:sz w:val="24"/>
          <w:szCs w:val="28"/>
        </w:rPr>
        <w:t>VIF</w:t>
      </w:r>
      <w:r w:rsidR="00454DC3">
        <w:rPr>
          <w:rFonts w:ascii="Times New Roman" w:hAnsi="Times New Roman" w:cs="Times New Roman"/>
          <w:sz w:val="24"/>
          <w:szCs w:val="28"/>
        </w:rPr>
        <w:t>s</w:t>
      </w:r>
      <w:r w:rsidR="00C306EE">
        <w:rPr>
          <w:rFonts w:ascii="Times New Roman" w:hAnsi="Times New Roman" w:cs="Times New Roman"/>
          <w:sz w:val="24"/>
          <w:szCs w:val="28"/>
        </w:rPr>
        <w:t xml:space="preserve"> 2018)</w:t>
      </w:r>
      <w:r w:rsidR="009B4DB1">
        <w:rPr>
          <w:rFonts w:ascii="Times New Roman" w:hAnsi="Times New Roman" w:cs="Times New Roman"/>
          <w:sz w:val="24"/>
          <w:szCs w:val="28"/>
        </w:rPr>
        <w:t xml:space="preserve"> </w:t>
      </w:r>
      <w:r w:rsidR="00C306EE">
        <w:rPr>
          <w:rFonts w:ascii="Times New Roman" w:hAnsi="Times New Roman" w:cs="Times New Roman"/>
          <w:sz w:val="24"/>
          <w:szCs w:val="28"/>
        </w:rPr>
        <w:t xml:space="preserve">for our variables, we weed out variables that make the model unstable and arrive at our most stable model </w:t>
      </w:r>
      <w:r w:rsidR="003F2F89">
        <w:rPr>
          <w:rFonts w:ascii="Times New Roman" w:hAnsi="Times New Roman" w:cs="Times New Roman"/>
          <w:sz w:val="24"/>
          <w:szCs w:val="28"/>
        </w:rPr>
        <w:t xml:space="preserve">(Table </w:t>
      </w:r>
      <w:r w:rsidR="00EB335B">
        <w:rPr>
          <w:rFonts w:ascii="Times New Roman" w:hAnsi="Times New Roman" w:cs="Times New Roman"/>
          <w:sz w:val="24"/>
          <w:szCs w:val="28"/>
        </w:rPr>
        <w:t>12</w:t>
      </w:r>
      <w:r w:rsidR="00454DC3">
        <w:rPr>
          <w:rFonts w:ascii="Times New Roman" w:hAnsi="Times New Roman" w:cs="Times New Roman"/>
          <w:sz w:val="24"/>
          <w:szCs w:val="28"/>
        </w:rPr>
        <w:t>, 2018 Regressions</w:t>
      </w:r>
      <w:r w:rsidR="003F2F89">
        <w:rPr>
          <w:rFonts w:ascii="Times New Roman" w:hAnsi="Times New Roman" w:cs="Times New Roman"/>
          <w:sz w:val="24"/>
          <w:szCs w:val="28"/>
        </w:rPr>
        <w:t>) with the highest R-Squared value and lowest VIF values (</w:t>
      </w:r>
      <w:r w:rsidR="00EB335B">
        <w:rPr>
          <w:rFonts w:ascii="Times New Roman" w:hAnsi="Times New Roman" w:cs="Times New Roman"/>
          <w:sz w:val="24"/>
          <w:szCs w:val="28"/>
        </w:rPr>
        <w:t>Table Set 2</w:t>
      </w:r>
      <w:r w:rsidR="00454DC3">
        <w:rPr>
          <w:rFonts w:ascii="Times New Roman" w:hAnsi="Times New Roman" w:cs="Times New Roman"/>
          <w:sz w:val="24"/>
          <w:szCs w:val="28"/>
        </w:rPr>
        <w:t>, VIFs 2018</w:t>
      </w:r>
      <w:r w:rsidR="003F2F89">
        <w:rPr>
          <w:rFonts w:ascii="Times New Roman" w:hAnsi="Times New Roman" w:cs="Times New Roman"/>
          <w:sz w:val="24"/>
          <w:szCs w:val="28"/>
        </w:rPr>
        <w:t xml:space="preserve">), relatively, thus far. We try to see if the ‘SG: AVG’ statistic is a stable statistic by adding it to this model (Table </w:t>
      </w:r>
      <w:r w:rsidR="00EB335B">
        <w:rPr>
          <w:rFonts w:ascii="Times New Roman" w:hAnsi="Times New Roman" w:cs="Times New Roman"/>
          <w:sz w:val="24"/>
          <w:szCs w:val="28"/>
        </w:rPr>
        <w:t>13</w:t>
      </w:r>
      <w:r w:rsidR="00454DC3">
        <w:rPr>
          <w:rFonts w:ascii="Times New Roman" w:hAnsi="Times New Roman" w:cs="Times New Roman"/>
          <w:sz w:val="24"/>
          <w:szCs w:val="28"/>
        </w:rPr>
        <w:t>, 2018 Regressions</w:t>
      </w:r>
      <w:r w:rsidR="003F2F89">
        <w:rPr>
          <w:rFonts w:ascii="Times New Roman" w:hAnsi="Times New Roman" w:cs="Times New Roman"/>
          <w:sz w:val="24"/>
          <w:szCs w:val="28"/>
        </w:rPr>
        <w:t>) but from the results of our VIF test afterwards on Table M (</w:t>
      </w:r>
      <w:r w:rsidR="00EB335B">
        <w:rPr>
          <w:rFonts w:ascii="Times New Roman" w:hAnsi="Times New Roman" w:cs="Times New Roman"/>
          <w:sz w:val="24"/>
          <w:szCs w:val="28"/>
        </w:rPr>
        <w:t>Table Set 3</w:t>
      </w:r>
      <w:r w:rsidR="00454DC3">
        <w:rPr>
          <w:rFonts w:ascii="Times New Roman" w:hAnsi="Times New Roman" w:cs="Times New Roman"/>
          <w:sz w:val="24"/>
          <w:szCs w:val="28"/>
        </w:rPr>
        <w:t>, VIFs 2018</w:t>
      </w:r>
      <w:r w:rsidR="003F2F89">
        <w:rPr>
          <w:rFonts w:ascii="Times New Roman" w:hAnsi="Times New Roman" w:cs="Times New Roman"/>
          <w:sz w:val="24"/>
          <w:szCs w:val="28"/>
        </w:rPr>
        <w:t>) not having ‘SG: AVG’ in our model is much more stable; even if it is the case that with it we can see a slightly higher R-Squared value it is not really worth the trade-off of including it in the cal</w:t>
      </w:r>
      <w:r w:rsidR="00AF7794">
        <w:rPr>
          <w:rFonts w:ascii="Times New Roman" w:hAnsi="Times New Roman" w:cs="Times New Roman"/>
          <w:sz w:val="24"/>
          <w:szCs w:val="28"/>
        </w:rPr>
        <w:t>cula</w:t>
      </w:r>
      <w:r w:rsidR="003F2F89">
        <w:rPr>
          <w:rFonts w:ascii="Times New Roman" w:hAnsi="Times New Roman" w:cs="Times New Roman"/>
          <w:sz w:val="24"/>
          <w:szCs w:val="28"/>
        </w:rPr>
        <w:t>tion.</w:t>
      </w:r>
    </w:p>
    <w:p w14:paraId="52C0466A" w14:textId="34A93AC6" w:rsidR="0047511E" w:rsidRDefault="0047511E" w:rsidP="002E1EA8">
      <w:pPr>
        <w:rPr>
          <w:noProof/>
        </w:rPr>
      </w:pPr>
      <w:r>
        <w:rPr>
          <w:noProof/>
        </w:rPr>
        <w:drawing>
          <wp:inline distT="0" distB="0" distL="0" distR="0" wp14:anchorId="61CA2E47" wp14:editId="50778A87">
            <wp:extent cx="5731510" cy="2756535"/>
            <wp:effectExtent l="0" t="0" r="2540" b="5715"/>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8"/>
                    <a:stretch>
                      <a:fillRect/>
                    </a:stretch>
                  </pic:blipFill>
                  <pic:spPr>
                    <a:xfrm>
                      <a:off x="0" y="0"/>
                      <a:ext cx="5731510" cy="2756535"/>
                    </a:xfrm>
                    <a:prstGeom prst="rect">
                      <a:avLst/>
                    </a:prstGeom>
                  </pic:spPr>
                </pic:pic>
              </a:graphicData>
            </a:graphic>
          </wp:inline>
        </w:drawing>
      </w:r>
      <w:r w:rsidR="00B94178" w:rsidRPr="00F2326A">
        <w:rPr>
          <w:rFonts w:ascii="Times New Roman" w:hAnsi="Times New Roman" w:cs="Times New Roman" w:hint="eastAsia"/>
          <w:sz w:val="18"/>
          <w:szCs w:val="20"/>
        </w:rPr>
        <w:t>A</w:t>
      </w:r>
      <w:r w:rsidR="00B94178" w:rsidRPr="00F2326A">
        <w:rPr>
          <w:rFonts w:ascii="Times New Roman" w:hAnsi="Times New Roman" w:cs="Times New Roman"/>
          <w:sz w:val="18"/>
          <w:szCs w:val="20"/>
        </w:rPr>
        <w:t>s you can see by adding some new variables above, 3 out of 5 of them had unstable P-values.</w:t>
      </w:r>
    </w:p>
    <w:p w14:paraId="2996D77D" w14:textId="60D4B8F8" w:rsidR="00B94178" w:rsidRDefault="00B94178" w:rsidP="002E1EA8">
      <w:pPr>
        <w:rPr>
          <w:rFonts w:ascii="Times New Roman" w:hAnsi="Times New Roman" w:cs="Times New Roman"/>
          <w:sz w:val="24"/>
          <w:szCs w:val="28"/>
        </w:rPr>
      </w:pPr>
      <w:r>
        <w:rPr>
          <w:noProof/>
        </w:rPr>
        <w:drawing>
          <wp:inline distT="0" distB="0" distL="0" distR="0" wp14:anchorId="54845A09" wp14:editId="580F5FA2">
            <wp:extent cx="5731510" cy="1219835"/>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9"/>
                    <a:stretch>
                      <a:fillRect/>
                    </a:stretch>
                  </pic:blipFill>
                  <pic:spPr>
                    <a:xfrm>
                      <a:off x="0" y="0"/>
                      <a:ext cx="5731510" cy="1219835"/>
                    </a:xfrm>
                    <a:prstGeom prst="rect">
                      <a:avLst/>
                    </a:prstGeom>
                  </pic:spPr>
                </pic:pic>
              </a:graphicData>
            </a:graphic>
          </wp:inline>
        </w:drawing>
      </w:r>
    </w:p>
    <w:p w14:paraId="5BC8EA3E" w14:textId="4EEAE6A8" w:rsidR="00B94178" w:rsidRPr="00F2326A" w:rsidRDefault="00B94178" w:rsidP="002E1EA8">
      <w:pPr>
        <w:rPr>
          <w:rFonts w:ascii="Times New Roman" w:hAnsi="Times New Roman" w:cs="Times New Roman"/>
          <w:sz w:val="18"/>
          <w:szCs w:val="20"/>
        </w:rPr>
      </w:pPr>
      <w:r w:rsidRPr="00F2326A">
        <w:rPr>
          <w:rFonts w:ascii="Times New Roman" w:hAnsi="Times New Roman" w:cs="Times New Roman"/>
          <w:sz w:val="18"/>
          <w:szCs w:val="20"/>
        </w:rPr>
        <w:t xml:space="preserve">We will reference Table 11 </w:t>
      </w:r>
      <w:r w:rsidR="00F2326A" w:rsidRPr="00F2326A">
        <w:rPr>
          <w:rFonts w:ascii="Times New Roman" w:hAnsi="Times New Roman" w:cs="Times New Roman"/>
          <w:sz w:val="18"/>
          <w:szCs w:val="20"/>
        </w:rPr>
        <w:t>in the discussion.</w:t>
      </w:r>
    </w:p>
    <w:p w14:paraId="249F97CB" w14:textId="38F2F294" w:rsidR="00F2326A" w:rsidRDefault="00F2326A" w:rsidP="002E1EA8">
      <w:pPr>
        <w:rPr>
          <w:rFonts w:ascii="Times New Roman" w:hAnsi="Times New Roman" w:cs="Times New Roman"/>
          <w:sz w:val="24"/>
          <w:szCs w:val="28"/>
        </w:rPr>
      </w:pPr>
      <w:r>
        <w:rPr>
          <w:noProof/>
        </w:rPr>
        <w:drawing>
          <wp:inline distT="0" distB="0" distL="0" distR="0" wp14:anchorId="22A1968B" wp14:editId="173434D1">
            <wp:extent cx="4672965" cy="2003069"/>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stretch>
                      <a:fillRect/>
                    </a:stretch>
                  </pic:blipFill>
                  <pic:spPr>
                    <a:xfrm>
                      <a:off x="0" y="0"/>
                      <a:ext cx="4672965" cy="2003069"/>
                    </a:xfrm>
                    <a:prstGeom prst="rect">
                      <a:avLst/>
                    </a:prstGeom>
                  </pic:spPr>
                </pic:pic>
              </a:graphicData>
            </a:graphic>
          </wp:inline>
        </w:drawing>
      </w:r>
    </w:p>
    <w:p w14:paraId="5B50E923" w14:textId="3CD6A1CF" w:rsidR="00F2326A" w:rsidRPr="00526C08" w:rsidRDefault="00F2326A" w:rsidP="00C05BE5">
      <w:pPr>
        <w:ind w:firstLine="840"/>
        <w:jc w:val="left"/>
        <w:rPr>
          <w:rFonts w:ascii="Times New Roman" w:hAnsi="Times New Roman" w:cs="Times New Roman" w:hint="eastAsia"/>
          <w:sz w:val="24"/>
          <w:szCs w:val="24"/>
        </w:rPr>
      </w:pPr>
      <w:r w:rsidRPr="00526C08">
        <w:rPr>
          <w:rFonts w:ascii="Times New Roman" w:hAnsi="Times New Roman" w:cs="Times New Roman"/>
          <w:sz w:val="24"/>
          <w:szCs w:val="24"/>
        </w:rPr>
        <w:lastRenderedPageBreak/>
        <w:t xml:space="preserve">After taking out the variables with high P-values from Table 10, the Table </w:t>
      </w:r>
      <w:r w:rsidR="00C05BE5">
        <w:rPr>
          <w:rFonts w:ascii="Times New Roman" w:hAnsi="Times New Roman" w:cs="Times New Roman"/>
          <w:sz w:val="24"/>
          <w:szCs w:val="24"/>
        </w:rPr>
        <w:t>prior</w:t>
      </w:r>
      <w:r w:rsidRPr="00526C08">
        <w:rPr>
          <w:rFonts w:ascii="Times New Roman" w:hAnsi="Times New Roman" w:cs="Times New Roman"/>
          <w:sz w:val="24"/>
          <w:szCs w:val="24"/>
        </w:rPr>
        <w:t xml:space="preserve"> is our most precise table from our model, and it also</w:t>
      </w:r>
      <w:r w:rsidR="00A7581B">
        <w:rPr>
          <w:rFonts w:ascii="Times New Roman" w:hAnsi="Times New Roman" w:cs="Times New Roman"/>
          <w:sz w:val="24"/>
          <w:szCs w:val="24"/>
        </w:rPr>
        <w:t xml:space="preserve"> officially</w:t>
      </w:r>
      <w:r w:rsidRPr="00526C08">
        <w:rPr>
          <w:rFonts w:ascii="Times New Roman" w:hAnsi="Times New Roman" w:cs="Times New Roman"/>
          <w:sz w:val="24"/>
          <w:szCs w:val="24"/>
        </w:rPr>
        <w:t xml:space="preserve"> shifts our focus from </w:t>
      </w:r>
      <w:r w:rsidR="00A7581B">
        <w:rPr>
          <w:rFonts w:ascii="Times New Roman" w:hAnsi="Times New Roman" w:cs="Times New Roman"/>
          <w:sz w:val="24"/>
          <w:szCs w:val="24"/>
        </w:rPr>
        <w:t xml:space="preserve">our original hypothesis of </w:t>
      </w:r>
      <w:r w:rsidRPr="00526C08">
        <w:rPr>
          <w:rFonts w:ascii="Times New Roman" w:hAnsi="Times New Roman" w:cs="Times New Roman"/>
          <w:sz w:val="24"/>
          <w:szCs w:val="24"/>
        </w:rPr>
        <w:t xml:space="preserve">Top 10s being the dependent variable </w:t>
      </w:r>
      <w:r w:rsidR="00A7581B">
        <w:rPr>
          <w:rFonts w:ascii="Times New Roman" w:hAnsi="Times New Roman" w:cs="Times New Roman"/>
          <w:sz w:val="24"/>
          <w:szCs w:val="24"/>
        </w:rPr>
        <w:t xml:space="preserve">indicator </w:t>
      </w:r>
      <w:r w:rsidRPr="00526C08">
        <w:rPr>
          <w:rFonts w:ascii="Times New Roman" w:hAnsi="Times New Roman" w:cs="Times New Roman"/>
          <w:sz w:val="24"/>
          <w:szCs w:val="24"/>
        </w:rPr>
        <w:t>to directly how these independent variables affect the Score (in strokes) of a golfer for any given round.</w:t>
      </w:r>
    </w:p>
    <w:p w14:paraId="2491763C" w14:textId="5E5098FA" w:rsidR="001A3898" w:rsidRDefault="0020330E" w:rsidP="00375EBB">
      <w:pPr>
        <w:rPr>
          <w:rFonts w:ascii="Times New Roman" w:hAnsi="Times New Roman" w:cs="Times New Roman"/>
          <w:sz w:val="24"/>
          <w:szCs w:val="28"/>
        </w:rPr>
      </w:pPr>
      <w:r>
        <w:rPr>
          <w:rFonts w:ascii="Times New Roman" w:hAnsi="Times New Roman" w:cs="Times New Roman"/>
          <w:sz w:val="24"/>
          <w:szCs w:val="28"/>
        </w:rPr>
        <w:tab/>
        <w:t xml:space="preserve">Now applying the model to our other two sample years, </w:t>
      </w:r>
      <w:r w:rsidR="00551524">
        <w:rPr>
          <w:rFonts w:ascii="Times New Roman" w:hAnsi="Times New Roman" w:cs="Times New Roman"/>
          <w:sz w:val="24"/>
          <w:szCs w:val="28"/>
        </w:rPr>
        <w:t xml:space="preserve">we get their respective results </w:t>
      </w:r>
      <w:r w:rsidR="001D3A4D">
        <w:rPr>
          <w:rFonts w:ascii="Times New Roman" w:hAnsi="Times New Roman" w:cs="Times New Roman"/>
          <w:sz w:val="24"/>
          <w:szCs w:val="28"/>
        </w:rPr>
        <w:t>as seen below.</w:t>
      </w:r>
    </w:p>
    <w:p w14:paraId="71758353" w14:textId="7FB36229" w:rsidR="001D3A4D" w:rsidRDefault="001D3A4D" w:rsidP="001D3A4D">
      <w:pPr>
        <w:jc w:val="right"/>
        <w:rPr>
          <w:rFonts w:ascii="Times New Roman" w:hAnsi="Times New Roman" w:cs="Times New Roman"/>
          <w:sz w:val="24"/>
          <w:szCs w:val="28"/>
        </w:rPr>
      </w:pPr>
      <w:r>
        <w:rPr>
          <w:noProof/>
        </w:rPr>
        <w:drawing>
          <wp:inline distT="0" distB="0" distL="0" distR="0" wp14:anchorId="6EFB4725" wp14:editId="639D6BED">
            <wp:extent cx="5731510" cy="228600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731510" cy="2286000"/>
                    </a:xfrm>
                    <a:prstGeom prst="rect">
                      <a:avLst/>
                    </a:prstGeom>
                  </pic:spPr>
                </pic:pic>
              </a:graphicData>
            </a:graphic>
          </wp:inline>
        </w:drawing>
      </w:r>
      <w:r w:rsidRPr="001D3A4D">
        <w:rPr>
          <w:rFonts w:ascii="Times New Roman" w:hAnsi="Times New Roman" w:cs="Times New Roman"/>
          <w:sz w:val="18"/>
          <w:szCs w:val="20"/>
        </w:rPr>
        <w:t xml:space="preserve">(Table 2, </w:t>
      </w:r>
      <w:r w:rsidRPr="001D3A4D">
        <w:rPr>
          <w:rFonts w:ascii="Times New Roman" w:hAnsi="Times New Roman" w:cs="Times New Roman" w:hint="eastAsia"/>
          <w:sz w:val="18"/>
          <w:szCs w:val="20"/>
        </w:rPr>
        <w:t>R</w:t>
      </w:r>
      <w:r w:rsidRPr="001D3A4D">
        <w:rPr>
          <w:rFonts w:ascii="Times New Roman" w:hAnsi="Times New Roman" w:cs="Times New Roman"/>
          <w:sz w:val="18"/>
          <w:szCs w:val="20"/>
        </w:rPr>
        <w:t>egressions 2019)</w:t>
      </w:r>
    </w:p>
    <w:p w14:paraId="25B608F9" w14:textId="7D413043" w:rsidR="001D3A4D" w:rsidRDefault="001D3A4D" w:rsidP="001D3A4D">
      <w:pPr>
        <w:jc w:val="right"/>
        <w:rPr>
          <w:rFonts w:ascii="Times New Roman" w:hAnsi="Times New Roman" w:cs="Times New Roman" w:hint="eastAsia"/>
          <w:sz w:val="24"/>
          <w:szCs w:val="28"/>
        </w:rPr>
      </w:pPr>
      <w:r>
        <w:rPr>
          <w:noProof/>
        </w:rPr>
        <w:drawing>
          <wp:inline distT="0" distB="0" distL="0" distR="0" wp14:anchorId="7BFBDF20" wp14:editId="4F016AE5">
            <wp:extent cx="5731510" cy="2153285"/>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731510" cy="2153285"/>
                    </a:xfrm>
                    <a:prstGeom prst="rect">
                      <a:avLst/>
                    </a:prstGeom>
                  </pic:spPr>
                </pic:pic>
              </a:graphicData>
            </a:graphic>
          </wp:inline>
        </w:drawing>
      </w:r>
      <w:r w:rsidRPr="001D3A4D">
        <w:rPr>
          <w:rFonts w:ascii="Times New Roman" w:hAnsi="Times New Roman" w:cs="Times New Roman"/>
          <w:sz w:val="18"/>
          <w:szCs w:val="20"/>
        </w:rPr>
        <w:t xml:space="preserve">(Table 2, </w:t>
      </w:r>
      <w:r w:rsidRPr="001D3A4D">
        <w:rPr>
          <w:rFonts w:ascii="Times New Roman" w:hAnsi="Times New Roman" w:cs="Times New Roman" w:hint="eastAsia"/>
          <w:sz w:val="18"/>
          <w:szCs w:val="20"/>
        </w:rPr>
        <w:t>R</w:t>
      </w:r>
      <w:r w:rsidRPr="001D3A4D">
        <w:rPr>
          <w:rFonts w:ascii="Times New Roman" w:hAnsi="Times New Roman" w:cs="Times New Roman"/>
          <w:sz w:val="18"/>
          <w:szCs w:val="20"/>
        </w:rPr>
        <w:t>egressions 2020)</w:t>
      </w:r>
    </w:p>
    <w:p w14:paraId="0BD32B04" w14:textId="3F2C0871" w:rsidR="0020330E" w:rsidRPr="003F2F89" w:rsidRDefault="00A7581B" w:rsidP="00DC2116">
      <w:pPr>
        <w:jc w:val="left"/>
        <w:rPr>
          <w:rFonts w:ascii="Times New Roman" w:hAnsi="Times New Roman" w:cs="Times New Roman" w:hint="eastAsia"/>
          <w:sz w:val="24"/>
          <w:szCs w:val="28"/>
        </w:rPr>
      </w:pPr>
      <w:r>
        <w:rPr>
          <w:rFonts w:ascii="Times New Roman" w:hAnsi="Times New Roman" w:cs="Times New Roman"/>
          <w:sz w:val="24"/>
          <w:szCs w:val="28"/>
        </w:rPr>
        <w:tab/>
      </w:r>
    </w:p>
    <w:p w14:paraId="2E7DE2C5" w14:textId="77777777" w:rsidR="001D3A4D" w:rsidRDefault="001D3A4D" w:rsidP="00375EBB">
      <w:pPr>
        <w:rPr>
          <w:rFonts w:ascii="Times New Roman" w:hAnsi="Times New Roman" w:cs="Times New Roman"/>
          <w:b/>
          <w:bCs/>
          <w:sz w:val="24"/>
          <w:szCs w:val="28"/>
          <w:u w:val="single"/>
        </w:rPr>
      </w:pPr>
    </w:p>
    <w:p w14:paraId="67543DB8" w14:textId="77777777" w:rsidR="00221934" w:rsidRDefault="00221934" w:rsidP="00375EBB">
      <w:pPr>
        <w:rPr>
          <w:rFonts w:ascii="Times New Roman" w:hAnsi="Times New Roman" w:cs="Times New Roman"/>
          <w:b/>
          <w:bCs/>
          <w:sz w:val="24"/>
          <w:szCs w:val="28"/>
          <w:u w:val="single"/>
        </w:rPr>
      </w:pPr>
    </w:p>
    <w:p w14:paraId="2B19FAB2" w14:textId="77777777" w:rsidR="004D719A" w:rsidRDefault="004D719A" w:rsidP="00375EBB">
      <w:pPr>
        <w:rPr>
          <w:rFonts w:ascii="Times New Roman" w:hAnsi="Times New Roman" w:cs="Times New Roman"/>
          <w:b/>
          <w:bCs/>
          <w:sz w:val="24"/>
          <w:szCs w:val="28"/>
          <w:u w:val="single"/>
        </w:rPr>
      </w:pPr>
    </w:p>
    <w:p w14:paraId="4C3C63AD" w14:textId="6D713563" w:rsidR="00375EBB" w:rsidRPr="002313C8" w:rsidRDefault="00375EBB" w:rsidP="00375EBB">
      <w:pPr>
        <w:rPr>
          <w:rFonts w:ascii="Times New Roman" w:hAnsi="Times New Roman" w:cs="Times New Roman"/>
          <w:b/>
          <w:bCs/>
          <w:sz w:val="24"/>
          <w:szCs w:val="28"/>
          <w:u w:val="single"/>
        </w:rPr>
      </w:pPr>
      <w:r w:rsidRPr="002313C8">
        <w:rPr>
          <w:rFonts w:ascii="Times New Roman" w:hAnsi="Times New Roman" w:cs="Times New Roman" w:hint="eastAsia"/>
          <w:b/>
          <w:bCs/>
          <w:sz w:val="24"/>
          <w:szCs w:val="28"/>
          <w:u w:val="single"/>
        </w:rPr>
        <w:t>R</w:t>
      </w:r>
      <w:r w:rsidRPr="002313C8">
        <w:rPr>
          <w:rFonts w:ascii="Times New Roman" w:hAnsi="Times New Roman" w:cs="Times New Roman"/>
          <w:b/>
          <w:bCs/>
          <w:sz w:val="24"/>
          <w:szCs w:val="28"/>
          <w:u w:val="single"/>
        </w:rPr>
        <w:t>esults</w:t>
      </w:r>
    </w:p>
    <w:p w14:paraId="6D88DE4D" w14:textId="2E3F732C" w:rsidR="00277914" w:rsidRPr="00277914" w:rsidRDefault="00903AA5" w:rsidP="00371534">
      <w:pPr>
        <w:rPr>
          <w:rFonts w:ascii="Times New Roman" w:hAnsi="Times New Roman" w:cs="Times New Roman"/>
          <w:b/>
          <w:bCs/>
          <w:sz w:val="24"/>
          <w:szCs w:val="28"/>
        </w:rPr>
      </w:pPr>
      <w:r>
        <w:rPr>
          <w:rFonts w:ascii="Times New Roman" w:hAnsi="Times New Roman" w:cs="Times New Roman"/>
          <w:sz w:val="24"/>
          <w:szCs w:val="28"/>
        </w:rPr>
        <w:tab/>
      </w:r>
      <w:r w:rsidR="0020330E">
        <w:rPr>
          <w:rFonts w:ascii="Times New Roman" w:hAnsi="Times New Roman" w:cs="Times New Roman"/>
          <w:sz w:val="24"/>
          <w:szCs w:val="28"/>
        </w:rPr>
        <w:t xml:space="preserve">Given the results of our testing, </w:t>
      </w:r>
      <w:r w:rsidR="00C11C2B">
        <w:rPr>
          <w:rFonts w:ascii="Times New Roman" w:hAnsi="Times New Roman" w:cs="Times New Roman"/>
          <w:sz w:val="24"/>
          <w:szCs w:val="28"/>
        </w:rPr>
        <w:t xml:space="preserve">it is reasonable to conclude that our 2018 model is acceptable for estimating a ‘good score’ - in strokes – when given several percentage values for PGA Tour players. </w:t>
      </w:r>
      <w:r w:rsidR="00277914">
        <w:rPr>
          <w:rFonts w:ascii="Times New Roman" w:hAnsi="Times New Roman" w:cs="Times New Roman"/>
          <w:sz w:val="24"/>
          <w:szCs w:val="28"/>
        </w:rPr>
        <w:t>This means that to get a ‘good score’ we need to maintain high percentages in ‘Scrambling’, ‘Putting Inside 5ft’, ‘Sand Saves’, ‘GIR’, and a low percentage in ‘3 Putt Avoidance’ to obtain a ‘good score’ and therefore be a ‘good player’.</w:t>
      </w:r>
    </w:p>
    <w:p w14:paraId="0E18527B" w14:textId="77777777" w:rsidR="008E12DC" w:rsidRDefault="00C11C2B" w:rsidP="00371534">
      <w:pPr>
        <w:ind w:firstLine="840"/>
        <w:rPr>
          <w:rFonts w:ascii="Times New Roman" w:hAnsi="Times New Roman" w:cs="Times New Roman"/>
          <w:sz w:val="24"/>
          <w:szCs w:val="28"/>
        </w:rPr>
      </w:pPr>
      <w:r>
        <w:rPr>
          <w:rFonts w:ascii="Times New Roman" w:hAnsi="Times New Roman" w:cs="Times New Roman"/>
          <w:sz w:val="24"/>
          <w:szCs w:val="28"/>
        </w:rPr>
        <w:lastRenderedPageBreak/>
        <w:t>However, we need to thoroughly explain the high variance of our 2018 model’s application to the other two sample years. Both models (Table 2, Regression 2019/2020) show sufficient p-values for the regression itself</w:t>
      </w:r>
      <w:r w:rsidR="00915EBB">
        <w:rPr>
          <w:rFonts w:ascii="Times New Roman" w:hAnsi="Times New Roman" w:cs="Times New Roman"/>
          <w:sz w:val="24"/>
          <w:szCs w:val="28"/>
        </w:rPr>
        <w:t xml:space="preserve"> – </w:t>
      </w:r>
      <w:r w:rsidR="00915EBB" w:rsidRPr="00915EBB">
        <w:rPr>
          <w:rFonts w:ascii="Times New Roman" w:hAnsi="Times New Roman" w:cs="Times New Roman"/>
          <w:sz w:val="24"/>
          <w:szCs w:val="28"/>
        </w:rPr>
        <w:t>0.017178674</w:t>
      </w:r>
      <w:r w:rsidR="00915EBB">
        <w:rPr>
          <w:rFonts w:ascii="Times New Roman" w:hAnsi="Times New Roman" w:cs="Times New Roman"/>
          <w:sz w:val="24"/>
          <w:szCs w:val="28"/>
        </w:rPr>
        <w:t xml:space="preserve"> and </w:t>
      </w:r>
      <w:r w:rsidR="00915EBB" w:rsidRPr="00915EBB">
        <w:rPr>
          <w:rFonts w:ascii="Times New Roman" w:hAnsi="Times New Roman" w:cs="Times New Roman"/>
          <w:sz w:val="24"/>
          <w:szCs w:val="28"/>
        </w:rPr>
        <w:t>4.21148E-05</w:t>
      </w:r>
      <w:r w:rsidR="00915EBB">
        <w:rPr>
          <w:rFonts w:ascii="Times New Roman" w:hAnsi="Times New Roman" w:cs="Times New Roman"/>
          <w:sz w:val="24"/>
          <w:szCs w:val="28"/>
        </w:rPr>
        <w:t xml:space="preserve"> respectively -</w:t>
      </w:r>
      <w:r>
        <w:rPr>
          <w:rFonts w:ascii="Times New Roman" w:hAnsi="Times New Roman" w:cs="Times New Roman"/>
          <w:sz w:val="24"/>
          <w:szCs w:val="28"/>
        </w:rPr>
        <w:t xml:space="preserve"> however, a few statistical variables show some abnormally high p-values. </w:t>
      </w:r>
      <w:r w:rsidR="008E12DC">
        <w:rPr>
          <w:rFonts w:ascii="Times New Roman" w:hAnsi="Times New Roman" w:cs="Times New Roman"/>
          <w:sz w:val="24"/>
          <w:szCs w:val="28"/>
        </w:rPr>
        <w:t xml:space="preserve">How can this be the case? </w:t>
      </w:r>
    </w:p>
    <w:p w14:paraId="7C20D1D2" w14:textId="5A6A4B1B" w:rsidR="00903AA5" w:rsidRDefault="008E12DC" w:rsidP="00371534">
      <w:pPr>
        <w:ind w:firstLine="840"/>
        <w:rPr>
          <w:rFonts w:ascii="Times New Roman" w:hAnsi="Times New Roman" w:cs="Times New Roman"/>
          <w:sz w:val="24"/>
          <w:szCs w:val="28"/>
        </w:rPr>
      </w:pPr>
      <w:r>
        <w:rPr>
          <w:rFonts w:ascii="Times New Roman" w:hAnsi="Times New Roman" w:cs="Times New Roman"/>
          <w:sz w:val="24"/>
          <w:szCs w:val="28"/>
        </w:rPr>
        <w:t xml:space="preserve">Well, in both sample years, there was a player that played very seldomly but still maintained a Top 20 OWGR (Tiger Woods, Table 1, 2019/ 2020). This can affect our results if said player has statistics that deviate significantly from the sample average – which in our case, does occur. Therefore, it would not be unreasonable to then see a high spike in p-values for these for these statistics when there is a sample player whose statistics deviate significantly form the sample average. </w:t>
      </w:r>
      <w:r w:rsidR="00FF3DDF">
        <w:rPr>
          <w:rFonts w:ascii="Times New Roman" w:hAnsi="Times New Roman" w:cs="Times New Roman"/>
          <w:sz w:val="24"/>
          <w:szCs w:val="28"/>
        </w:rPr>
        <w:t>So,</w:t>
      </w:r>
      <w:r>
        <w:rPr>
          <w:rFonts w:ascii="Times New Roman" w:hAnsi="Times New Roman" w:cs="Times New Roman"/>
          <w:sz w:val="24"/>
          <w:szCs w:val="28"/>
        </w:rPr>
        <w:t xml:space="preserve"> the model can still be used, however, it should be prefaced that i</w:t>
      </w:r>
      <w:r w:rsidR="008D0DD4">
        <w:rPr>
          <w:rFonts w:ascii="Times New Roman" w:hAnsi="Times New Roman" w:cs="Times New Roman"/>
          <w:sz w:val="24"/>
          <w:szCs w:val="28"/>
        </w:rPr>
        <w:t xml:space="preserve">t </w:t>
      </w:r>
      <w:r>
        <w:rPr>
          <w:rFonts w:ascii="Times New Roman" w:hAnsi="Times New Roman" w:cs="Times New Roman"/>
          <w:sz w:val="24"/>
          <w:szCs w:val="28"/>
        </w:rPr>
        <w:t>is applied to random sample</w:t>
      </w:r>
      <w:r w:rsidR="001A19A6">
        <w:rPr>
          <w:rFonts w:ascii="Times New Roman" w:hAnsi="Times New Roman" w:cs="Times New Roman"/>
          <w:sz w:val="24"/>
          <w:szCs w:val="28"/>
        </w:rPr>
        <w:t>s</w:t>
      </w:r>
      <w:r>
        <w:rPr>
          <w:rFonts w:ascii="Times New Roman" w:hAnsi="Times New Roman" w:cs="Times New Roman"/>
          <w:sz w:val="24"/>
          <w:szCs w:val="28"/>
        </w:rPr>
        <w:t xml:space="preserve"> with a </w:t>
      </w:r>
      <w:r w:rsidR="008F355B">
        <w:rPr>
          <w:rFonts w:ascii="Times New Roman" w:hAnsi="Times New Roman" w:cs="Times New Roman"/>
          <w:sz w:val="24"/>
          <w:szCs w:val="28"/>
        </w:rPr>
        <w:t>small enough standard deviation</w:t>
      </w:r>
      <w:r>
        <w:rPr>
          <w:rFonts w:ascii="Times New Roman" w:hAnsi="Times New Roman" w:cs="Times New Roman"/>
          <w:sz w:val="24"/>
          <w:szCs w:val="28"/>
        </w:rPr>
        <w:t xml:space="preserve">. </w:t>
      </w:r>
    </w:p>
    <w:p w14:paraId="292284AC" w14:textId="3841C2F5" w:rsidR="008E12DC" w:rsidRPr="00371534" w:rsidRDefault="001A19A6" w:rsidP="00371534">
      <w:pPr>
        <w:ind w:firstLine="840"/>
        <w:rPr>
          <w:rFonts w:ascii="Times New Roman" w:hAnsi="Times New Roman" w:cs="Times New Roman"/>
          <w:sz w:val="24"/>
          <w:szCs w:val="28"/>
        </w:rPr>
      </w:pPr>
      <w:r>
        <w:rPr>
          <w:rFonts w:ascii="Times New Roman" w:hAnsi="Times New Roman" w:cs="Times New Roman"/>
          <w:sz w:val="24"/>
          <w:szCs w:val="28"/>
        </w:rPr>
        <w:t xml:space="preserve">We also </w:t>
      </w:r>
      <w:r w:rsidR="00397B66">
        <w:rPr>
          <w:rFonts w:ascii="Times New Roman" w:hAnsi="Times New Roman" w:cs="Times New Roman"/>
          <w:sz w:val="24"/>
          <w:szCs w:val="28"/>
        </w:rPr>
        <w:t>must</w:t>
      </w:r>
      <w:r>
        <w:rPr>
          <w:rFonts w:ascii="Times New Roman" w:hAnsi="Times New Roman" w:cs="Times New Roman"/>
          <w:sz w:val="24"/>
          <w:szCs w:val="28"/>
        </w:rPr>
        <w:t xml:space="preserve"> explain the effectiveness of the intercept in our 2018 Model results (Table 12, Regression 2018). Why is it that the model predicts a starting score (total score in strokes) of 85 </w:t>
      </w:r>
      <w:r w:rsidR="00397B66">
        <w:rPr>
          <w:rFonts w:ascii="Times New Roman" w:hAnsi="Times New Roman" w:cs="Times New Roman"/>
          <w:sz w:val="24"/>
          <w:szCs w:val="28"/>
        </w:rPr>
        <w:t xml:space="preserve">– with a standard error of 2.09 - </w:t>
      </w:r>
      <w:r>
        <w:rPr>
          <w:rFonts w:ascii="Times New Roman" w:hAnsi="Times New Roman" w:cs="Times New Roman"/>
          <w:sz w:val="24"/>
          <w:szCs w:val="28"/>
        </w:rPr>
        <w:t xml:space="preserve">and not the traditional stroke to par in golf – which is 72? This could have something to do with the relationship of our variables to scoring. A Tour player’s round average in 2018 was measured to be 70.89 strokes (Table 3, 2018), with our sample’s average being slightly below that at 69.619. This means that our model was predicting a </w:t>
      </w:r>
      <w:r w:rsidR="00397B66">
        <w:rPr>
          <w:rFonts w:ascii="Times New Roman" w:hAnsi="Times New Roman" w:cs="Times New Roman"/>
          <w:sz w:val="24"/>
          <w:szCs w:val="28"/>
        </w:rPr>
        <w:t xml:space="preserve">score of at least +12 strokes relative to par and approximately +14 strokes relative to the Tour average. </w:t>
      </w:r>
      <w:r w:rsidR="00565446">
        <w:rPr>
          <w:rFonts w:ascii="Times New Roman" w:hAnsi="Times New Roman" w:cs="Times New Roman"/>
          <w:sz w:val="24"/>
          <w:szCs w:val="28"/>
        </w:rPr>
        <w:t>This can be adjusted manually and would produce a more accurate number as a result.</w:t>
      </w:r>
      <w:r w:rsidR="00371534">
        <w:rPr>
          <w:rFonts w:ascii="Times New Roman" w:hAnsi="Times New Roman" w:cs="Times New Roman"/>
          <w:sz w:val="24"/>
          <w:szCs w:val="28"/>
        </w:rPr>
        <w:t xml:space="preserve"> </w:t>
      </w:r>
      <w:r w:rsidR="003936A2">
        <w:rPr>
          <w:rFonts w:ascii="Times New Roman" w:hAnsi="Times New Roman" w:cs="Times New Roman"/>
          <w:sz w:val="24"/>
          <w:szCs w:val="28"/>
        </w:rPr>
        <w:t>It</w:t>
      </w:r>
      <w:r w:rsidR="00371534">
        <w:rPr>
          <w:rFonts w:ascii="Times New Roman" w:hAnsi="Times New Roman" w:cs="Times New Roman"/>
          <w:sz w:val="24"/>
          <w:szCs w:val="28"/>
        </w:rPr>
        <w:t xml:space="preserve"> is worth mentioning that an average score for an </w:t>
      </w:r>
      <w:r w:rsidR="00371534">
        <w:rPr>
          <w:rFonts w:ascii="Times New Roman" w:hAnsi="Times New Roman" w:cs="Times New Roman"/>
          <w:i/>
          <w:iCs/>
          <w:sz w:val="24"/>
          <w:szCs w:val="28"/>
        </w:rPr>
        <w:t>average golfer</w:t>
      </w:r>
      <w:r w:rsidR="00371534">
        <w:rPr>
          <w:rFonts w:ascii="Times New Roman" w:hAnsi="Times New Roman" w:cs="Times New Roman"/>
          <w:sz w:val="24"/>
          <w:szCs w:val="28"/>
        </w:rPr>
        <w:t xml:space="preserve"> is about 90 strokes</w:t>
      </w:r>
      <w:r w:rsidR="003936A2">
        <w:rPr>
          <w:rFonts w:ascii="Times New Roman" w:hAnsi="Times New Roman" w:cs="Times New Roman"/>
          <w:sz w:val="24"/>
          <w:szCs w:val="28"/>
        </w:rPr>
        <w:t xml:space="preserve">; </w:t>
      </w:r>
      <w:r w:rsidR="00371534">
        <w:rPr>
          <w:rFonts w:ascii="Times New Roman" w:hAnsi="Times New Roman" w:cs="Times New Roman"/>
          <w:sz w:val="24"/>
          <w:szCs w:val="28"/>
        </w:rPr>
        <w:t xml:space="preserve">but could this be a coincidence. We would need more analysis </w:t>
      </w:r>
      <w:r w:rsidR="00AE56E2">
        <w:rPr>
          <w:rFonts w:ascii="Times New Roman" w:hAnsi="Times New Roman" w:cs="Times New Roman"/>
          <w:sz w:val="24"/>
          <w:szCs w:val="28"/>
        </w:rPr>
        <w:t xml:space="preserve">outside of the scope of our research </w:t>
      </w:r>
      <w:r w:rsidR="00371534">
        <w:rPr>
          <w:rFonts w:ascii="Times New Roman" w:hAnsi="Times New Roman" w:cs="Times New Roman"/>
          <w:sz w:val="24"/>
          <w:szCs w:val="28"/>
        </w:rPr>
        <w:t>to find out if that were the case, but it is interesting to notice, nonetheless.</w:t>
      </w:r>
    </w:p>
    <w:p w14:paraId="3B60406F" w14:textId="4E1BC8F9" w:rsidR="00565446" w:rsidRDefault="00565446" w:rsidP="008E12DC">
      <w:pPr>
        <w:ind w:firstLine="840"/>
        <w:rPr>
          <w:rFonts w:ascii="Times New Roman" w:hAnsi="Times New Roman" w:cs="Times New Roman"/>
          <w:sz w:val="24"/>
          <w:szCs w:val="28"/>
        </w:rPr>
      </w:pPr>
      <w:r>
        <w:rPr>
          <w:rFonts w:ascii="Times New Roman" w:hAnsi="Times New Roman" w:cs="Times New Roman"/>
          <w:sz w:val="24"/>
          <w:szCs w:val="28"/>
        </w:rPr>
        <w:t>One other variable that needs a bit of explanation is the ‘3 Putt Avoidance’ statistic. It is confusing with its word</w:t>
      </w:r>
      <w:r w:rsidR="001A4526">
        <w:rPr>
          <w:rFonts w:ascii="Times New Roman" w:hAnsi="Times New Roman" w:cs="Times New Roman"/>
          <w:sz w:val="24"/>
          <w:szCs w:val="28"/>
        </w:rPr>
        <w:t xml:space="preserve">ing, since it is not calculating the percentage of </w:t>
      </w:r>
      <w:r w:rsidR="001A4526">
        <w:rPr>
          <w:rFonts w:ascii="Times New Roman" w:hAnsi="Times New Roman" w:cs="Times New Roman"/>
          <w:i/>
          <w:iCs/>
          <w:sz w:val="24"/>
          <w:szCs w:val="28"/>
        </w:rPr>
        <w:t xml:space="preserve">avoided </w:t>
      </w:r>
      <w:r w:rsidR="001A4526">
        <w:rPr>
          <w:rFonts w:ascii="Times New Roman" w:hAnsi="Times New Roman" w:cs="Times New Roman"/>
          <w:sz w:val="24"/>
          <w:szCs w:val="28"/>
        </w:rPr>
        <w:t xml:space="preserve">3 putts, </w:t>
      </w:r>
      <w:r w:rsidR="00714F31">
        <w:rPr>
          <w:rFonts w:ascii="Times New Roman" w:hAnsi="Times New Roman" w:cs="Times New Roman"/>
          <w:sz w:val="24"/>
          <w:szCs w:val="28"/>
        </w:rPr>
        <w:t>it</w:t>
      </w:r>
      <w:r w:rsidR="001A4526">
        <w:rPr>
          <w:rFonts w:ascii="Times New Roman" w:hAnsi="Times New Roman" w:cs="Times New Roman"/>
          <w:sz w:val="24"/>
          <w:szCs w:val="28"/>
        </w:rPr>
        <w:t xml:space="preserve"> </w:t>
      </w:r>
      <w:r w:rsidR="00714F31">
        <w:rPr>
          <w:rFonts w:ascii="Times New Roman" w:hAnsi="Times New Roman" w:cs="Times New Roman"/>
          <w:sz w:val="24"/>
          <w:szCs w:val="28"/>
        </w:rPr>
        <w:t xml:space="preserve">is </w:t>
      </w:r>
      <w:r w:rsidR="001A4526">
        <w:rPr>
          <w:rFonts w:ascii="Times New Roman" w:hAnsi="Times New Roman" w:cs="Times New Roman"/>
          <w:sz w:val="24"/>
          <w:szCs w:val="28"/>
        </w:rPr>
        <w:t xml:space="preserve">calculating the percentage of 3-puuts – or more – taken on a hole over all holes played in a seasonal sample year (PGA Tour). This means it </w:t>
      </w:r>
      <w:r w:rsidR="004F143E">
        <w:rPr>
          <w:rFonts w:ascii="Times New Roman" w:hAnsi="Times New Roman" w:cs="Times New Roman"/>
          <w:sz w:val="24"/>
          <w:szCs w:val="28"/>
        </w:rPr>
        <w:t>has</w:t>
      </w:r>
      <w:r w:rsidR="001A4526">
        <w:rPr>
          <w:rFonts w:ascii="Times New Roman" w:hAnsi="Times New Roman" w:cs="Times New Roman"/>
          <w:sz w:val="24"/>
          <w:szCs w:val="28"/>
        </w:rPr>
        <w:t xml:space="preserve"> a direct relationship with strokes added: the more 3-putts, the more strokes you take in a round’s score, whereas all other statistics found ha</w:t>
      </w:r>
      <w:r w:rsidR="00111911">
        <w:rPr>
          <w:rFonts w:ascii="Times New Roman" w:hAnsi="Times New Roman" w:cs="Times New Roman"/>
          <w:sz w:val="24"/>
          <w:szCs w:val="28"/>
        </w:rPr>
        <w:t>ve</w:t>
      </w:r>
      <w:r w:rsidR="001A4526">
        <w:rPr>
          <w:rFonts w:ascii="Times New Roman" w:hAnsi="Times New Roman" w:cs="Times New Roman"/>
          <w:sz w:val="24"/>
          <w:szCs w:val="28"/>
        </w:rPr>
        <w:t xml:space="preserve"> a reverse relationship</w:t>
      </w:r>
      <w:r w:rsidR="00111911">
        <w:rPr>
          <w:rFonts w:ascii="Times New Roman" w:hAnsi="Times New Roman" w:cs="Times New Roman"/>
          <w:sz w:val="24"/>
          <w:szCs w:val="28"/>
        </w:rPr>
        <w:t xml:space="preserve"> - </w:t>
      </w:r>
      <w:r w:rsidR="001A4526">
        <w:rPr>
          <w:rFonts w:ascii="Times New Roman" w:hAnsi="Times New Roman" w:cs="Times New Roman"/>
          <w:sz w:val="24"/>
          <w:szCs w:val="28"/>
        </w:rPr>
        <w:t>saving strokes in a round</w:t>
      </w:r>
      <w:r w:rsidR="00111911">
        <w:rPr>
          <w:rFonts w:ascii="Times New Roman" w:hAnsi="Times New Roman" w:cs="Times New Roman"/>
          <w:sz w:val="24"/>
          <w:szCs w:val="28"/>
        </w:rPr>
        <w:t xml:space="preserve"> – reducing the total score, which is the ultimate objective in golf fundamentally: getting the ball in the hole in the least </w:t>
      </w:r>
      <w:r w:rsidR="0079533C">
        <w:rPr>
          <w:rFonts w:ascii="Times New Roman" w:hAnsi="Times New Roman" w:cs="Times New Roman"/>
          <w:sz w:val="24"/>
          <w:szCs w:val="28"/>
        </w:rPr>
        <w:t>number</w:t>
      </w:r>
      <w:r w:rsidR="00111911">
        <w:rPr>
          <w:rFonts w:ascii="Times New Roman" w:hAnsi="Times New Roman" w:cs="Times New Roman"/>
          <w:sz w:val="24"/>
          <w:szCs w:val="28"/>
        </w:rPr>
        <w:t xml:space="preserve"> of strokes possible over the course of 18 holes</w:t>
      </w:r>
      <w:r w:rsidR="001A4526">
        <w:rPr>
          <w:rFonts w:ascii="Times New Roman" w:hAnsi="Times New Roman" w:cs="Times New Roman"/>
          <w:sz w:val="24"/>
          <w:szCs w:val="28"/>
        </w:rPr>
        <w:t>.</w:t>
      </w:r>
      <w:r w:rsidR="003A7A75">
        <w:rPr>
          <w:rFonts w:ascii="Times New Roman" w:hAnsi="Times New Roman" w:cs="Times New Roman"/>
          <w:sz w:val="24"/>
          <w:szCs w:val="28"/>
        </w:rPr>
        <w:t xml:space="preserve"> This may also need an adjustment since our model calculated the average number of putts in a round to be the </w:t>
      </w:r>
      <w:r w:rsidR="004F143E">
        <w:rPr>
          <w:rFonts w:ascii="Times New Roman" w:hAnsi="Times New Roman" w:cs="Times New Roman"/>
          <w:sz w:val="24"/>
          <w:szCs w:val="28"/>
        </w:rPr>
        <w:t xml:space="preserve">coefficient of 34 strokes, which depending on your source, is not the tour average in general (it much less than this value). Our model </w:t>
      </w:r>
      <w:r w:rsidR="00973D0C">
        <w:rPr>
          <w:rFonts w:ascii="Times New Roman" w:hAnsi="Times New Roman" w:cs="Times New Roman"/>
          <w:sz w:val="24"/>
          <w:szCs w:val="28"/>
        </w:rPr>
        <w:t>calculated</w:t>
      </w:r>
      <w:r w:rsidR="004F143E">
        <w:rPr>
          <w:rFonts w:ascii="Times New Roman" w:hAnsi="Times New Roman" w:cs="Times New Roman"/>
          <w:sz w:val="24"/>
          <w:szCs w:val="28"/>
        </w:rPr>
        <w:t xml:space="preserve"> the average number of putts an </w:t>
      </w:r>
      <w:r w:rsidR="004F143E">
        <w:rPr>
          <w:rFonts w:ascii="Times New Roman" w:hAnsi="Times New Roman" w:cs="Times New Roman"/>
          <w:i/>
          <w:iCs/>
          <w:sz w:val="24"/>
          <w:szCs w:val="28"/>
        </w:rPr>
        <w:t xml:space="preserve">average golfer </w:t>
      </w:r>
      <w:r w:rsidR="004F143E">
        <w:rPr>
          <w:rFonts w:ascii="Times New Roman" w:hAnsi="Times New Roman" w:cs="Times New Roman"/>
          <w:sz w:val="24"/>
          <w:szCs w:val="28"/>
        </w:rPr>
        <w:t>takes in a round (Beall, para 3).</w:t>
      </w:r>
      <w:r w:rsidR="0099567F">
        <w:rPr>
          <w:rFonts w:ascii="Times New Roman" w:hAnsi="Times New Roman" w:cs="Times New Roman"/>
          <w:sz w:val="24"/>
          <w:szCs w:val="28"/>
        </w:rPr>
        <w:t xml:space="preserve"> So, this can also be adjusted accordingly</w:t>
      </w:r>
      <w:r w:rsidR="009E6B2D">
        <w:rPr>
          <w:rFonts w:ascii="Times New Roman" w:hAnsi="Times New Roman" w:cs="Times New Roman"/>
          <w:sz w:val="24"/>
          <w:szCs w:val="28"/>
        </w:rPr>
        <w:t xml:space="preserve"> and does again beg the question if our model is calculating total score estimated for an average golfer</w:t>
      </w:r>
      <w:r w:rsidR="0099567F">
        <w:rPr>
          <w:rFonts w:ascii="Times New Roman" w:hAnsi="Times New Roman" w:cs="Times New Roman"/>
          <w:sz w:val="24"/>
          <w:szCs w:val="28"/>
        </w:rPr>
        <w:t>.</w:t>
      </w:r>
      <w:r w:rsidR="009E6B2D">
        <w:rPr>
          <w:rFonts w:ascii="Times New Roman" w:hAnsi="Times New Roman" w:cs="Times New Roman"/>
          <w:sz w:val="24"/>
          <w:szCs w:val="28"/>
        </w:rPr>
        <w:t xml:space="preserve"> This, however, is still inconclusive since our sample data has no influence from an average golfer in the slightest</w:t>
      </w:r>
      <w:r w:rsidR="005D73C9">
        <w:rPr>
          <w:rFonts w:ascii="Times New Roman" w:hAnsi="Times New Roman" w:cs="Times New Roman"/>
          <w:sz w:val="24"/>
          <w:szCs w:val="28"/>
        </w:rPr>
        <w:t xml:space="preserve">; </w:t>
      </w:r>
      <w:r w:rsidR="00E7462D">
        <w:rPr>
          <w:rFonts w:ascii="Times New Roman" w:hAnsi="Times New Roman" w:cs="Times New Roman"/>
          <w:sz w:val="24"/>
          <w:szCs w:val="28"/>
        </w:rPr>
        <w:t>however,</w:t>
      </w:r>
      <w:r w:rsidR="005D73C9">
        <w:rPr>
          <w:rFonts w:ascii="Times New Roman" w:hAnsi="Times New Roman" w:cs="Times New Roman"/>
          <w:sz w:val="24"/>
          <w:szCs w:val="28"/>
        </w:rPr>
        <w:t xml:space="preserve"> it brings some interesting insight</w:t>
      </w:r>
      <w:r w:rsidR="009E6B2D">
        <w:rPr>
          <w:rFonts w:ascii="Times New Roman" w:hAnsi="Times New Roman" w:cs="Times New Roman"/>
          <w:sz w:val="24"/>
          <w:szCs w:val="28"/>
        </w:rPr>
        <w:t>.</w:t>
      </w:r>
    </w:p>
    <w:p w14:paraId="34110937" w14:textId="1FE1610D" w:rsidR="005D73C9" w:rsidRDefault="005D73C9" w:rsidP="008E12DC">
      <w:pPr>
        <w:ind w:firstLine="840"/>
        <w:rPr>
          <w:rFonts w:ascii="Times New Roman" w:hAnsi="Times New Roman" w:cs="Times New Roman" w:hint="eastAsia"/>
          <w:sz w:val="24"/>
          <w:szCs w:val="28"/>
        </w:rPr>
      </w:pPr>
      <w:r>
        <w:rPr>
          <w:rFonts w:ascii="Times New Roman" w:hAnsi="Times New Roman" w:cs="Times New Roman"/>
          <w:sz w:val="24"/>
          <w:szCs w:val="28"/>
        </w:rPr>
        <w:lastRenderedPageBreak/>
        <w:t xml:space="preserve">With the model we did go with in the end – Table 12 mentioned prior – we were able to run VIF tests on </w:t>
      </w:r>
      <w:r w:rsidR="00921D62">
        <w:rPr>
          <w:rFonts w:ascii="Times New Roman" w:hAnsi="Times New Roman" w:cs="Times New Roman"/>
          <w:sz w:val="24"/>
          <w:szCs w:val="28"/>
        </w:rPr>
        <w:t>all</w:t>
      </w:r>
      <w:r>
        <w:rPr>
          <w:rFonts w:ascii="Times New Roman" w:hAnsi="Times New Roman" w:cs="Times New Roman"/>
          <w:sz w:val="24"/>
          <w:szCs w:val="28"/>
        </w:rPr>
        <w:t xml:space="preserve"> our variables to ensure each of them of enough non-</w:t>
      </w:r>
      <w:r w:rsidR="00921D62">
        <w:rPr>
          <w:rFonts w:ascii="Times New Roman" w:hAnsi="Times New Roman" w:cs="Times New Roman"/>
          <w:sz w:val="24"/>
          <w:szCs w:val="28"/>
        </w:rPr>
        <w:t>collinearity</w:t>
      </w:r>
      <w:r>
        <w:rPr>
          <w:rFonts w:ascii="Times New Roman" w:hAnsi="Times New Roman" w:cs="Times New Roman"/>
          <w:sz w:val="24"/>
          <w:szCs w:val="28"/>
        </w:rPr>
        <w:t xml:space="preserve">. Depending on the research you reference, suggested VIF values vary from being less than 5, </w:t>
      </w:r>
      <w:r w:rsidR="00921D62">
        <w:rPr>
          <w:rFonts w:ascii="Times New Roman" w:hAnsi="Times New Roman" w:cs="Times New Roman"/>
          <w:sz w:val="24"/>
          <w:szCs w:val="28"/>
        </w:rPr>
        <w:t xml:space="preserve">to </w:t>
      </w:r>
      <w:r>
        <w:rPr>
          <w:rFonts w:ascii="Times New Roman" w:hAnsi="Times New Roman" w:cs="Times New Roman"/>
          <w:sz w:val="24"/>
          <w:szCs w:val="28"/>
        </w:rPr>
        <w:t>7, or even as high as 10</w:t>
      </w:r>
      <w:r w:rsidR="00921D62">
        <w:rPr>
          <w:rFonts w:ascii="Times New Roman" w:hAnsi="Times New Roman" w:cs="Times New Roman"/>
          <w:sz w:val="24"/>
          <w:szCs w:val="28"/>
        </w:rPr>
        <w:t xml:space="preserve"> as being sufficient for proving non-collinearity. For my research I went with the threshold of 5 or less being my metric. This is because even though the model from Table 10 is in fact significant, some p-values were greater than 0.05, which lead me to question those variables and their stability in incorporating them into our final model. So</w:t>
      </w:r>
      <w:r w:rsidR="00F51FFE">
        <w:rPr>
          <w:rFonts w:ascii="Times New Roman" w:hAnsi="Times New Roman" w:cs="Times New Roman"/>
          <w:sz w:val="24"/>
          <w:szCs w:val="28"/>
        </w:rPr>
        <w:t xml:space="preserve">, </w:t>
      </w:r>
      <w:r w:rsidR="00921D62">
        <w:rPr>
          <w:rFonts w:ascii="Times New Roman" w:hAnsi="Times New Roman" w:cs="Times New Roman"/>
          <w:sz w:val="24"/>
          <w:szCs w:val="28"/>
        </w:rPr>
        <w:t>after removing the suspect variables, it is clear that in Table 12, both the VIF and p-values were low enough to be accepted – deeming the variables in the model chosen not too</w:t>
      </w:r>
      <w:r w:rsidR="00E7462D">
        <w:rPr>
          <w:rFonts w:ascii="Times New Roman" w:hAnsi="Times New Roman" w:cs="Times New Roman"/>
          <w:sz w:val="24"/>
          <w:szCs w:val="28"/>
        </w:rPr>
        <w:t xml:space="preserve"> </w:t>
      </w:r>
      <w:r w:rsidR="00921D62">
        <w:rPr>
          <w:rFonts w:ascii="Times New Roman" w:hAnsi="Times New Roman" w:cs="Times New Roman"/>
          <w:sz w:val="24"/>
          <w:szCs w:val="28"/>
        </w:rPr>
        <w:t>collinear.</w:t>
      </w:r>
    </w:p>
    <w:p w14:paraId="34605767" w14:textId="77777777" w:rsidR="00221934" w:rsidRDefault="00221934" w:rsidP="00375EBB">
      <w:pPr>
        <w:rPr>
          <w:rFonts w:ascii="Times New Roman" w:hAnsi="Times New Roman" w:cs="Times New Roman"/>
          <w:sz w:val="24"/>
          <w:szCs w:val="28"/>
        </w:rPr>
      </w:pPr>
    </w:p>
    <w:p w14:paraId="50DB6458" w14:textId="128C8894" w:rsidR="00375EBB" w:rsidRPr="002313C8" w:rsidRDefault="00375EBB" w:rsidP="00375EBB">
      <w:pPr>
        <w:rPr>
          <w:rFonts w:ascii="Times New Roman" w:hAnsi="Times New Roman" w:cs="Times New Roman"/>
          <w:b/>
          <w:bCs/>
          <w:sz w:val="24"/>
          <w:szCs w:val="28"/>
          <w:u w:val="single"/>
        </w:rPr>
      </w:pPr>
      <w:r w:rsidRPr="002313C8">
        <w:rPr>
          <w:rFonts w:ascii="Times New Roman" w:hAnsi="Times New Roman" w:cs="Times New Roman" w:hint="eastAsia"/>
          <w:b/>
          <w:bCs/>
          <w:sz w:val="24"/>
          <w:szCs w:val="28"/>
          <w:u w:val="single"/>
        </w:rPr>
        <w:t>D</w:t>
      </w:r>
      <w:r w:rsidRPr="002313C8">
        <w:rPr>
          <w:rFonts w:ascii="Times New Roman" w:hAnsi="Times New Roman" w:cs="Times New Roman"/>
          <w:b/>
          <w:bCs/>
          <w:sz w:val="24"/>
          <w:szCs w:val="28"/>
          <w:u w:val="single"/>
        </w:rPr>
        <w:t>iscussion</w:t>
      </w:r>
    </w:p>
    <w:p w14:paraId="1FBA00C8" w14:textId="71FEFE81" w:rsidR="0010602F" w:rsidRDefault="00BB04BC" w:rsidP="00375EBB">
      <w:pPr>
        <w:rPr>
          <w:rFonts w:ascii="Times New Roman" w:hAnsi="Times New Roman" w:cs="Times New Roman"/>
          <w:sz w:val="24"/>
          <w:szCs w:val="28"/>
        </w:rPr>
      </w:pPr>
      <w:r>
        <w:rPr>
          <w:rFonts w:ascii="Times New Roman" w:hAnsi="Times New Roman" w:cs="Times New Roman"/>
          <w:sz w:val="24"/>
          <w:szCs w:val="28"/>
        </w:rPr>
        <w:tab/>
      </w:r>
      <w:r w:rsidR="009E3C9F">
        <w:rPr>
          <w:rFonts w:ascii="Times New Roman" w:hAnsi="Times New Roman" w:cs="Times New Roman"/>
          <w:sz w:val="24"/>
          <w:szCs w:val="28"/>
        </w:rPr>
        <w:t xml:space="preserve">The interpretation of our new conclusion </w:t>
      </w:r>
      <w:r w:rsidR="00D8211A">
        <w:rPr>
          <w:rFonts w:ascii="Times New Roman" w:hAnsi="Times New Roman" w:cs="Times New Roman"/>
          <w:sz w:val="24"/>
          <w:szCs w:val="28"/>
        </w:rPr>
        <w:t xml:space="preserve">– that our model interprets variables that correlate to obtaining a good score in any given round of golf – suggests </w:t>
      </w:r>
      <w:r w:rsidR="009E3C9F">
        <w:rPr>
          <w:rFonts w:ascii="Times New Roman" w:hAnsi="Times New Roman" w:cs="Times New Roman"/>
          <w:sz w:val="24"/>
          <w:szCs w:val="28"/>
        </w:rPr>
        <w:t xml:space="preserve">a few things about the sport of golf in general. </w:t>
      </w:r>
    </w:p>
    <w:p w14:paraId="2346783D" w14:textId="48F801DF" w:rsidR="00375EBB" w:rsidRDefault="009E3C9F" w:rsidP="0010602F">
      <w:pPr>
        <w:ind w:firstLine="840"/>
        <w:rPr>
          <w:rFonts w:ascii="Times New Roman" w:hAnsi="Times New Roman" w:cs="Times New Roman"/>
          <w:sz w:val="24"/>
          <w:szCs w:val="28"/>
        </w:rPr>
      </w:pPr>
      <w:r>
        <w:rPr>
          <w:rFonts w:ascii="Times New Roman" w:hAnsi="Times New Roman" w:cs="Times New Roman"/>
          <w:sz w:val="24"/>
          <w:szCs w:val="28"/>
        </w:rPr>
        <w:t xml:space="preserve">For one, it suggests that </w:t>
      </w:r>
      <w:r w:rsidR="0010602F">
        <w:rPr>
          <w:rFonts w:ascii="Times New Roman" w:hAnsi="Times New Roman" w:cs="Times New Roman"/>
          <w:sz w:val="24"/>
          <w:szCs w:val="28"/>
        </w:rPr>
        <w:t xml:space="preserve">Driving Distance nor Accuracy account for any significance for being a good Tour player. This does not that Driving the Golf Ball does not </w:t>
      </w:r>
      <w:r w:rsidR="00565446">
        <w:rPr>
          <w:rFonts w:ascii="Times New Roman" w:hAnsi="Times New Roman" w:cs="Times New Roman"/>
          <w:sz w:val="24"/>
          <w:szCs w:val="28"/>
        </w:rPr>
        <w:t>matter;</w:t>
      </w:r>
      <w:r w:rsidR="0010602F">
        <w:rPr>
          <w:rFonts w:ascii="Times New Roman" w:hAnsi="Times New Roman" w:cs="Times New Roman"/>
          <w:sz w:val="24"/>
          <w:szCs w:val="28"/>
        </w:rPr>
        <w:t xml:space="preserve"> it simply means from our data that all tour players are consistent enough off the tee – relative to each other – that it is a statistic that bodes very little importance when trying to be better than the rest of the field. One obvious observation that would not be included here is if your tee shot results in you losing strokes such as hitting a bad shot. But as stated above, tour players are consistent enough that this does not happen often so when comparing to other tour players, you will see very little difference in score. This also does not mean that distance is irrelevant too, however from our sample, there was no clear indication that hitting the golf ball further off the tee provided a significant advantage compared to the rest of the field. This could have to do with the increase in dispersion </w:t>
      </w:r>
      <w:r w:rsidR="002424AD">
        <w:rPr>
          <w:rFonts w:ascii="Times New Roman" w:hAnsi="Times New Roman" w:cs="Times New Roman"/>
          <w:sz w:val="24"/>
          <w:szCs w:val="28"/>
        </w:rPr>
        <w:t>of the tee shot the farther ball goes, since naturally there is more room for error the longer the shot – or stroke - is.</w:t>
      </w:r>
    </w:p>
    <w:p w14:paraId="65206ED9" w14:textId="22FE0BB4" w:rsidR="00F53D49" w:rsidRDefault="00AD6ECC" w:rsidP="0010602F">
      <w:pPr>
        <w:ind w:firstLine="840"/>
        <w:rPr>
          <w:rFonts w:ascii="Times New Roman" w:hAnsi="Times New Roman" w:cs="Times New Roman"/>
          <w:sz w:val="24"/>
          <w:szCs w:val="28"/>
        </w:rPr>
      </w:pPr>
      <w:r>
        <w:rPr>
          <w:rFonts w:ascii="Times New Roman" w:hAnsi="Times New Roman" w:cs="Times New Roman"/>
          <w:sz w:val="24"/>
          <w:szCs w:val="28"/>
        </w:rPr>
        <w:t>For two, a lot of our model</w:t>
      </w:r>
      <w:r w:rsidR="00F53D49">
        <w:rPr>
          <w:rFonts w:ascii="Times New Roman" w:hAnsi="Times New Roman" w:cs="Times New Roman"/>
          <w:sz w:val="24"/>
          <w:szCs w:val="28"/>
        </w:rPr>
        <w:t>’</w:t>
      </w:r>
      <w:r>
        <w:rPr>
          <w:rFonts w:ascii="Times New Roman" w:hAnsi="Times New Roman" w:cs="Times New Roman"/>
          <w:sz w:val="24"/>
          <w:szCs w:val="28"/>
        </w:rPr>
        <w:t xml:space="preserve">s focus is on the shots </w:t>
      </w:r>
      <w:r>
        <w:rPr>
          <w:rFonts w:ascii="Times New Roman" w:hAnsi="Times New Roman" w:cs="Times New Roman"/>
          <w:i/>
          <w:iCs/>
          <w:sz w:val="24"/>
          <w:szCs w:val="28"/>
        </w:rPr>
        <w:t xml:space="preserve">saved </w:t>
      </w:r>
      <w:r>
        <w:rPr>
          <w:rFonts w:ascii="Times New Roman" w:hAnsi="Times New Roman" w:cs="Times New Roman"/>
          <w:sz w:val="24"/>
          <w:szCs w:val="28"/>
        </w:rPr>
        <w:t xml:space="preserve">from everywhere besides the tee box. Specifically, in ‘Greens in Regulation’ which has the highest </w:t>
      </w:r>
      <w:r w:rsidR="00F53D49">
        <w:rPr>
          <w:rFonts w:ascii="Times New Roman" w:hAnsi="Times New Roman" w:cs="Times New Roman"/>
          <w:sz w:val="24"/>
          <w:szCs w:val="28"/>
        </w:rPr>
        <w:t xml:space="preserve">absolute </w:t>
      </w:r>
      <w:r>
        <w:rPr>
          <w:rFonts w:ascii="Times New Roman" w:hAnsi="Times New Roman" w:cs="Times New Roman"/>
          <w:sz w:val="24"/>
          <w:szCs w:val="28"/>
        </w:rPr>
        <w:t>coefficient</w:t>
      </w:r>
      <w:r w:rsidR="00F53D49">
        <w:rPr>
          <w:rFonts w:ascii="Times New Roman" w:hAnsi="Times New Roman" w:cs="Times New Roman"/>
          <w:sz w:val="24"/>
          <w:szCs w:val="28"/>
        </w:rPr>
        <w:t xml:space="preserve"> value</w:t>
      </w:r>
      <w:r>
        <w:rPr>
          <w:rFonts w:ascii="Times New Roman" w:hAnsi="Times New Roman" w:cs="Times New Roman"/>
          <w:sz w:val="24"/>
          <w:szCs w:val="28"/>
        </w:rPr>
        <w:t xml:space="preserve"> besides putting</w:t>
      </w:r>
      <w:r w:rsidR="00F53D49">
        <w:rPr>
          <w:rFonts w:ascii="Times New Roman" w:hAnsi="Times New Roman" w:cs="Times New Roman"/>
          <w:sz w:val="24"/>
          <w:szCs w:val="28"/>
        </w:rPr>
        <w:t xml:space="preserve"> – ‘3 Putt Avoidance’</w:t>
      </w:r>
      <w:r>
        <w:rPr>
          <w:rFonts w:ascii="Times New Roman" w:hAnsi="Times New Roman" w:cs="Times New Roman"/>
          <w:sz w:val="24"/>
          <w:szCs w:val="28"/>
        </w:rPr>
        <w:t>.</w:t>
      </w:r>
      <w:r w:rsidR="00F53D49">
        <w:rPr>
          <w:rFonts w:ascii="Times New Roman" w:hAnsi="Times New Roman" w:cs="Times New Roman"/>
          <w:sz w:val="24"/>
          <w:szCs w:val="28"/>
        </w:rPr>
        <w:t xml:space="preserve"> This means that it is paramount to hit the green – no matter how far from the flag it may be – as a tour player</w:t>
      </w:r>
      <w:r w:rsidR="00C27BA1">
        <w:rPr>
          <w:rFonts w:ascii="Times New Roman" w:hAnsi="Times New Roman" w:cs="Times New Roman"/>
          <w:sz w:val="24"/>
          <w:szCs w:val="28"/>
        </w:rPr>
        <w:t>, in regulation</w:t>
      </w:r>
      <w:r w:rsidR="00F53D49">
        <w:rPr>
          <w:rFonts w:ascii="Times New Roman" w:hAnsi="Times New Roman" w:cs="Times New Roman"/>
          <w:sz w:val="24"/>
          <w:szCs w:val="28"/>
        </w:rPr>
        <w:t>. All tour players are good enough – in a sense – to put the ball in the hole on the green within 2 strokes or less. This can be seen across all sample year tables as the ‘3 Putt Avoidance’ statistic is averaging about 3 percent across the board.</w:t>
      </w:r>
    </w:p>
    <w:p w14:paraId="0713AD4B" w14:textId="3410A4E7" w:rsidR="004A0D34" w:rsidRDefault="00F40031" w:rsidP="0010602F">
      <w:pPr>
        <w:ind w:firstLine="840"/>
        <w:rPr>
          <w:rFonts w:ascii="Times New Roman" w:hAnsi="Times New Roman" w:cs="Times New Roman" w:hint="eastAsia"/>
          <w:sz w:val="24"/>
          <w:szCs w:val="28"/>
        </w:rPr>
      </w:pPr>
      <w:r>
        <w:rPr>
          <w:rFonts w:ascii="Times New Roman" w:hAnsi="Times New Roman" w:cs="Times New Roman"/>
          <w:sz w:val="24"/>
          <w:szCs w:val="28"/>
        </w:rPr>
        <w:t>Lastly for three</w:t>
      </w:r>
      <w:r w:rsidR="004A0D34">
        <w:rPr>
          <w:rFonts w:ascii="Times New Roman" w:hAnsi="Times New Roman" w:cs="Times New Roman"/>
          <w:sz w:val="24"/>
          <w:szCs w:val="28"/>
        </w:rPr>
        <w:t>, our model suggests that</w:t>
      </w:r>
      <w:r w:rsidR="000A0323">
        <w:rPr>
          <w:rFonts w:ascii="Times New Roman" w:hAnsi="Times New Roman" w:cs="Times New Roman"/>
          <w:sz w:val="24"/>
          <w:szCs w:val="28"/>
        </w:rPr>
        <w:t xml:space="preserve"> having a </w:t>
      </w:r>
      <w:r>
        <w:rPr>
          <w:rFonts w:ascii="Times New Roman" w:hAnsi="Times New Roman" w:cs="Times New Roman"/>
          <w:sz w:val="24"/>
          <w:szCs w:val="28"/>
        </w:rPr>
        <w:t>good scramble percentages correlates</w:t>
      </w:r>
      <w:r w:rsidR="000A0323">
        <w:rPr>
          <w:rFonts w:ascii="Times New Roman" w:hAnsi="Times New Roman" w:cs="Times New Roman"/>
          <w:sz w:val="24"/>
          <w:szCs w:val="28"/>
        </w:rPr>
        <w:t xml:space="preserve"> to having a </w:t>
      </w:r>
      <w:r w:rsidR="009C7023">
        <w:rPr>
          <w:rFonts w:ascii="Times New Roman" w:hAnsi="Times New Roman" w:cs="Times New Roman"/>
          <w:sz w:val="24"/>
          <w:szCs w:val="28"/>
        </w:rPr>
        <w:t xml:space="preserve">lower overall score. </w:t>
      </w:r>
      <w:r>
        <w:rPr>
          <w:rFonts w:ascii="Times New Roman" w:hAnsi="Times New Roman" w:cs="Times New Roman"/>
          <w:sz w:val="24"/>
          <w:szCs w:val="28"/>
        </w:rPr>
        <w:t xml:space="preserve">This can be interpreted as players who are in bad positions are making the best possible decisions </w:t>
      </w:r>
      <w:r w:rsidR="00AA1D2F">
        <w:rPr>
          <w:rFonts w:ascii="Times New Roman" w:hAnsi="Times New Roman" w:cs="Times New Roman"/>
          <w:sz w:val="24"/>
          <w:szCs w:val="28"/>
        </w:rPr>
        <w:t xml:space="preserve">and executions </w:t>
      </w:r>
      <w:r>
        <w:rPr>
          <w:rFonts w:ascii="Times New Roman" w:hAnsi="Times New Roman" w:cs="Times New Roman"/>
          <w:sz w:val="24"/>
          <w:szCs w:val="28"/>
        </w:rPr>
        <w:t xml:space="preserve">out of a terrible situation and not giving strokes back </w:t>
      </w:r>
      <w:r w:rsidR="00AA1D2F">
        <w:rPr>
          <w:rFonts w:ascii="Times New Roman" w:hAnsi="Times New Roman" w:cs="Times New Roman"/>
          <w:sz w:val="24"/>
          <w:szCs w:val="28"/>
        </w:rPr>
        <w:t xml:space="preserve">to the field. In other words, tour players, when put in a bad position are still making par when they miss the green in regulation to not lose a shot to the field. Whether </w:t>
      </w:r>
      <w:r w:rsidR="00AA1D2F">
        <w:rPr>
          <w:rFonts w:ascii="Times New Roman" w:hAnsi="Times New Roman" w:cs="Times New Roman"/>
          <w:sz w:val="24"/>
          <w:szCs w:val="28"/>
        </w:rPr>
        <w:lastRenderedPageBreak/>
        <w:t>that be from a poor tee shot or approach shot.</w:t>
      </w:r>
    </w:p>
    <w:p w14:paraId="2443FC18" w14:textId="5EE5BD73" w:rsidR="008A2688" w:rsidRPr="00AD6ECC" w:rsidRDefault="00F53D49" w:rsidP="008A2688">
      <w:pPr>
        <w:ind w:firstLine="840"/>
        <w:rPr>
          <w:rFonts w:ascii="Times New Roman" w:hAnsi="Times New Roman" w:cs="Times New Roman" w:hint="eastAsia"/>
          <w:sz w:val="24"/>
          <w:szCs w:val="28"/>
        </w:rPr>
      </w:pPr>
      <w:r>
        <w:rPr>
          <w:rFonts w:ascii="Times New Roman" w:hAnsi="Times New Roman" w:cs="Times New Roman"/>
          <w:sz w:val="24"/>
          <w:szCs w:val="28"/>
        </w:rPr>
        <w:t>So, our model essentially is stating, if you have good GIR percentages as well as avoiding 3-putting or worse 97 percent of the time</w:t>
      </w:r>
      <w:r w:rsidR="00A6583C">
        <w:rPr>
          <w:rFonts w:ascii="Times New Roman" w:hAnsi="Times New Roman" w:cs="Times New Roman"/>
          <w:sz w:val="24"/>
          <w:szCs w:val="28"/>
        </w:rPr>
        <w:t xml:space="preserve">, alongside having a strong scrambling percentage compared to the </w:t>
      </w:r>
      <w:r w:rsidR="0014634A">
        <w:rPr>
          <w:rFonts w:ascii="Times New Roman" w:hAnsi="Times New Roman" w:cs="Times New Roman"/>
          <w:sz w:val="24"/>
          <w:szCs w:val="28"/>
        </w:rPr>
        <w:t>field (a significant deviation from the Tour Average)</w:t>
      </w:r>
      <w:r>
        <w:rPr>
          <w:rFonts w:ascii="Times New Roman" w:hAnsi="Times New Roman" w:cs="Times New Roman"/>
          <w:sz w:val="24"/>
          <w:szCs w:val="28"/>
        </w:rPr>
        <w:t>, you will – as a tour player – be very well off compared to the field of competition. This can also apply to amateur golfers who want to improve their game.</w:t>
      </w:r>
    </w:p>
    <w:p w14:paraId="1A85234A" w14:textId="7F05DAAF" w:rsidR="00BB04BC" w:rsidRDefault="00921D62" w:rsidP="00375EBB">
      <w:pPr>
        <w:rPr>
          <w:rFonts w:ascii="Times New Roman" w:hAnsi="Times New Roman" w:cs="Times New Roman"/>
          <w:sz w:val="24"/>
          <w:szCs w:val="28"/>
        </w:rPr>
      </w:pPr>
      <w:r>
        <w:rPr>
          <w:rFonts w:ascii="Times New Roman" w:hAnsi="Times New Roman" w:cs="Times New Roman"/>
          <w:sz w:val="24"/>
          <w:szCs w:val="28"/>
        </w:rPr>
        <w:tab/>
        <w:t xml:space="preserve">Another remark on the final sentence in the results section. </w:t>
      </w:r>
      <w:r w:rsidR="00E7462D">
        <w:rPr>
          <w:rFonts w:ascii="Times New Roman" w:hAnsi="Times New Roman" w:cs="Times New Roman"/>
          <w:sz w:val="24"/>
          <w:szCs w:val="28"/>
        </w:rPr>
        <w:t>‘</w:t>
      </w:r>
      <w:r w:rsidR="00E7462D">
        <w:rPr>
          <w:rFonts w:ascii="Times New Roman" w:hAnsi="Times New Roman" w:cs="Times New Roman"/>
          <w:i/>
          <w:iCs/>
          <w:sz w:val="24"/>
          <w:szCs w:val="28"/>
        </w:rPr>
        <w:t>Not too collinear</w:t>
      </w:r>
      <w:r w:rsidR="00E7462D">
        <w:rPr>
          <w:rFonts w:ascii="Times New Roman" w:hAnsi="Times New Roman" w:cs="Times New Roman"/>
          <w:sz w:val="24"/>
          <w:szCs w:val="28"/>
        </w:rPr>
        <w:t xml:space="preserve">’ is referring to the fact that these variables do in fact share a relationship and that is: our model predicts strokes, so it is natural to assume each stroke taken impacts one of the variables in our model in a certain way since our total score is changing. In other words, since you count all strokes taken at the end of the round, it makes sense that some of these strokes can be attributed to an attempt at a ‘Green-in-Regulation’, ‘Scrambling’, or etc. The point of the VIF test was to ensure that our data collected was independent enough to be used as its own variable in the model and to not include two variables that related to well with one another. An example of these kind of variables would have been ‘Driving Distance’ and ‘Proximity-to-Hole’. </w:t>
      </w:r>
    </w:p>
    <w:p w14:paraId="1EA3779E" w14:textId="4E746AB3" w:rsidR="00E7462D" w:rsidRDefault="00E7462D" w:rsidP="00375EBB">
      <w:pPr>
        <w:rPr>
          <w:rFonts w:ascii="Times New Roman" w:hAnsi="Times New Roman" w:cs="Times New Roman"/>
          <w:sz w:val="24"/>
          <w:szCs w:val="28"/>
        </w:rPr>
      </w:pPr>
      <w:r>
        <w:rPr>
          <w:rFonts w:ascii="Times New Roman" w:hAnsi="Times New Roman" w:cs="Times New Roman"/>
          <w:sz w:val="24"/>
          <w:szCs w:val="28"/>
        </w:rPr>
        <w:tab/>
        <w:t>To continue the remark</w:t>
      </w:r>
      <w:r w:rsidR="005A5964">
        <w:rPr>
          <w:rFonts w:ascii="Times New Roman" w:hAnsi="Times New Roman" w:cs="Times New Roman"/>
          <w:sz w:val="24"/>
          <w:szCs w:val="28"/>
        </w:rPr>
        <w:t xml:space="preserve">, the two variable statistics mentioned before share to closely of a relationship. If a player drives the ball very far on average, it implies their approach shots are shorter than the rest of the field on average. This then trickles down to being able to hit the green in regulation, since tour pros excel at hitting greens the </w:t>
      </w:r>
      <w:r w:rsidR="00BB5E4D">
        <w:rPr>
          <w:rFonts w:ascii="Times New Roman" w:hAnsi="Times New Roman" w:cs="Times New Roman"/>
          <w:sz w:val="24"/>
          <w:szCs w:val="28"/>
        </w:rPr>
        <w:t>closer,</w:t>
      </w:r>
      <w:r w:rsidR="005A5964">
        <w:rPr>
          <w:rFonts w:ascii="Times New Roman" w:hAnsi="Times New Roman" w:cs="Times New Roman"/>
          <w:sz w:val="24"/>
          <w:szCs w:val="28"/>
        </w:rPr>
        <w:t xml:space="preserve"> they are to the flag – therefore affecting the ‘GIR’ </w:t>
      </w:r>
      <w:r w:rsidR="002C0D1D">
        <w:rPr>
          <w:rFonts w:ascii="Times New Roman" w:hAnsi="Times New Roman" w:cs="Times New Roman"/>
          <w:sz w:val="24"/>
          <w:szCs w:val="28"/>
        </w:rPr>
        <w:t xml:space="preserve">and ‘Proximity-to-Hole’ statistics. </w:t>
      </w:r>
      <w:r w:rsidR="00F51FFE">
        <w:rPr>
          <w:rFonts w:ascii="Times New Roman" w:hAnsi="Times New Roman" w:cs="Times New Roman"/>
          <w:sz w:val="24"/>
          <w:szCs w:val="28"/>
        </w:rPr>
        <w:t xml:space="preserve">And we </w:t>
      </w:r>
      <w:r w:rsidR="00BB5E4D">
        <w:rPr>
          <w:rFonts w:ascii="Times New Roman" w:hAnsi="Times New Roman" w:cs="Times New Roman"/>
          <w:sz w:val="24"/>
          <w:szCs w:val="28"/>
        </w:rPr>
        <w:t>see</w:t>
      </w:r>
      <w:r w:rsidR="00F51FFE">
        <w:rPr>
          <w:rFonts w:ascii="Times New Roman" w:hAnsi="Times New Roman" w:cs="Times New Roman"/>
          <w:sz w:val="24"/>
          <w:szCs w:val="28"/>
        </w:rPr>
        <w:t xml:space="preserve"> this being represented in our ‘Collinearity </w:t>
      </w:r>
      <w:r w:rsidR="00BB5E4D">
        <w:rPr>
          <w:rFonts w:ascii="Times New Roman" w:hAnsi="Times New Roman" w:cs="Times New Roman"/>
          <w:sz w:val="24"/>
          <w:szCs w:val="28"/>
        </w:rPr>
        <w:t>Test</w:t>
      </w:r>
      <w:r w:rsidR="00F51FFE">
        <w:rPr>
          <w:rFonts w:ascii="Times New Roman" w:hAnsi="Times New Roman" w:cs="Times New Roman"/>
          <w:sz w:val="24"/>
          <w:szCs w:val="28"/>
        </w:rPr>
        <w:t>’</w:t>
      </w:r>
      <w:r w:rsidR="00BB5E4D">
        <w:rPr>
          <w:rFonts w:ascii="Times New Roman" w:hAnsi="Times New Roman" w:cs="Times New Roman"/>
          <w:sz w:val="24"/>
          <w:szCs w:val="28"/>
        </w:rPr>
        <w:t xml:space="preserve"> chart (Table 11, Regressions 2018). Values are attributed to this chart from 0 to 1, being how much the data from each variable relates to one another.</w:t>
      </w:r>
    </w:p>
    <w:p w14:paraId="632E3A41" w14:textId="24919C2D" w:rsidR="0050761F" w:rsidRPr="00E7462D" w:rsidRDefault="0050761F" w:rsidP="00375EBB">
      <w:pPr>
        <w:rPr>
          <w:rFonts w:ascii="Times New Roman" w:hAnsi="Times New Roman" w:cs="Times New Roman" w:hint="eastAsia"/>
          <w:sz w:val="24"/>
          <w:szCs w:val="28"/>
        </w:rPr>
      </w:pPr>
      <w:r>
        <w:rPr>
          <w:rFonts w:ascii="Times New Roman" w:hAnsi="Times New Roman" w:cs="Times New Roman"/>
          <w:sz w:val="24"/>
          <w:szCs w:val="28"/>
        </w:rPr>
        <w:tab/>
        <w:t>This does not mean that data can or cannot be used – per say – but rather how much that data correlates to other variables set of data. Which as discussed before, in golf: all strokes count, so to some degree you can argue certain statistics count a certain percentage to a golfer’s total score. Conversely, you can also say some statistics represent the same exact thing – such as ‘Proximity-to-Hole’ and ‘GIR’; with over a 60% correlation according to the test from Table 11</w:t>
      </w:r>
      <w:r w:rsidR="0065201B">
        <w:rPr>
          <w:rFonts w:ascii="Times New Roman" w:hAnsi="Times New Roman" w:cs="Times New Roman"/>
          <w:sz w:val="24"/>
          <w:szCs w:val="28"/>
        </w:rPr>
        <w:t xml:space="preserve"> – and should be omitted because of it</w:t>
      </w:r>
      <w:r>
        <w:rPr>
          <w:rFonts w:ascii="Times New Roman" w:hAnsi="Times New Roman" w:cs="Times New Roman"/>
          <w:sz w:val="24"/>
          <w:szCs w:val="28"/>
        </w:rPr>
        <w:t>.</w:t>
      </w:r>
      <w:r w:rsidR="00633011">
        <w:rPr>
          <w:rFonts w:ascii="Times New Roman" w:hAnsi="Times New Roman" w:cs="Times New Roman"/>
          <w:sz w:val="24"/>
          <w:szCs w:val="28"/>
        </w:rPr>
        <w:t xml:space="preserve"> Sand saves was not omitted since in the model it held its own by giving off small VIF and p-values; even with the ‘Correlation Test’ saying it relates heavily to ‘Scrambling’ and ‘Putt Inside 5ft’. But that makes sense, since if a tour player makes a bad shot from out of the bunker, they may have to attempt another or end up putting more than twice on a hole or not Par</w:t>
      </w:r>
      <w:r w:rsidR="006C57AD">
        <w:rPr>
          <w:rFonts w:ascii="Times New Roman" w:hAnsi="Times New Roman" w:cs="Times New Roman"/>
          <w:sz w:val="24"/>
          <w:szCs w:val="28"/>
        </w:rPr>
        <w:t>r</w:t>
      </w:r>
      <w:r w:rsidR="00633011">
        <w:rPr>
          <w:rFonts w:ascii="Times New Roman" w:hAnsi="Times New Roman" w:cs="Times New Roman"/>
          <w:sz w:val="24"/>
          <w:szCs w:val="28"/>
        </w:rPr>
        <w:t>ing the hole all together, leading to a failed Scramble statistic.</w:t>
      </w:r>
    </w:p>
    <w:p w14:paraId="3681E69D" w14:textId="3078D433" w:rsidR="003862B0" w:rsidRPr="00E7462D" w:rsidRDefault="003862B0" w:rsidP="00375EBB">
      <w:pPr>
        <w:rPr>
          <w:rFonts w:ascii="Times New Roman" w:hAnsi="Times New Roman" w:cs="Times New Roman"/>
          <w:sz w:val="24"/>
          <w:szCs w:val="28"/>
        </w:rPr>
      </w:pPr>
    </w:p>
    <w:p w14:paraId="757F5D1E" w14:textId="6D881EFC" w:rsidR="00375EBB" w:rsidRPr="002313C8" w:rsidRDefault="00375EBB" w:rsidP="00375EBB">
      <w:pPr>
        <w:rPr>
          <w:rFonts w:ascii="Times New Roman" w:hAnsi="Times New Roman" w:cs="Times New Roman"/>
          <w:b/>
          <w:bCs/>
          <w:sz w:val="24"/>
          <w:szCs w:val="28"/>
          <w:u w:val="single"/>
        </w:rPr>
      </w:pPr>
      <w:r w:rsidRPr="002313C8">
        <w:rPr>
          <w:rFonts w:ascii="Times New Roman" w:hAnsi="Times New Roman" w:cs="Times New Roman" w:hint="eastAsia"/>
          <w:b/>
          <w:bCs/>
          <w:sz w:val="24"/>
          <w:szCs w:val="28"/>
          <w:u w:val="single"/>
        </w:rPr>
        <w:t>A</w:t>
      </w:r>
      <w:r w:rsidRPr="002313C8">
        <w:rPr>
          <w:rFonts w:ascii="Times New Roman" w:hAnsi="Times New Roman" w:cs="Times New Roman"/>
          <w:b/>
          <w:bCs/>
          <w:sz w:val="24"/>
          <w:szCs w:val="28"/>
          <w:u w:val="single"/>
        </w:rPr>
        <w:t>cknowledgements</w:t>
      </w:r>
    </w:p>
    <w:p w14:paraId="760A6EC3" w14:textId="66CCD7DA" w:rsidR="006B1FBE" w:rsidRDefault="00A41E9B" w:rsidP="00375EBB">
      <w:pPr>
        <w:rPr>
          <w:rFonts w:ascii="Times New Roman" w:hAnsi="Times New Roman" w:cs="Times New Roman"/>
          <w:sz w:val="24"/>
          <w:szCs w:val="28"/>
        </w:rPr>
      </w:pPr>
      <w:r>
        <w:rPr>
          <w:rFonts w:ascii="Times New Roman" w:hAnsi="Times New Roman" w:cs="Times New Roman"/>
          <w:sz w:val="24"/>
          <w:szCs w:val="28"/>
        </w:rPr>
        <w:tab/>
        <w:t xml:space="preserve">This project could not have come to full fruition if it were not given the wonderful help and guidance of Dr. Matthew Hersh. It was Dr. </w:t>
      </w:r>
      <w:r w:rsidR="00BB04BC">
        <w:rPr>
          <w:rFonts w:ascii="Times New Roman" w:hAnsi="Times New Roman" w:cs="Times New Roman"/>
          <w:sz w:val="24"/>
          <w:szCs w:val="28"/>
        </w:rPr>
        <w:t>Hersh’s</w:t>
      </w:r>
      <w:r>
        <w:rPr>
          <w:rFonts w:ascii="Times New Roman" w:hAnsi="Times New Roman" w:cs="Times New Roman"/>
          <w:sz w:val="24"/>
          <w:szCs w:val="28"/>
        </w:rPr>
        <w:t xml:space="preserve"> expertise that advised we can triple check certain variables for consistency by finding their associated VIF values in the respective </w:t>
      </w:r>
      <w:r w:rsidR="006766BB">
        <w:rPr>
          <w:rFonts w:ascii="Times New Roman" w:hAnsi="Times New Roman" w:cs="Times New Roman"/>
          <w:sz w:val="24"/>
          <w:szCs w:val="28"/>
        </w:rPr>
        <w:t xml:space="preserve">multi-regression </w:t>
      </w:r>
      <w:r>
        <w:rPr>
          <w:rFonts w:ascii="Times New Roman" w:hAnsi="Times New Roman" w:cs="Times New Roman"/>
          <w:sz w:val="24"/>
          <w:szCs w:val="28"/>
        </w:rPr>
        <w:t xml:space="preserve">function. </w:t>
      </w:r>
      <w:r w:rsidR="00BB04BC">
        <w:rPr>
          <w:rFonts w:ascii="Times New Roman" w:hAnsi="Times New Roman" w:cs="Times New Roman"/>
          <w:sz w:val="24"/>
          <w:szCs w:val="28"/>
        </w:rPr>
        <w:t xml:space="preserve">This is what ensured that the variables I found were in fact </w:t>
      </w:r>
      <w:r w:rsidR="00BB04BC">
        <w:rPr>
          <w:rFonts w:ascii="Times New Roman" w:hAnsi="Times New Roman" w:cs="Times New Roman"/>
          <w:sz w:val="24"/>
          <w:szCs w:val="28"/>
        </w:rPr>
        <w:lastRenderedPageBreak/>
        <w:t>significant to the specific model that was created.</w:t>
      </w:r>
    </w:p>
    <w:p w14:paraId="3E8DCB02" w14:textId="313656CC" w:rsidR="00A41E9B" w:rsidRDefault="00A41E9B" w:rsidP="00375EBB">
      <w:pPr>
        <w:rPr>
          <w:rFonts w:ascii="Times New Roman" w:hAnsi="Times New Roman" w:cs="Times New Roman"/>
          <w:sz w:val="24"/>
          <w:szCs w:val="28"/>
        </w:rPr>
      </w:pPr>
    </w:p>
    <w:p w14:paraId="21DFC5E5" w14:textId="77777777" w:rsidR="008F193A" w:rsidRPr="002313C8" w:rsidRDefault="008F193A" w:rsidP="008F193A">
      <w:pPr>
        <w:rPr>
          <w:rFonts w:ascii="Times New Roman" w:hAnsi="Times New Roman" w:cs="Times New Roman"/>
          <w:b/>
          <w:bCs/>
          <w:sz w:val="24"/>
          <w:szCs w:val="28"/>
          <w:u w:val="single"/>
        </w:rPr>
      </w:pPr>
      <w:r w:rsidRPr="002313C8">
        <w:rPr>
          <w:rFonts w:ascii="Times New Roman" w:hAnsi="Times New Roman" w:cs="Times New Roman" w:hint="eastAsia"/>
          <w:b/>
          <w:bCs/>
          <w:sz w:val="24"/>
          <w:szCs w:val="28"/>
          <w:u w:val="single"/>
        </w:rPr>
        <w:t>C</w:t>
      </w:r>
      <w:r w:rsidRPr="002313C8">
        <w:rPr>
          <w:rFonts w:ascii="Times New Roman" w:hAnsi="Times New Roman" w:cs="Times New Roman"/>
          <w:b/>
          <w:bCs/>
          <w:sz w:val="24"/>
          <w:szCs w:val="28"/>
          <w:u w:val="single"/>
        </w:rPr>
        <w:t>omputer Code</w:t>
      </w:r>
    </w:p>
    <w:p w14:paraId="20B7AB06" w14:textId="4128CDEF" w:rsidR="008F193A" w:rsidRDefault="008F193A" w:rsidP="008F193A">
      <w:pPr>
        <w:rPr>
          <w:rFonts w:ascii="Times New Roman" w:hAnsi="Times New Roman" w:cs="Times New Roman"/>
          <w:sz w:val="24"/>
          <w:szCs w:val="28"/>
        </w:rPr>
      </w:pPr>
      <w:r>
        <w:rPr>
          <w:rFonts w:ascii="Times New Roman" w:hAnsi="Times New Roman" w:cs="Times New Roman"/>
          <w:sz w:val="24"/>
          <w:szCs w:val="28"/>
        </w:rPr>
        <w:tab/>
        <w:t>Although computer code could have been used to organize the initial data input, it was not necessary. Also, the data analysis for this research was conducted solely with the ‘Data Analysis’ tools in the extension pack tool in Excel.</w:t>
      </w:r>
    </w:p>
    <w:p w14:paraId="557131F9" w14:textId="729709BA" w:rsidR="008F193A" w:rsidRDefault="008F193A" w:rsidP="008F193A">
      <w:pPr>
        <w:rPr>
          <w:rFonts w:ascii="Times New Roman" w:hAnsi="Times New Roman" w:cs="Times New Roman"/>
          <w:sz w:val="24"/>
          <w:szCs w:val="28"/>
        </w:rPr>
      </w:pPr>
    </w:p>
    <w:p w14:paraId="7E4246E5" w14:textId="21391D3D" w:rsidR="00375EBB" w:rsidRPr="00A92B9E" w:rsidRDefault="00375EBB" w:rsidP="00375EBB">
      <w:pPr>
        <w:rPr>
          <w:rFonts w:ascii="Times New Roman" w:hAnsi="Times New Roman" w:cs="Times New Roman"/>
          <w:sz w:val="24"/>
          <w:szCs w:val="28"/>
        </w:rPr>
      </w:pPr>
      <w:r w:rsidRPr="002313C8">
        <w:rPr>
          <w:rFonts w:ascii="Times New Roman" w:hAnsi="Times New Roman" w:cs="Times New Roman" w:hint="eastAsia"/>
          <w:b/>
          <w:bCs/>
          <w:sz w:val="24"/>
          <w:szCs w:val="28"/>
          <w:u w:val="single"/>
        </w:rPr>
        <w:t>R</w:t>
      </w:r>
      <w:r w:rsidRPr="002313C8">
        <w:rPr>
          <w:rFonts w:ascii="Times New Roman" w:hAnsi="Times New Roman" w:cs="Times New Roman"/>
          <w:b/>
          <w:bCs/>
          <w:sz w:val="24"/>
          <w:szCs w:val="28"/>
          <w:u w:val="single"/>
        </w:rPr>
        <w:t>eflection</w:t>
      </w:r>
    </w:p>
    <w:p w14:paraId="5C5D8003" w14:textId="6D7239EA" w:rsidR="008F1953" w:rsidRDefault="00671178" w:rsidP="00375EBB">
      <w:pPr>
        <w:rPr>
          <w:rFonts w:ascii="Times New Roman" w:hAnsi="Times New Roman" w:cs="Times New Roman"/>
          <w:sz w:val="24"/>
          <w:szCs w:val="28"/>
        </w:rPr>
      </w:pPr>
      <w:r>
        <w:rPr>
          <w:rFonts w:ascii="Times New Roman" w:hAnsi="Times New Roman" w:cs="Times New Roman"/>
          <w:sz w:val="24"/>
          <w:szCs w:val="28"/>
        </w:rPr>
        <w:tab/>
      </w:r>
      <w:r w:rsidR="008F1953">
        <w:rPr>
          <w:rFonts w:ascii="Times New Roman" w:hAnsi="Times New Roman" w:cs="Times New Roman"/>
          <w:sz w:val="24"/>
          <w:szCs w:val="28"/>
        </w:rPr>
        <w:t xml:space="preserve">This project has taught me to become more comfortable with Data Analysis on Excel. Prior to this research, I have only used the Data Analysis tool seldomly in a Physics Lab course here and there. </w:t>
      </w:r>
      <w:r w:rsidR="00BF03C5">
        <w:rPr>
          <w:rFonts w:ascii="Times New Roman" w:hAnsi="Times New Roman" w:cs="Times New Roman"/>
          <w:sz w:val="24"/>
          <w:szCs w:val="28"/>
        </w:rPr>
        <w:t xml:space="preserve">Needless to say, this </w:t>
      </w:r>
      <w:r w:rsidR="008F1953">
        <w:rPr>
          <w:rFonts w:ascii="Times New Roman" w:hAnsi="Times New Roman" w:cs="Times New Roman"/>
          <w:sz w:val="24"/>
          <w:szCs w:val="28"/>
        </w:rPr>
        <w:t>research has strengthened my ability interpret relationships between different sets of data, which is very useful for the application of it in the work force.</w:t>
      </w:r>
    </w:p>
    <w:p w14:paraId="2DA5F8E4" w14:textId="7D6DD892" w:rsidR="00671178" w:rsidRDefault="00BB04BC" w:rsidP="008F1953">
      <w:pPr>
        <w:ind w:firstLine="840"/>
        <w:rPr>
          <w:rFonts w:ascii="Times New Roman" w:hAnsi="Times New Roman" w:cs="Times New Roman"/>
          <w:sz w:val="24"/>
          <w:szCs w:val="28"/>
        </w:rPr>
      </w:pPr>
      <w:r>
        <w:rPr>
          <w:rFonts w:ascii="Times New Roman" w:hAnsi="Times New Roman" w:cs="Times New Roman"/>
          <w:sz w:val="24"/>
          <w:szCs w:val="28"/>
        </w:rPr>
        <w:t xml:space="preserve">This project has </w:t>
      </w:r>
      <w:r w:rsidR="008F1953">
        <w:rPr>
          <w:rFonts w:ascii="Times New Roman" w:hAnsi="Times New Roman" w:cs="Times New Roman"/>
          <w:sz w:val="24"/>
          <w:szCs w:val="28"/>
        </w:rPr>
        <w:t xml:space="preserve">also </w:t>
      </w:r>
      <w:r>
        <w:rPr>
          <w:rFonts w:ascii="Times New Roman" w:hAnsi="Times New Roman" w:cs="Times New Roman"/>
          <w:sz w:val="24"/>
          <w:szCs w:val="28"/>
        </w:rPr>
        <w:t xml:space="preserve">been a very personal one to me, since it involves a sport that I love </w:t>
      </w:r>
      <w:r w:rsidR="008F1953">
        <w:rPr>
          <w:rFonts w:ascii="Times New Roman" w:hAnsi="Times New Roman" w:cs="Times New Roman"/>
          <w:sz w:val="24"/>
          <w:szCs w:val="28"/>
        </w:rPr>
        <w:t>dearly</w:t>
      </w:r>
      <w:r>
        <w:rPr>
          <w:rFonts w:ascii="Times New Roman" w:hAnsi="Times New Roman" w:cs="Times New Roman"/>
          <w:sz w:val="24"/>
          <w:szCs w:val="28"/>
        </w:rPr>
        <w:t xml:space="preserve">. I </w:t>
      </w:r>
      <w:r w:rsidR="00BF03C5">
        <w:rPr>
          <w:rFonts w:ascii="Times New Roman" w:hAnsi="Times New Roman" w:cs="Times New Roman"/>
          <w:sz w:val="24"/>
          <w:szCs w:val="28"/>
        </w:rPr>
        <w:t>have</w:t>
      </w:r>
      <w:r>
        <w:rPr>
          <w:rFonts w:ascii="Times New Roman" w:hAnsi="Times New Roman" w:cs="Times New Roman"/>
          <w:sz w:val="24"/>
          <w:szCs w:val="28"/>
        </w:rPr>
        <w:t xml:space="preserve"> given me a better picture of what it takes to be one of the best golfers in the world quantifiably. </w:t>
      </w:r>
      <w:r w:rsidR="00671178">
        <w:rPr>
          <w:rFonts w:ascii="Times New Roman" w:hAnsi="Times New Roman" w:cs="Times New Roman"/>
          <w:sz w:val="24"/>
          <w:szCs w:val="28"/>
        </w:rPr>
        <w:t xml:space="preserve">Due to conflicts with the variable coefficients units not being </w:t>
      </w:r>
      <w:r w:rsidR="008F1953">
        <w:rPr>
          <w:rFonts w:ascii="Times New Roman" w:hAnsi="Times New Roman" w:cs="Times New Roman"/>
          <w:sz w:val="24"/>
          <w:szCs w:val="28"/>
        </w:rPr>
        <w:t>shared</w:t>
      </w:r>
      <w:r w:rsidR="00671178">
        <w:rPr>
          <w:rFonts w:ascii="Times New Roman" w:hAnsi="Times New Roman" w:cs="Times New Roman"/>
          <w:sz w:val="24"/>
          <w:szCs w:val="28"/>
        </w:rPr>
        <w:t>, it makes finding an equation for th</w:t>
      </w:r>
      <w:r>
        <w:rPr>
          <w:rFonts w:ascii="Times New Roman" w:hAnsi="Times New Roman" w:cs="Times New Roman"/>
          <w:sz w:val="24"/>
          <w:szCs w:val="28"/>
        </w:rPr>
        <w:t>is quantification</w:t>
      </w:r>
      <w:r w:rsidR="00671178">
        <w:rPr>
          <w:rFonts w:ascii="Times New Roman" w:hAnsi="Times New Roman" w:cs="Times New Roman"/>
          <w:sz w:val="24"/>
          <w:szCs w:val="28"/>
        </w:rPr>
        <w:t xml:space="preserve"> </w:t>
      </w:r>
      <w:r w:rsidR="008F1953">
        <w:rPr>
          <w:rFonts w:ascii="Times New Roman" w:hAnsi="Times New Roman" w:cs="Times New Roman"/>
          <w:sz w:val="24"/>
          <w:szCs w:val="28"/>
        </w:rPr>
        <w:t xml:space="preserve">of the original thesis </w:t>
      </w:r>
      <w:r w:rsidR="00671178">
        <w:rPr>
          <w:rFonts w:ascii="Times New Roman" w:hAnsi="Times New Roman" w:cs="Times New Roman"/>
          <w:sz w:val="24"/>
          <w:szCs w:val="28"/>
        </w:rPr>
        <w:t xml:space="preserve">difficult. </w:t>
      </w:r>
      <w:r w:rsidR="00A41E9B">
        <w:rPr>
          <w:rFonts w:ascii="Times New Roman" w:hAnsi="Times New Roman" w:cs="Times New Roman"/>
          <w:sz w:val="24"/>
          <w:szCs w:val="28"/>
        </w:rPr>
        <w:t>We</w:t>
      </w:r>
      <w:r w:rsidR="00671178">
        <w:rPr>
          <w:rFonts w:ascii="Times New Roman" w:hAnsi="Times New Roman" w:cs="Times New Roman"/>
          <w:sz w:val="24"/>
          <w:szCs w:val="28"/>
        </w:rPr>
        <w:t xml:space="preserve"> have found</w:t>
      </w:r>
      <w:r w:rsidR="00A41E9B">
        <w:rPr>
          <w:rFonts w:ascii="Times New Roman" w:hAnsi="Times New Roman" w:cs="Times New Roman"/>
          <w:sz w:val="24"/>
          <w:szCs w:val="28"/>
        </w:rPr>
        <w:t>, however,</w:t>
      </w:r>
      <w:r w:rsidR="00671178">
        <w:rPr>
          <w:rFonts w:ascii="Times New Roman" w:hAnsi="Times New Roman" w:cs="Times New Roman"/>
          <w:sz w:val="24"/>
          <w:szCs w:val="28"/>
        </w:rPr>
        <w:t xml:space="preserve"> </w:t>
      </w:r>
      <w:r w:rsidR="00A41E9B">
        <w:rPr>
          <w:rFonts w:ascii="Times New Roman" w:hAnsi="Times New Roman" w:cs="Times New Roman"/>
          <w:sz w:val="24"/>
          <w:szCs w:val="28"/>
        </w:rPr>
        <w:t>an accurate</w:t>
      </w:r>
      <w:r w:rsidR="00671178">
        <w:rPr>
          <w:rFonts w:ascii="Times New Roman" w:hAnsi="Times New Roman" w:cs="Times New Roman"/>
          <w:sz w:val="24"/>
          <w:szCs w:val="28"/>
        </w:rPr>
        <w:t xml:space="preserve"> relationship between the aforementioned golf statistics relative to scoring so it does beg the question: is it not reasonable to gage the metric of success and consistency on the PGA </w:t>
      </w:r>
      <w:r w:rsidR="008F1953">
        <w:rPr>
          <w:rFonts w:ascii="Times New Roman" w:hAnsi="Times New Roman" w:cs="Times New Roman"/>
          <w:sz w:val="24"/>
          <w:szCs w:val="28"/>
        </w:rPr>
        <w:t>T</w:t>
      </w:r>
      <w:r w:rsidR="00671178">
        <w:rPr>
          <w:rFonts w:ascii="Times New Roman" w:hAnsi="Times New Roman" w:cs="Times New Roman"/>
          <w:sz w:val="24"/>
          <w:szCs w:val="28"/>
        </w:rPr>
        <w:t>our with being able to produce a low score? I believe our regression model data proves just that, since the series of the</w:t>
      </w:r>
      <w:r w:rsidR="00A41E9B">
        <w:rPr>
          <w:rFonts w:ascii="Times New Roman" w:hAnsi="Times New Roman" w:cs="Times New Roman"/>
          <w:sz w:val="24"/>
          <w:szCs w:val="28"/>
        </w:rPr>
        <w:t xml:space="preserve"> trails with the regression model tool in Excel showed </w:t>
      </w:r>
      <w:r>
        <w:rPr>
          <w:rFonts w:ascii="Times New Roman" w:hAnsi="Times New Roman" w:cs="Times New Roman"/>
          <w:sz w:val="24"/>
          <w:szCs w:val="28"/>
        </w:rPr>
        <w:t>us,</w:t>
      </w:r>
      <w:r w:rsidR="00A41E9B">
        <w:rPr>
          <w:rFonts w:ascii="Times New Roman" w:hAnsi="Times New Roman" w:cs="Times New Roman"/>
          <w:sz w:val="24"/>
          <w:szCs w:val="28"/>
        </w:rPr>
        <w:t xml:space="preserve"> which variables were inconsistent with our model and one of them was the ‘Top 10s’ Parameter itself. Shifting our focus to show a parameter for lowest golf score gives us a better picture as to what a good player on the PGA Tour </w:t>
      </w:r>
      <w:r>
        <w:rPr>
          <w:rFonts w:ascii="Times New Roman" w:hAnsi="Times New Roman" w:cs="Times New Roman"/>
          <w:sz w:val="24"/>
          <w:szCs w:val="28"/>
        </w:rPr>
        <w:t>looks like</w:t>
      </w:r>
      <w:r w:rsidR="00A41E9B">
        <w:rPr>
          <w:rFonts w:ascii="Times New Roman" w:hAnsi="Times New Roman" w:cs="Times New Roman"/>
          <w:sz w:val="24"/>
          <w:szCs w:val="28"/>
        </w:rPr>
        <w:t>. It also is de facto a proof of consistency</w:t>
      </w:r>
      <w:r w:rsidR="008F1953">
        <w:rPr>
          <w:rFonts w:ascii="Times New Roman" w:hAnsi="Times New Roman" w:cs="Times New Roman"/>
          <w:sz w:val="24"/>
          <w:szCs w:val="28"/>
        </w:rPr>
        <w:t xml:space="preserve"> (which was needed in the original thesis)</w:t>
      </w:r>
      <w:r w:rsidR="00A41E9B">
        <w:rPr>
          <w:rFonts w:ascii="Times New Roman" w:hAnsi="Times New Roman" w:cs="Times New Roman"/>
          <w:sz w:val="24"/>
          <w:szCs w:val="28"/>
        </w:rPr>
        <w:t xml:space="preserve">, since maintaining good percentages in the stats </w:t>
      </w:r>
      <w:r>
        <w:rPr>
          <w:rFonts w:ascii="Times New Roman" w:hAnsi="Times New Roman" w:cs="Times New Roman"/>
          <w:sz w:val="24"/>
          <w:szCs w:val="28"/>
        </w:rPr>
        <w:t xml:space="preserve">that were found to be significant </w:t>
      </w:r>
      <w:r w:rsidR="00A41E9B">
        <w:rPr>
          <w:rFonts w:ascii="Times New Roman" w:hAnsi="Times New Roman" w:cs="Times New Roman"/>
          <w:sz w:val="24"/>
          <w:szCs w:val="28"/>
        </w:rPr>
        <w:t xml:space="preserve">gives us a </w:t>
      </w:r>
      <w:r w:rsidR="008F1953">
        <w:rPr>
          <w:rFonts w:ascii="Times New Roman" w:hAnsi="Times New Roman" w:cs="Times New Roman"/>
          <w:sz w:val="24"/>
          <w:szCs w:val="28"/>
        </w:rPr>
        <w:t>good idea</w:t>
      </w:r>
      <w:r>
        <w:rPr>
          <w:rFonts w:ascii="Times New Roman" w:hAnsi="Times New Roman" w:cs="Times New Roman"/>
          <w:sz w:val="24"/>
          <w:szCs w:val="28"/>
        </w:rPr>
        <w:t xml:space="preserve"> of what ‘playing good’ on tour is about. </w:t>
      </w:r>
    </w:p>
    <w:p w14:paraId="4FCC245A" w14:textId="659B7386" w:rsidR="00845C60" w:rsidRDefault="00845C60" w:rsidP="00375EBB">
      <w:pPr>
        <w:rPr>
          <w:rFonts w:ascii="Times New Roman" w:hAnsi="Times New Roman" w:cs="Times New Roman"/>
          <w:sz w:val="24"/>
          <w:szCs w:val="28"/>
        </w:rPr>
      </w:pPr>
    </w:p>
    <w:p w14:paraId="1D21D0BC" w14:textId="77777777" w:rsidR="00845C60" w:rsidRDefault="00845C60" w:rsidP="00845C60">
      <w:pPr>
        <w:rPr>
          <w:rFonts w:ascii="Times New Roman" w:hAnsi="Times New Roman" w:cs="Times New Roman"/>
          <w:b/>
          <w:bCs/>
          <w:sz w:val="24"/>
          <w:szCs w:val="28"/>
          <w:u w:val="single"/>
        </w:rPr>
      </w:pPr>
    </w:p>
    <w:p w14:paraId="34BAFA52" w14:textId="324F093A" w:rsidR="00845C60" w:rsidRPr="002313C8" w:rsidRDefault="00845C60" w:rsidP="00845C60">
      <w:pPr>
        <w:rPr>
          <w:rFonts w:ascii="Times New Roman" w:hAnsi="Times New Roman" w:cs="Times New Roman"/>
          <w:b/>
          <w:bCs/>
          <w:sz w:val="24"/>
          <w:szCs w:val="28"/>
          <w:u w:val="single"/>
        </w:rPr>
      </w:pPr>
      <w:r w:rsidRPr="002313C8">
        <w:rPr>
          <w:rFonts w:ascii="Times New Roman" w:hAnsi="Times New Roman" w:cs="Times New Roman" w:hint="eastAsia"/>
          <w:b/>
          <w:bCs/>
          <w:sz w:val="24"/>
          <w:szCs w:val="28"/>
          <w:u w:val="single"/>
        </w:rPr>
        <w:t>L</w:t>
      </w:r>
      <w:r w:rsidRPr="002313C8">
        <w:rPr>
          <w:rFonts w:ascii="Times New Roman" w:hAnsi="Times New Roman" w:cs="Times New Roman"/>
          <w:b/>
          <w:bCs/>
          <w:sz w:val="24"/>
          <w:szCs w:val="28"/>
          <w:u w:val="single"/>
        </w:rPr>
        <w:t>iterature Credit</w:t>
      </w:r>
    </w:p>
    <w:p w14:paraId="0421F09D" w14:textId="32277263" w:rsidR="00845C60" w:rsidRDefault="00845C60" w:rsidP="00845C60">
      <w:pPr>
        <w:rPr>
          <w:rFonts w:ascii="Times New Roman" w:hAnsi="Times New Roman" w:cs="Times New Roman"/>
          <w:sz w:val="24"/>
          <w:szCs w:val="28"/>
        </w:rPr>
      </w:pPr>
      <w:r>
        <w:rPr>
          <w:rFonts w:ascii="Times New Roman" w:hAnsi="Times New Roman" w:cs="Times New Roman"/>
          <w:sz w:val="24"/>
          <w:szCs w:val="28"/>
        </w:rPr>
        <w:tab/>
        <w:t xml:space="preserve">All work cited is courtesy of the PGA Tours Player Stats Website which is powered by Shot Link Technology. A revolutionary system that combines the power of laser radar shot tracing devices such as Trackman launch monitors and multiple topographic nodes on the golf course to show precise distances hit (alongside attributes such as spin rates, launch angles, apex height, etc.) as well as giving information for the remaining distance to the hole </w:t>
      </w:r>
      <w:r w:rsidRPr="00300763">
        <w:rPr>
          <w:rFonts w:ascii="Times New Roman" w:hAnsi="Times New Roman" w:cs="Times New Roman"/>
          <w:sz w:val="24"/>
          <w:szCs w:val="28"/>
        </w:rPr>
        <w:t>(“</w:t>
      </w:r>
      <w:proofErr w:type="spellStart"/>
      <w:r w:rsidRPr="00300763">
        <w:rPr>
          <w:rFonts w:ascii="Times New Roman" w:hAnsi="Times New Roman" w:cs="Times New Roman"/>
          <w:sz w:val="24"/>
          <w:szCs w:val="28"/>
        </w:rPr>
        <w:t>Shotlink</w:t>
      </w:r>
      <w:proofErr w:type="spellEnd"/>
      <w:r w:rsidRPr="00300763">
        <w:rPr>
          <w:rFonts w:ascii="Times New Roman" w:hAnsi="Times New Roman" w:cs="Times New Roman"/>
          <w:sz w:val="24"/>
          <w:szCs w:val="28"/>
        </w:rPr>
        <w:t xml:space="preserve"> Data | PGA TOUR Stats”)</w:t>
      </w:r>
      <w:r>
        <w:rPr>
          <w:rFonts w:ascii="Times New Roman" w:hAnsi="Times New Roman" w:cs="Times New Roman"/>
          <w:sz w:val="24"/>
          <w:szCs w:val="28"/>
        </w:rPr>
        <w:t>. All these tools combined can then be used to create data comparing players against one another and gives the audience an idea of how accurate a professional Tour player is, the percentage of conversions on a hole of a certain distance, or even what a normal score for them to shoot is.</w:t>
      </w:r>
    </w:p>
    <w:p w14:paraId="25185BD4" w14:textId="77777777" w:rsidR="00845C60" w:rsidRDefault="00845C60" w:rsidP="00845C60">
      <w:pPr>
        <w:rPr>
          <w:rFonts w:ascii="Times New Roman" w:hAnsi="Times New Roman" w:cs="Times New Roman"/>
          <w:sz w:val="24"/>
          <w:szCs w:val="28"/>
        </w:rPr>
      </w:pPr>
    </w:p>
    <w:p w14:paraId="32878E9C" w14:textId="77777777" w:rsidR="00845C60" w:rsidRDefault="00845C60" w:rsidP="00845C60">
      <w:pPr>
        <w:jc w:val="center"/>
        <w:rPr>
          <w:rFonts w:ascii="Times New Roman" w:hAnsi="Times New Roman" w:cs="Times New Roman"/>
          <w:sz w:val="24"/>
          <w:szCs w:val="28"/>
        </w:rPr>
      </w:pPr>
      <w:r>
        <w:rPr>
          <w:rFonts w:ascii="Times New Roman" w:hAnsi="Times New Roman" w:cs="Times New Roman"/>
          <w:sz w:val="24"/>
          <w:szCs w:val="28"/>
        </w:rPr>
        <w:lastRenderedPageBreak/>
        <w:t>Works Cited</w:t>
      </w:r>
    </w:p>
    <w:p w14:paraId="1576D22A" w14:textId="77777777" w:rsidR="00845C60" w:rsidRPr="00F61632" w:rsidRDefault="00845C60" w:rsidP="00845C60">
      <w:pPr>
        <w:widowControl/>
        <w:shd w:val="clear" w:color="auto" w:fill="FFFFFF"/>
        <w:jc w:val="left"/>
        <w:rPr>
          <w:rFonts w:ascii="Times New Roman" w:eastAsia="ＭＳ Ｐゴシック" w:hAnsi="Times New Roman" w:cs="Times New Roman"/>
          <w:color w:val="000000"/>
          <w:kern w:val="0"/>
          <w:sz w:val="24"/>
          <w:szCs w:val="24"/>
        </w:rPr>
      </w:pPr>
      <w:r w:rsidRPr="00F61632">
        <w:rPr>
          <w:rFonts w:ascii="Times New Roman" w:eastAsia="ＭＳ Ｐゴシック" w:hAnsi="Times New Roman" w:cs="Times New Roman"/>
          <w:color w:val="000000"/>
          <w:kern w:val="0"/>
          <w:sz w:val="24"/>
          <w:szCs w:val="24"/>
        </w:rPr>
        <w:t>Beall, Joel. “How Many Putts Does the Average Golfer Make? New Data Shows You Need More Time on the Practice Green...AND the Range.” Golf Digest, Golf Digest, 17 Mar. 2017, www.golfdigest.com/story/how-many-putts-does-the-average-golfer-make-new-data-shows-you-need-more-time-on-the-practice-greenand-the-range. Accessed 23 Nov. 2021.</w:t>
      </w:r>
    </w:p>
    <w:p w14:paraId="0A69406C" w14:textId="77777777" w:rsidR="00845C60" w:rsidRPr="00F61632" w:rsidRDefault="00845C60" w:rsidP="00845C60">
      <w:pPr>
        <w:widowControl/>
        <w:shd w:val="clear" w:color="auto" w:fill="FFFFFF"/>
        <w:jc w:val="left"/>
        <w:rPr>
          <w:rFonts w:ascii="Times New Roman" w:eastAsia="ＭＳ Ｐゴシック" w:hAnsi="Times New Roman" w:cs="Times New Roman"/>
          <w:color w:val="000000"/>
          <w:kern w:val="0"/>
          <w:sz w:val="24"/>
          <w:szCs w:val="24"/>
        </w:rPr>
      </w:pPr>
    </w:p>
    <w:p w14:paraId="02D91454" w14:textId="77777777" w:rsidR="00845C60" w:rsidRPr="00F61632" w:rsidRDefault="00845C60" w:rsidP="00845C60">
      <w:pPr>
        <w:widowControl/>
        <w:shd w:val="clear" w:color="auto" w:fill="FFFFFF"/>
        <w:jc w:val="left"/>
        <w:rPr>
          <w:rFonts w:ascii="Times New Roman" w:eastAsia="ＭＳ Ｐゴシック" w:hAnsi="Times New Roman" w:cs="Times New Roman"/>
          <w:color w:val="000000"/>
          <w:kern w:val="0"/>
          <w:sz w:val="24"/>
          <w:szCs w:val="24"/>
        </w:rPr>
      </w:pPr>
      <w:r w:rsidRPr="00F61632">
        <w:rPr>
          <w:rFonts w:ascii="Times New Roman" w:eastAsia="ＭＳ Ｐゴシック" w:hAnsi="Times New Roman" w:cs="Times New Roman"/>
          <w:color w:val="000000"/>
          <w:kern w:val="0"/>
          <w:sz w:val="24"/>
          <w:szCs w:val="24"/>
        </w:rPr>
        <w:t xml:space="preserve">PGA Tour. “PGA TOUR: Stats Leaders.” </w:t>
      </w:r>
      <w:proofErr w:type="spellStart"/>
      <w:r w:rsidRPr="00F61632">
        <w:rPr>
          <w:rFonts w:ascii="Times New Roman" w:eastAsia="ＭＳ Ｐゴシック" w:hAnsi="Times New Roman" w:cs="Times New Roman"/>
          <w:color w:val="000000"/>
          <w:kern w:val="0"/>
          <w:sz w:val="24"/>
          <w:szCs w:val="24"/>
        </w:rPr>
        <w:t>PGATour</w:t>
      </w:r>
      <w:proofErr w:type="spellEnd"/>
      <w:r w:rsidRPr="00F61632">
        <w:rPr>
          <w:rFonts w:ascii="Times New Roman" w:eastAsia="ＭＳ Ｐゴシック" w:hAnsi="Times New Roman" w:cs="Times New Roman"/>
          <w:color w:val="000000"/>
          <w:kern w:val="0"/>
          <w:sz w:val="24"/>
          <w:szCs w:val="24"/>
        </w:rPr>
        <w:t>, PGA Tour, www.pgatour.com/stats.html.</w:t>
      </w:r>
    </w:p>
    <w:p w14:paraId="5CED8A9E" w14:textId="77777777" w:rsidR="00845C60" w:rsidRPr="00F61632" w:rsidRDefault="00845C60" w:rsidP="00845C60">
      <w:pPr>
        <w:widowControl/>
        <w:shd w:val="clear" w:color="auto" w:fill="FFFFFF"/>
        <w:jc w:val="left"/>
        <w:rPr>
          <w:rFonts w:ascii="Times New Roman" w:eastAsia="ＭＳ Ｐゴシック" w:hAnsi="Times New Roman" w:cs="Times New Roman"/>
          <w:color w:val="000000"/>
          <w:kern w:val="0"/>
          <w:sz w:val="24"/>
          <w:szCs w:val="24"/>
        </w:rPr>
      </w:pPr>
    </w:p>
    <w:p w14:paraId="1FEBC0C5" w14:textId="77777777" w:rsidR="00845C60" w:rsidRPr="00D401B4" w:rsidRDefault="00845C60" w:rsidP="00845C60">
      <w:pPr>
        <w:widowControl/>
        <w:shd w:val="clear" w:color="auto" w:fill="FFFFFF"/>
        <w:jc w:val="left"/>
        <w:rPr>
          <w:rFonts w:ascii="Times New Roman" w:eastAsia="ＭＳ Ｐゴシック" w:hAnsi="Times New Roman" w:cs="Times New Roman"/>
          <w:color w:val="000000"/>
          <w:kern w:val="0"/>
          <w:sz w:val="24"/>
          <w:szCs w:val="24"/>
        </w:rPr>
      </w:pPr>
      <w:r w:rsidRPr="00F61632">
        <w:rPr>
          <w:rFonts w:ascii="Times New Roman" w:eastAsia="ＭＳ Ｐゴシック" w:hAnsi="Times New Roman" w:cs="Times New Roman" w:hint="eastAsia"/>
          <w:color w:val="000000"/>
          <w:kern w:val="0"/>
          <w:sz w:val="24"/>
          <w:szCs w:val="24"/>
        </w:rPr>
        <w:t>“</w:t>
      </w:r>
      <w:proofErr w:type="spellStart"/>
      <w:r w:rsidRPr="00F61632">
        <w:rPr>
          <w:rFonts w:ascii="Times New Roman" w:eastAsia="ＭＳ Ｐゴシック" w:hAnsi="Times New Roman" w:cs="Times New Roman"/>
          <w:color w:val="000000"/>
          <w:kern w:val="0"/>
          <w:sz w:val="24"/>
          <w:szCs w:val="24"/>
        </w:rPr>
        <w:t>Shotlink</w:t>
      </w:r>
      <w:proofErr w:type="spellEnd"/>
      <w:r w:rsidRPr="00F61632">
        <w:rPr>
          <w:rFonts w:ascii="Times New Roman" w:eastAsia="ＭＳ Ｐゴシック" w:hAnsi="Times New Roman" w:cs="Times New Roman"/>
          <w:color w:val="000000"/>
          <w:kern w:val="0"/>
          <w:sz w:val="24"/>
          <w:szCs w:val="24"/>
        </w:rPr>
        <w:t xml:space="preserve"> Data | PGA TOUR Stats.” </w:t>
      </w:r>
      <w:proofErr w:type="spellStart"/>
      <w:r w:rsidRPr="00F61632">
        <w:rPr>
          <w:rFonts w:ascii="Times New Roman" w:eastAsia="ＭＳ Ｐゴシック" w:hAnsi="Times New Roman" w:cs="Times New Roman"/>
          <w:color w:val="000000"/>
          <w:kern w:val="0"/>
          <w:sz w:val="24"/>
          <w:szCs w:val="24"/>
        </w:rPr>
        <w:t>PGATour</w:t>
      </w:r>
      <w:proofErr w:type="spellEnd"/>
      <w:r w:rsidRPr="00F61632">
        <w:rPr>
          <w:rFonts w:ascii="Times New Roman" w:eastAsia="ＭＳ Ｐゴシック" w:hAnsi="Times New Roman" w:cs="Times New Roman"/>
          <w:color w:val="000000"/>
          <w:kern w:val="0"/>
          <w:sz w:val="24"/>
          <w:szCs w:val="24"/>
        </w:rPr>
        <w:t>, PGA Tour, www.pgatour.com/stats/academicdata/shotlink.html. Accessed 30 Nov. 2021.</w:t>
      </w:r>
    </w:p>
    <w:p w14:paraId="17ABCBED" w14:textId="77777777" w:rsidR="00845C60" w:rsidRPr="00845C60" w:rsidRDefault="00845C60" w:rsidP="00375EBB">
      <w:pPr>
        <w:rPr>
          <w:rFonts w:ascii="Times New Roman" w:hAnsi="Times New Roman" w:cs="Times New Roman" w:hint="eastAsia"/>
          <w:sz w:val="24"/>
          <w:szCs w:val="28"/>
          <w:u w:val="single"/>
        </w:rPr>
      </w:pPr>
    </w:p>
    <w:sectPr w:rsidR="00845C60" w:rsidRPr="00845C60">
      <w:headerReference w:type="default" r:id="rId13"/>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4B25" w14:textId="77777777" w:rsidR="00B13686" w:rsidRDefault="00B13686" w:rsidP="003D5095">
      <w:r>
        <w:separator/>
      </w:r>
    </w:p>
  </w:endnote>
  <w:endnote w:type="continuationSeparator" w:id="0">
    <w:p w14:paraId="17CE1B15" w14:textId="77777777" w:rsidR="00B13686" w:rsidRDefault="00B13686" w:rsidP="003D5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065B" w14:textId="77777777" w:rsidR="00B13686" w:rsidRDefault="00B13686" w:rsidP="003D5095">
      <w:r>
        <w:separator/>
      </w:r>
    </w:p>
  </w:footnote>
  <w:footnote w:type="continuationSeparator" w:id="0">
    <w:p w14:paraId="10D21E06" w14:textId="77777777" w:rsidR="00B13686" w:rsidRDefault="00B13686" w:rsidP="003D5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851194"/>
      <w:docPartObj>
        <w:docPartGallery w:val="Page Numbers (Top of Page)"/>
        <w:docPartUnique/>
      </w:docPartObj>
    </w:sdtPr>
    <w:sdtEndPr>
      <w:rPr>
        <w:noProof/>
      </w:rPr>
    </w:sdtEndPr>
    <w:sdtContent>
      <w:p w14:paraId="4AACBA41" w14:textId="4FCECADD" w:rsidR="003D5095" w:rsidRDefault="003D5095">
        <w:pPr>
          <w:pStyle w:val="Header"/>
          <w:jc w:val="right"/>
        </w:pPr>
        <w:r>
          <w:t xml:space="preserve">De La Torre </w:t>
        </w:r>
        <w:r>
          <w:fldChar w:fldCharType="begin"/>
        </w:r>
        <w:r>
          <w:instrText xml:space="preserve"> PAGE   \* MERGEFORMAT </w:instrText>
        </w:r>
        <w:r>
          <w:fldChar w:fldCharType="separate"/>
        </w:r>
        <w:r>
          <w:rPr>
            <w:noProof/>
          </w:rPr>
          <w:t>2</w:t>
        </w:r>
        <w:r>
          <w:rPr>
            <w:noProof/>
          </w:rPr>
          <w:fldChar w:fldCharType="end"/>
        </w:r>
      </w:p>
    </w:sdtContent>
  </w:sdt>
  <w:p w14:paraId="59993F0F" w14:textId="77777777" w:rsidR="003D5095" w:rsidRDefault="003D50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95"/>
    <w:rsid w:val="000153F4"/>
    <w:rsid w:val="00021244"/>
    <w:rsid w:val="00027E49"/>
    <w:rsid w:val="00056181"/>
    <w:rsid w:val="0007640A"/>
    <w:rsid w:val="000946EC"/>
    <w:rsid w:val="000A0323"/>
    <w:rsid w:val="0010602F"/>
    <w:rsid w:val="0011131D"/>
    <w:rsid w:val="00111911"/>
    <w:rsid w:val="001130D5"/>
    <w:rsid w:val="0014634A"/>
    <w:rsid w:val="00184DD5"/>
    <w:rsid w:val="001A19A6"/>
    <w:rsid w:val="001A3898"/>
    <w:rsid w:val="001A4526"/>
    <w:rsid w:val="001A7522"/>
    <w:rsid w:val="001D30EB"/>
    <w:rsid w:val="001D3A4D"/>
    <w:rsid w:val="001D7708"/>
    <w:rsid w:val="001E3AD4"/>
    <w:rsid w:val="00200677"/>
    <w:rsid w:val="0020330E"/>
    <w:rsid w:val="00221934"/>
    <w:rsid w:val="002313C8"/>
    <w:rsid w:val="002424AD"/>
    <w:rsid w:val="00277914"/>
    <w:rsid w:val="00285F26"/>
    <w:rsid w:val="002C0D1D"/>
    <w:rsid w:val="002E1EA8"/>
    <w:rsid w:val="002E4305"/>
    <w:rsid w:val="002F6A88"/>
    <w:rsid w:val="00300763"/>
    <w:rsid w:val="00354C77"/>
    <w:rsid w:val="00371534"/>
    <w:rsid w:val="0037419C"/>
    <w:rsid w:val="00375EBB"/>
    <w:rsid w:val="003862B0"/>
    <w:rsid w:val="003936A2"/>
    <w:rsid w:val="00397B66"/>
    <w:rsid w:val="003A7A75"/>
    <w:rsid w:val="003C3D26"/>
    <w:rsid w:val="003C42C3"/>
    <w:rsid w:val="003D5095"/>
    <w:rsid w:val="003F2F89"/>
    <w:rsid w:val="00444E4B"/>
    <w:rsid w:val="00454DC3"/>
    <w:rsid w:val="004559DE"/>
    <w:rsid w:val="00470503"/>
    <w:rsid w:val="0047511E"/>
    <w:rsid w:val="004A0D34"/>
    <w:rsid w:val="004D06EE"/>
    <w:rsid w:val="004D719A"/>
    <w:rsid w:val="004E198D"/>
    <w:rsid w:val="004E51FF"/>
    <w:rsid w:val="004E721C"/>
    <w:rsid w:val="004F143E"/>
    <w:rsid w:val="0050761F"/>
    <w:rsid w:val="00526C08"/>
    <w:rsid w:val="00551524"/>
    <w:rsid w:val="00565446"/>
    <w:rsid w:val="005844A2"/>
    <w:rsid w:val="00587B30"/>
    <w:rsid w:val="00593408"/>
    <w:rsid w:val="005A48A7"/>
    <w:rsid w:val="005A5964"/>
    <w:rsid w:val="005B7CAF"/>
    <w:rsid w:val="005C40E0"/>
    <w:rsid w:val="005D73C9"/>
    <w:rsid w:val="00615F58"/>
    <w:rsid w:val="00632BB4"/>
    <w:rsid w:val="00633011"/>
    <w:rsid w:val="0065201B"/>
    <w:rsid w:val="00671178"/>
    <w:rsid w:val="006766BB"/>
    <w:rsid w:val="00692532"/>
    <w:rsid w:val="006B16A8"/>
    <w:rsid w:val="006B1FBE"/>
    <w:rsid w:val="006B23D4"/>
    <w:rsid w:val="006B3276"/>
    <w:rsid w:val="006C57AD"/>
    <w:rsid w:val="006F393B"/>
    <w:rsid w:val="006F6415"/>
    <w:rsid w:val="00711A5F"/>
    <w:rsid w:val="00714F31"/>
    <w:rsid w:val="00730E62"/>
    <w:rsid w:val="00731FC5"/>
    <w:rsid w:val="0073292B"/>
    <w:rsid w:val="00734C92"/>
    <w:rsid w:val="00737A58"/>
    <w:rsid w:val="00750E59"/>
    <w:rsid w:val="0077690C"/>
    <w:rsid w:val="00786FC7"/>
    <w:rsid w:val="0079533C"/>
    <w:rsid w:val="007A477A"/>
    <w:rsid w:val="007B2FBA"/>
    <w:rsid w:val="007C7ECE"/>
    <w:rsid w:val="00822994"/>
    <w:rsid w:val="008354A4"/>
    <w:rsid w:val="00845C60"/>
    <w:rsid w:val="00896ABD"/>
    <w:rsid w:val="008A2688"/>
    <w:rsid w:val="008C6764"/>
    <w:rsid w:val="008D0DD4"/>
    <w:rsid w:val="008E068E"/>
    <w:rsid w:val="008E12DC"/>
    <w:rsid w:val="008E1A19"/>
    <w:rsid w:val="008F193A"/>
    <w:rsid w:val="008F1953"/>
    <w:rsid w:val="008F355B"/>
    <w:rsid w:val="008F4463"/>
    <w:rsid w:val="00903AA5"/>
    <w:rsid w:val="0090456C"/>
    <w:rsid w:val="00915EBB"/>
    <w:rsid w:val="009211A7"/>
    <w:rsid w:val="00921D62"/>
    <w:rsid w:val="00943217"/>
    <w:rsid w:val="00973D0C"/>
    <w:rsid w:val="00974273"/>
    <w:rsid w:val="00983F2C"/>
    <w:rsid w:val="00987451"/>
    <w:rsid w:val="00994D67"/>
    <w:rsid w:val="0099567F"/>
    <w:rsid w:val="00996FE2"/>
    <w:rsid w:val="009B4DB1"/>
    <w:rsid w:val="009C62B1"/>
    <w:rsid w:val="009C7023"/>
    <w:rsid w:val="009D6984"/>
    <w:rsid w:val="009E3C9F"/>
    <w:rsid w:val="009E6B2D"/>
    <w:rsid w:val="009F1C0D"/>
    <w:rsid w:val="00A077D5"/>
    <w:rsid w:val="00A12EFB"/>
    <w:rsid w:val="00A16DC2"/>
    <w:rsid w:val="00A41E9B"/>
    <w:rsid w:val="00A6583C"/>
    <w:rsid w:val="00A7581B"/>
    <w:rsid w:val="00A76EBF"/>
    <w:rsid w:val="00A87C0D"/>
    <w:rsid w:val="00A92B9E"/>
    <w:rsid w:val="00AA1D2F"/>
    <w:rsid w:val="00AB61D3"/>
    <w:rsid w:val="00AB7630"/>
    <w:rsid w:val="00AD6ECC"/>
    <w:rsid w:val="00AE56E2"/>
    <w:rsid w:val="00AF7794"/>
    <w:rsid w:val="00B13686"/>
    <w:rsid w:val="00B454F3"/>
    <w:rsid w:val="00B522AA"/>
    <w:rsid w:val="00B82F62"/>
    <w:rsid w:val="00B94178"/>
    <w:rsid w:val="00BA3E51"/>
    <w:rsid w:val="00BB04BC"/>
    <w:rsid w:val="00BB5E4D"/>
    <w:rsid w:val="00BD20B9"/>
    <w:rsid w:val="00BE72BC"/>
    <w:rsid w:val="00BF03C5"/>
    <w:rsid w:val="00C059B7"/>
    <w:rsid w:val="00C05BE5"/>
    <w:rsid w:val="00C11C2B"/>
    <w:rsid w:val="00C233B7"/>
    <w:rsid w:val="00C27BA1"/>
    <w:rsid w:val="00C306EE"/>
    <w:rsid w:val="00C52947"/>
    <w:rsid w:val="00C73D8B"/>
    <w:rsid w:val="00CB1F26"/>
    <w:rsid w:val="00CC1EFA"/>
    <w:rsid w:val="00CF481C"/>
    <w:rsid w:val="00D1548D"/>
    <w:rsid w:val="00D27218"/>
    <w:rsid w:val="00D401B4"/>
    <w:rsid w:val="00D42A38"/>
    <w:rsid w:val="00D8211A"/>
    <w:rsid w:val="00D93F34"/>
    <w:rsid w:val="00DC2116"/>
    <w:rsid w:val="00DD5323"/>
    <w:rsid w:val="00DE7157"/>
    <w:rsid w:val="00E3580B"/>
    <w:rsid w:val="00E41B74"/>
    <w:rsid w:val="00E7462D"/>
    <w:rsid w:val="00EB335B"/>
    <w:rsid w:val="00EE25F6"/>
    <w:rsid w:val="00F10BE9"/>
    <w:rsid w:val="00F2326A"/>
    <w:rsid w:val="00F40031"/>
    <w:rsid w:val="00F44198"/>
    <w:rsid w:val="00F51FFE"/>
    <w:rsid w:val="00F53D49"/>
    <w:rsid w:val="00F61632"/>
    <w:rsid w:val="00F94B94"/>
    <w:rsid w:val="00FF3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31F5AF7"/>
  <w15:chartTrackingRefBased/>
  <w15:docId w15:val="{0F3B1BCF-ED1E-459C-A98E-90CD5F54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095"/>
    <w:pPr>
      <w:tabs>
        <w:tab w:val="center" w:pos="4252"/>
        <w:tab w:val="right" w:pos="8504"/>
      </w:tabs>
      <w:snapToGrid w:val="0"/>
    </w:pPr>
  </w:style>
  <w:style w:type="character" w:customStyle="1" w:styleId="HeaderChar">
    <w:name w:val="Header Char"/>
    <w:basedOn w:val="DefaultParagraphFont"/>
    <w:link w:val="Header"/>
    <w:uiPriority w:val="99"/>
    <w:rsid w:val="003D5095"/>
  </w:style>
  <w:style w:type="paragraph" w:styleId="Footer">
    <w:name w:val="footer"/>
    <w:basedOn w:val="Normal"/>
    <w:link w:val="FooterChar"/>
    <w:uiPriority w:val="99"/>
    <w:unhideWhenUsed/>
    <w:rsid w:val="003D5095"/>
    <w:pPr>
      <w:tabs>
        <w:tab w:val="center" w:pos="4252"/>
        <w:tab w:val="right" w:pos="8504"/>
      </w:tabs>
      <w:snapToGrid w:val="0"/>
    </w:pPr>
  </w:style>
  <w:style w:type="character" w:customStyle="1" w:styleId="FooterChar">
    <w:name w:val="Footer Char"/>
    <w:basedOn w:val="DefaultParagraphFont"/>
    <w:link w:val="Footer"/>
    <w:uiPriority w:val="99"/>
    <w:rsid w:val="003D5095"/>
  </w:style>
  <w:style w:type="character" w:styleId="CommentReference">
    <w:name w:val="annotation reference"/>
    <w:basedOn w:val="DefaultParagraphFont"/>
    <w:uiPriority w:val="99"/>
    <w:semiHidden/>
    <w:unhideWhenUsed/>
    <w:rsid w:val="009F1C0D"/>
    <w:rPr>
      <w:sz w:val="18"/>
      <w:szCs w:val="18"/>
    </w:rPr>
  </w:style>
  <w:style w:type="paragraph" w:styleId="CommentText">
    <w:name w:val="annotation text"/>
    <w:basedOn w:val="Normal"/>
    <w:link w:val="CommentTextChar"/>
    <w:uiPriority w:val="99"/>
    <w:semiHidden/>
    <w:unhideWhenUsed/>
    <w:rsid w:val="009F1C0D"/>
    <w:pPr>
      <w:jc w:val="left"/>
    </w:pPr>
  </w:style>
  <w:style w:type="character" w:customStyle="1" w:styleId="CommentTextChar">
    <w:name w:val="Comment Text Char"/>
    <w:basedOn w:val="DefaultParagraphFont"/>
    <w:link w:val="CommentText"/>
    <w:uiPriority w:val="99"/>
    <w:semiHidden/>
    <w:rsid w:val="009F1C0D"/>
  </w:style>
  <w:style w:type="paragraph" w:styleId="CommentSubject">
    <w:name w:val="annotation subject"/>
    <w:basedOn w:val="CommentText"/>
    <w:next w:val="CommentText"/>
    <w:link w:val="CommentSubjectChar"/>
    <w:uiPriority w:val="99"/>
    <w:semiHidden/>
    <w:unhideWhenUsed/>
    <w:rsid w:val="009F1C0D"/>
    <w:rPr>
      <w:b/>
      <w:bCs/>
    </w:rPr>
  </w:style>
  <w:style w:type="character" w:customStyle="1" w:styleId="CommentSubjectChar">
    <w:name w:val="Comment Subject Char"/>
    <w:basedOn w:val="CommentTextChar"/>
    <w:link w:val="CommentSubject"/>
    <w:uiPriority w:val="99"/>
    <w:semiHidden/>
    <w:rsid w:val="009F1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43736">
      <w:bodyDiv w:val="1"/>
      <w:marLeft w:val="0"/>
      <w:marRight w:val="0"/>
      <w:marTop w:val="0"/>
      <w:marBottom w:val="0"/>
      <w:divBdr>
        <w:top w:val="none" w:sz="0" w:space="0" w:color="auto"/>
        <w:left w:val="none" w:sz="0" w:space="0" w:color="auto"/>
        <w:bottom w:val="none" w:sz="0" w:space="0" w:color="auto"/>
        <w:right w:val="none" w:sz="0" w:space="0" w:color="auto"/>
      </w:divBdr>
    </w:div>
    <w:div w:id="625089153">
      <w:bodyDiv w:val="1"/>
      <w:marLeft w:val="0"/>
      <w:marRight w:val="0"/>
      <w:marTop w:val="0"/>
      <w:marBottom w:val="0"/>
      <w:divBdr>
        <w:top w:val="none" w:sz="0" w:space="0" w:color="auto"/>
        <w:left w:val="none" w:sz="0" w:space="0" w:color="auto"/>
        <w:bottom w:val="none" w:sz="0" w:space="0" w:color="auto"/>
        <w:right w:val="none" w:sz="0" w:space="0" w:color="auto"/>
      </w:divBdr>
      <w:divsChild>
        <w:div w:id="1143547684">
          <w:marLeft w:val="0"/>
          <w:marRight w:val="0"/>
          <w:marTop w:val="0"/>
          <w:marBottom w:val="0"/>
          <w:divBdr>
            <w:top w:val="none" w:sz="0" w:space="0" w:color="auto"/>
            <w:left w:val="none" w:sz="0" w:space="0" w:color="auto"/>
            <w:bottom w:val="none" w:sz="0" w:space="0" w:color="auto"/>
            <w:right w:val="none" w:sz="0" w:space="0" w:color="auto"/>
          </w:divBdr>
        </w:div>
      </w:divsChild>
    </w:div>
    <w:div w:id="1406731210">
      <w:bodyDiv w:val="1"/>
      <w:marLeft w:val="0"/>
      <w:marRight w:val="0"/>
      <w:marTop w:val="0"/>
      <w:marBottom w:val="0"/>
      <w:divBdr>
        <w:top w:val="none" w:sz="0" w:space="0" w:color="auto"/>
        <w:left w:val="none" w:sz="0" w:space="0" w:color="auto"/>
        <w:bottom w:val="none" w:sz="0" w:space="0" w:color="auto"/>
        <w:right w:val="none" w:sz="0" w:space="0" w:color="auto"/>
      </w:divBdr>
      <w:divsChild>
        <w:div w:id="2102330954">
          <w:marLeft w:val="0"/>
          <w:marRight w:val="0"/>
          <w:marTop w:val="0"/>
          <w:marBottom w:val="0"/>
          <w:divBdr>
            <w:top w:val="none" w:sz="0" w:space="0" w:color="auto"/>
            <w:left w:val="none" w:sz="0" w:space="0" w:color="auto"/>
            <w:bottom w:val="none" w:sz="0" w:space="0" w:color="auto"/>
            <w:right w:val="none" w:sz="0" w:space="0" w:color="auto"/>
          </w:divBdr>
        </w:div>
      </w:divsChild>
    </w:div>
    <w:div w:id="1590962464">
      <w:bodyDiv w:val="1"/>
      <w:marLeft w:val="0"/>
      <w:marRight w:val="0"/>
      <w:marTop w:val="0"/>
      <w:marBottom w:val="0"/>
      <w:divBdr>
        <w:top w:val="none" w:sz="0" w:space="0" w:color="auto"/>
        <w:left w:val="none" w:sz="0" w:space="0" w:color="auto"/>
        <w:bottom w:val="none" w:sz="0" w:space="0" w:color="auto"/>
        <w:right w:val="none" w:sz="0" w:space="0" w:color="auto"/>
      </w:divBdr>
      <w:divsChild>
        <w:div w:id="603152356">
          <w:marLeft w:val="0"/>
          <w:marRight w:val="0"/>
          <w:marTop w:val="0"/>
          <w:marBottom w:val="0"/>
          <w:divBdr>
            <w:top w:val="none" w:sz="0" w:space="0" w:color="auto"/>
            <w:left w:val="none" w:sz="0" w:space="0" w:color="auto"/>
            <w:bottom w:val="none" w:sz="0" w:space="0" w:color="auto"/>
            <w:right w:val="none" w:sz="0" w:space="0" w:color="auto"/>
          </w:divBdr>
        </w:div>
      </w:divsChild>
    </w:div>
    <w:div w:id="1652638247">
      <w:bodyDiv w:val="1"/>
      <w:marLeft w:val="0"/>
      <w:marRight w:val="0"/>
      <w:marTop w:val="0"/>
      <w:marBottom w:val="0"/>
      <w:divBdr>
        <w:top w:val="none" w:sz="0" w:space="0" w:color="auto"/>
        <w:left w:val="none" w:sz="0" w:space="0" w:color="auto"/>
        <w:bottom w:val="none" w:sz="0" w:space="0" w:color="auto"/>
        <w:right w:val="none" w:sz="0" w:space="0" w:color="auto"/>
      </w:divBdr>
    </w:div>
    <w:div w:id="1821119648">
      <w:bodyDiv w:val="1"/>
      <w:marLeft w:val="0"/>
      <w:marRight w:val="0"/>
      <w:marTop w:val="0"/>
      <w:marBottom w:val="0"/>
      <w:divBdr>
        <w:top w:val="none" w:sz="0" w:space="0" w:color="auto"/>
        <w:left w:val="none" w:sz="0" w:space="0" w:color="auto"/>
        <w:bottom w:val="none" w:sz="0" w:space="0" w:color="auto"/>
        <w:right w:val="none" w:sz="0" w:space="0" w:color="auto"/>
      </w:divBdr>
    </w:div>
    <w:div w:id="1906641595">
      <w:bodyDiv w:val="1"/>
      <w:marLeft w:val="0"/>
      <w:marRight w:val="0"/>
      <w:marTop w:val="0"/>
      <w:marBottom w:val="0"/>
      <w:divBdr>
        <w:top w:val="none" w:sz="0" w:space="0" w:color="auto"/>
        <w:left w:val="none" w:sz="0" w:space="0" w:color="auto"/>
        <w:bottom w:val="none" w:sz="0" w:space="0" w:color="auto"/>
        <w:right w:val="none" w:sz="0" w:space="0" w:color="auto"/>
      </w:divBdr>
    </w:div>
    <w:div w:id="2052923595">
      <w:bodyDiv w:val="1"/>
      <w:marLeft w:val="0"/>
      <w:marRight w:val="0"/>
      <w:marTop w:val="0"/>
      <w:marBottom w:val="0"/>
      <w:divBdr>
        <w:top w:val="none" w:sz="0" w:space="0" w:color="auto"/>
        <w:left w:val="none" w:sz="0" w:space="0" w:color="auto"/>
        <w:bottom w:val="none" w:sz="0" w:space="0" w:color="auto"/>
        <w:right w:val="none" w:sz="0" w:space="0" w:color="auto"/>
      </w:divBdr>
      <w:divsChild>
        <w:div w:id="95383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3FF8-4000-46E4-915F-21FF3F72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3840</TotalTime>
  <Pages>11</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Delatorre</dc:creator>
  <cp:keywords/>
  <dc:description/>
  <cp:lastModifiedBy>DeLaTorre, Christ D</cp:lastModifiedBy>
  <cp:revision>115</cp:revision>
  <cp:lastPrinted>2021-12-09T10:12:00Z</cp:lastPrinted>
  <dcterms:created xsi:type="dcterms:W3CDTF">2021-11-21T00:03:00Z</dcterms:created>
  <dcterms:modified xsi:type="dcterms:W3CDTF">2021-12-09T10:12:00Z</dcterms:modified>
</cp:coreProperties>
</file>