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363D8" w:rsidRDefault="00000000">
      <w:pPr>
        <w:widowControl w:val="0"/>
        <w:spacing w:before="32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Дизайн эксперимента _________</w:t>
      </w:r>
    </w:p>
    <w:p w14:paraId="00000002" w14:textId="77777777" w:rsidR="00D363D8" w:rsidRDefault="00000000">
      <w:pPr>
        <w:widowControl w:val="0"/>
        <w:spacing w:before="320" w:line="240" w:lineRule="auto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Глоссарий:</w:t>
      </w:r>
    </w:p>
    <w:p w14:paraId="00000003" w14:textId="77777777" w:rsidR="00D363D8" w:rsidRDefault="00000000">
      <w:pPr>
        <w:widowControl w:val="0"/>
        <w:spacing w:before="320" w:line="240" w:lineRule="auto"/>
        <w:rPr>
          <w:sz w:val="32"/>
          <w:szCs w:val="32"/>
        </w:rPr>
      </w:pPr>
      <w:r>
        <w:rPr>
          <w:sz w:val="32"/>
          <w:szCs w:val="32"/>
        </w:rPr>
        <w:t>Тариф “Обычный” - …</w:t>
      </w:r>
    </w:p>
    <w:p w14:paraId="00000004" w14:textId="77777777" w:rsidR="00D363D8" w:rsidRDefault="00000000">
      <w:pPr>
        <w:widowControl w:val="0"/>
        <w:spacing w:before="320" w:line="240" w:lineRule="auto"/>
        <w:rPr>
          <w:sz w:val="32"/>
          <w:szCs w:val="32"/>
        </w:rPr>
      </w:pPr>
      <w:r>
        <w:rPr>
          <w:sz w:val="32"/>
          <w:szCs w:val="32"/>
        </w:rPr>
        <w:t>Тариф “Вип” - …</w:t>
      </w:r>
    </w:p>
    <w:p w14:paraId="00000005" w14:textId="77777777" w:rsidR="00D363D8" w:rsidRDefault="00000000">
      <w:pPr>
        <w:widowControl w:val="0"/>
        <w:spacing w:before="320" w:line="240" w:lineRule="auto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Гипотеза:</w:t>
      </w:r>
    </w:p>
    <w:p w14:paraId="00000006" w14:textId="77777777" w:rsidR="00D363D8" w:rsidRDefault="00000000">
      <w:pPr>
        <w:widowControl w:val="0"/>
        <w:spacing w:before="320" w:line="240" w:lineRule="auto"/>
        <w:rPr>
          <w:sz w:val="32"/>
          <w:szCs w:val="32"/>
        </w:rPr>
      </w:pPr>
      <w:r>
        <w:rPr>
          <w:sz w:val="32"/>
          <w:szCs w:val="32"/>
        </w:rPr>
        <w:t>Если мы сделаем тарифы “Обычный” и “Обычный+”, то ARPU вырастет на 3%, так как…</w:t>
      </w:r>
    </w:p>
    <w:p w14:paraId="00000007" w14:textId="77777777" w:rsidR="00D363D8" w:rsidRDefault="00000000">
      <w:pPr>
        <w:widowControl w:val="0"/>
        <w:spacing w:before="240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Что делаем в каждой из групп:</w:t>
      </w:r>
    </w:p>
    <w:p w14:paraId="00000008" w14:textId="77777777" w:rsidR="00D363D8" w:rsidRDefault="00000000">
      <w:pPr>
        <w:widowControl w:val="0"/>
        <w:spacing w:before="240"/>
        <w:rPr>
          <w:sz w:val="32"/>
          <w:szCs w:val="32"/>
        </w:rPr>
      </w:pPr>
      <w:r>
        <w:rPr>
          <w:sz w:val="32"/>
          <w:szCs w:val="32"/>
        </w:rPr>
        <w:t>Группа 1 - Остаётся тариф “Обычный” (без изменений)</w:t>
      </w:r>
    </w:p>
    <w:p w14:paraId="00000009" w14:textId="77777777" w:rsidR="00D363D8" w:rsidRDefault="00000000">
      <w:pPr>
        <w:widowControl w:val="0"/>
        <w:spacing w:before="240"/>
        <w:rPr>
          <w:sz w:val="32"/>
          <w:szCs w:val="32"/>
        </w:rPr>
      </w:pPr>
      <w:r>
        <w:rPr>
          <w:sz w:val="32"/>
          <w:szCs w:val="32"/>
        </w:rPr>
        <w:t>Группа 2 - Предлагаем два тарифы “Обычный” и “Обычный+” (“Обычный” - дешевле, чем раньше, но функционал другой)</w:t>
      </w:r>
    </w:p>
    <w:p w14:paraId="0000000A" w14:textId="77777777" w:rsidR="00D363D8" w:rsidRDefault="00000000">
      <w:pPr>
        <w:widowControl w:val="0"/>
        <w:spacing w:before="240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На каких пользователях тестируем:</w:t>
      </w:r>
    </w:p>
    <w:p w14:paraId="0000000B" w14:textId="77777777" w:rsidR="00D363D8" w:rsidRDefault="00000000">
      <w:pPr>
        <w:widowControl w:val="0"/>
        <w:spacing w:before="240"/>
        <w:rPr>
          <w:sz w:val="32"/>
          <w:szCs w:val="32"/>
        </w:rPr>
      </w:pPr>
      <w:r>
        <w:rPr>
          <w:sz w:val="32"/>
          <w:szCs w:val="32"/>
        </w:rPr>
        <w:t>На всех пользователях области A, B и C.</w:t>
      </w:r>
    </w:p>
    <w:p w14:paraId="0000000C" w14:textId="77777777" w:rsidR="00D363D8" w:rsidRDefault="00000000">
      <w:pPr>
        <w:widowControl w:val="0"/>
        <w:spacing w:before="240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Метрики</w:t>
      </w:r>
      <w:proofErr w:type="gramStart"/>
      <w:r>
        <w:rPr>
          <w:sz w:val="32"/>
          <w:szCs w:val="32"/>
          <w:u w:val="single"/>
        </w:rPr>
        <w:t>.</w:t>
      </w:r>
      <w:proofErr w:type="gramEnd"/>
      <w:r>
        <w:rPr>
          <w:sz w:val="32"/>
          <w:szCs w:val="32"/>
          <w:u w:val="single"/>
        </w:rPr>
        <w:t xml:space="preserve"> ожидаемый эффект:</w:t>
      </w:r>
    </w:p>
    <w:p w14:paraId="0000000D" w14:textId="77777777" w:rsidR="00D363D8" w:rsidRDefault="00000000">
      <w:pPr>
        <w:widowControl w:val="0"/>
        <w:spacing w:before="240"/>
        <w:rPr>
          <w:sz w:val="32"/>
          <w:szCs w:val="32"/>
        </w:rPr>
      </w:pPr>
      <w:r>
        <w:rPr>
          <w:sz w:val="32"/>
          <w:szCs w:val="32"/>
        </w:rPr>
        <w:t>ARPU - рост 3%</w:t>
      </w:r>
    </w:p>
    <w:p w14:paraId="0000000E" w14:textId="77777777" w:rsidR="00D363D8" w:rsidRDefault="00000000">
      <w:pPr>
        <w:widowControl w:val="0"/>
        <w:spacing w:before="240"/>
        <w:rPr>
          <w:sz w:val="32"/>
          <w:szCs w:val="32"/>
        </w:rPr>
      </w:pPr>
      <w:r>
        <w:rPr>
          <w:sz w:val="32"/>
          <w:szCs w:val="32"/>
        </w:rPr>
        <w:t>ARPPU - рост 10%</w:t>
      </w:r>
    </w:p>
    <w:p w14:paraId="0000000F" w14:textId="77777777" w:rsidR="00D363D8" w:rsidRDefault="00000000">
      <w:pPr>
        <w:widowControl w:val="0"/>
        <w:spacing w:before="240"/>
        <w:rPr>
          <w:sz w:val="32"/>
          <w:szCs w:val="32"/>
        </w:rPr>
      </w:pPr>
      <w:r>
        <w:rPr>
          <w:sz w:val="32"/>
          <w:szCs w:val="32"/>
        </w:rPr>
        <w:t>Количество платящих пользователей не изменится.</w:t>
      </w:r>
    </w:p>
    <w:p w14:paraId="00000010" w14:textId="77777777" w:rsidR="00D363D8" w:rsidRDefault="00000000">
      <w:pPr>
        <w:widowControl w:val="0"/>
        <w:spacing w:before="240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Действия в зависимости от результата:</w:t>
      </w:r>
    </w:p>
    <w:p w14:paraId="00000011" w14:textId="77777777" w:rsidR="00D363D8" w:rsidRDefault="00D363D8"/>
    <w:p w14:paraId="00000012" w14:textId="77777777" w:rsidR="00D363D8" w:rsidRDefault="00000000">
      <w:pPr>
        <w:rPr>
          <w:sz w:val="32"/>
          <w:szCs w:val="32"/>
        </w:rPr>
      </w:pPr>
      <w:r>
        <w:rPr>
          <w:sz w:val="32"/>
          <w:szCs w:val="32"/>
        </w:rPr>
        <w:t>Если ожидаемый эффект достигнут, то развернуть предложенные тарифы на всех. Если количество платящих пользователей упало, то откатить все изменения.</w:t>
      </w:r>
    </w:p>
    <w:p w14:paraId="00000013" w14:textId="77777777" w:rsidR="00D363D8" w:rsidRDefault="00000000">
      <w:pPr>
        <w:rPr>
          <w:sz w:val="32"/>
          <w:szCs w:val="32"/>
        </w:rPr>
      </w:pPr>
      <w:r>
        <w:rPr>
          <w:sz w:val="32"/>
          <w:szCs w:val="32"/>
        </w:rPr>
        <w:t>…</w:t>
      </w:r>
    </w:p>
    <w:p w14:paraId="00000014" w14:textId="77777777" w:rsidR="00D363D8" w:rsidRDefault="00D363D8">
      <w:pPr>
        <w:rPr>
          <w:sz w:val="32"/>
          <w:szCs w:val="32"/>
        </w:rPr>
      </w:pPr>
    </w:p>
    <w:p w14:paraId="00000015" w14:textId="77777777" w:rsidR="00D363D8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Тарифы: ICE </w:t>
      </w:r>
      <w:proofErr w:type="spellStart"/>
      <w:r>
        <w:rPr>
          <w:sz w:val="32"/>
          <w:szCs w:val="32"/>
        </w:rPr>
        <w:t>Score</w:t>
      </w:r>
      <w:proofErr w:type="spellEnd"/>
      <w:r>
        <w:rPr>
          <w:sz w:val="32"/>
          <w:szCs w:val="32"/>
        </w:rPr>
        <w:t xml:space="preserve"> = 9 х 2 х 7 = 126</w:t>
      </w:r>
    </w:p>
    <w:p w14:paraId="00000016" w14:textId="77777777" w:rsidR="00D363D8" w:rsidRPr="004B3E74" w:rsidRDefault="00000000">
      <w:pPr>
        <w:rPr>
          <w:sz w:val="32"/>
          <w:szCs w:val="32"/>
          <w:lang w:val="en-US"/>
        </w:rPr>
      </w:pPr>
      <w:r>
        <w:rPr>
          <w:sz w:val="32"/>
          <w:szCs w:val="32"/>
        </w:rPr>
        <w:t>Оффлайн</w:t>
      </w:r>
      <w:r w:rsidRPr="004B3E74">
        <w:rPr>
          <w:sz w:val="32"/>
          <w:szCs w:val="32"/>
          <w:lang w:val="en-US"/>
        </w:rPr>
        <w:t>: ICE Score = 6 x 6 x 5 = 180</w:t>
      </w:r>
    </w:p>
    <w:p w14:paraId="00000017" w14:textId="77777777" w:rsidR="00D363D8" w:rsidRPr="004B3E74" w:rsidRDefault="00D363D8">
      <w:pPr>
        <w:rPr>
          <w:sz w:val="32"/>
          <w:szCs w:val="32"/>
          <w:lang w:val="en-US"/>
        </w:rPr>
      </w:pPr>
    </w:p>
    <w:p w14:paraId="00000018" w14:textId="77777777" w:rsidR="00D363D8" w:rsidRDefault="00000000">
      <w:pPr>
        <w:rPr>
          <w:sz w:val="32"/>
          <w:szCs w:val="32"/>
        </w:rPr>
      </w:pPr>
      <w:r>
        <w:rPr>
          <w:sz w:val="32"/>
          <w:szCs w:val="32"/>
        </w:rPr>
        <w:t>Г1 ARPU рост 2%</w:t>
      </w:r>
    </w:p>
    <w:p w14:paraId="00000019" w14:textId="77777777" w:rsidR="00D363D8" w:rsidRDefault="00000000">
      <w:pPr>
        <w:rPr>
          <w:sz w:val="32"/>
          <w:szCs w:val="32"/>
        </w:rPr>
      </w:pPr>
      <w:r>
        <w:rPr>
          <w:sz w:val="32"/>
          <w:szCs w:val="32"/>
        </w:rPr>
        <w:t>Г2 ARPU рост 3,5%</w:t>
      </w:r>
    </w:p>
    <w:p w14:paraId="0000001A" w14:textId="77777777" w:rsidR="00D363D8" w:rsidRDefault="00000000">
      <w:pPr>
        <w:rPr>
          <w:sz w:val="32"/>
          <w:szCs w:val="32"/>
        </w:rPr>
      </w:pPr>
      <w:r>
        <w:rPr>
          <w:sz w:val="32"/>
          <w:szCs w:val="32"/>
        </w:rPr>
        <w:t>Г3 CAC снизится на 4%</w:t>
      </w:r>
    </w:p>
    <w:sectPr w:rsidR="00D363D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63D8"/>
    <w:rsid w:val="004B3E74"/>
    <w:rsid w:val="00D36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D72C383-46C6-48AD-A345-5C37EA11F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128</Words>
  <Characters>735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Evercrow</dc:creator>
  <cp:lastModifiedBy>toxa-v-s@yandex.ru</cp:lastModifiedBy>
  <cp:revision>2</cp:revision>
  <dcterms:created xsi:type="dcterms:W3CDTF">2022-11-21T08:38:00Z</dcterms:created>
  <dcterms:modified xsi:type="dcterms:W3CDTF">2022-11-21T08:38:00Z</dcterms:modified>
</cp:coreProperties>
</file>