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4EA4" w:rsidRPr="00485988" w:rsidRDefault="00C64EA4">
      <w:pPr>
        <w:pStyle w:val="Heading4"/>
        <w:ind w:right="-58"/>
        <w:jc w:val="center"/>
        <w:rPr>
          <w:b w:val="0"/>
          <w:sz w:val="24"/>
          <w:szCs w:val="24"/>
        </w:rPr>
      </w:pPr>
      <w:r w:rsidRPr="00485988">
        <w:rPr>
          <w:b w:val="0"/>
          <w:sz w:val="24"/>
          <w:szCs w:val="24"/>
        </w:rPr>
        <w:t>КУ «ОК Эндокриндиспансер» ЗОС</w:t>
      </w:r>
    </w:p>
    <w:p w:rsidR="00C64EA4" w:rsidRPr="00485988" w:rsidRDefault="00C64EA4">
      <w:pPr>
        <w:rPr>
          <w:lang w:val="ru-RU"/>
        </w:rPr>
      </w:pPr>
    </w:p>
    <w:p w:rsidR="00C64EA4" w:rsidRPr="00485988" w:rsidRDefault="00C64EA4" w:rsidP="00FC5396">
      <w:pPr>
        <w:pStyle w:val="Heading4"/>
        <w:ind w:left="-567" w:right="-58"/>
        <w:rPr>
          <w:b w:val="0"/>
          <w:sz w:val="24"/>
          <w:szCs w:val="24"/>
        </w:rPr>
      </w:pPr>
      <w:r w:rsidRPr="00485988">
        <w:rPr>
          <w:b w:val="0"/>
          <w:sz w:val="24"/>
          <w:szCs w:val="24"/>
        </w:rPr>
        <w:t xml:space="preserve">Выписной эпикриз </w:t>
      </w:r>
    </w:p>
    <w:p w:rsidR="00C64EA4" w:rsidRPr="00485988" w:rsidRDefault="00C64EA4" w:rsidP="00FC5396">
      <w:pPr>
        <w:pStyle w:val="Heading4"/>
        <w:ind w:left="-567"/>
        <w:rPr>
          <w:b w:val="0"/>
          <w:sz w:val="24"/>
          <w:szCs w:val="24"/>
        </w:rPr>
      </w:pPr>
      <w:r w:rsidRPr="00485988">
        <w:rPr>
          <w:b w:val="0"/>
          <w:sz w:val="24"/>
          <w:szCs w:val="24"/>
        </w:rPr>
        <w:t>Из истории болезни №  1623</w:t>
      </w:r>
    </w:p>
    <w:p w:rsidR="00C64EA4" w:rsidRPr="00485988" w:rsidRDefault="00C64EA4" w:rsidP="00FC5396">
      <w:pPr>
        <w:pStyle w:val="Heading5"/>
        <w:ind w:left="-567"/>
        <w:rPr>
          <w:sz w:val="24"/>
          <w:szCs w:val="24"/>
        </w:rPr>
      </w:pPr>
      <w:r w:rsidRPr="00485988">
        <w:rPr>
          <w:sz w:val="24"/>
          <w:szCs w:val="24"/>
        </w:rPr>
        <w:t>Ф.И.О: Лащенко Юрий Дмитриевич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>Год рождения: 1981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>Место жительства: Бердянский р-н, с. Осипенко, ул. Комунарова, д. 1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Место работы: н/р, инвалид </w:t>
      </w:r>
      <w:r w:rsidRPr="00485988">
        <w:rPr>
          <w:lang w:val="en-US"/>
        </w:rPr>
        <w:t>II</w:t>
      </w:r>
      <w:r w:rsidRPr="00485988">
        <w:rPr>
          <w:lang w:val="ru-RU"/>
        </w:rPr>
        <w:t xml:space="preserve"> гр. (детство)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>Находился на лечении с   09.12.13 по   21.12.13 в диаб.  энд.    отд.</w:t>
      </w:r>
    </w:p>
    <w:p w:rsidR="00C64EA4" w:rsidRPr="00485988" w:rsidRDefault="00C64EA4" w:rsidP="0008074C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Диагноз:</w:t>
      </w:r>
      <w:r w:rsidRPr="00485988">
        <w:rPr>
          <w:lang w:val="ru-RU"/>
        </w:rPr>
        <w:t xml:space="preserve">  Сахарный диабет, тип </w:t>
      </w:r>
      <w:r w:rsidRPr="00485988">
        <w:rPr>
          <w:lang w:val="en-US"/>
        </w:rPr>
        <w:t>I</w:t>
      </w:r>
      <w:r w:rsidRPr="00485988">
        <w:rPr>
          <w:lang w:val="ru-RU"/>
        </w:rPr>
        <w:t xml:space="preserve">, тяжелая форма, лабильное течение со склонностью к гипогликемическим состояниям, декомпенсация. Незрелая катаракта ОD. Начальная катаракта </w:t>
      </w:r>
      <w:r w:rsidRPr="00485988">
        <w:rPr>
          <w:lang w:val="en-US"/>
        </w:rPr>
        <w:t>OS</w:t>
      </w:r>
      <w:r w:rsidRPr="00485988">
        <w:rPr>
          <w:lang w:val="ru-RU"/>
        </w:rPr>
        <w:t>. Непролиферативная  диабетическая ретинопатия ОИ. Диабетическая нефропатия II</w:t>
      </w:r>
      <w:r w:rsidRPr="00485988">
        <w:rPr>
          <w:lang w:val="en-US"/>
        </w:rPr>
        <w:t>I</w:t>
      </w:r>
      <w:r w:rsidRPr="00485988">
        <w:rPr>
          <w:lang w:val="ru-RU"/>
        </w:rPr>
        <w:t xml:space="preserve"> ст. ХБП I ст. Хроническая дистальная диабетическая полинейропатия н/к, сенсорная форма IIст, субклиническое течение. Диаб. ангиопатия артерий н/к. Аутоиммунный тиреоидит без увеличения размеров щитовидной железы. Эутиреоидное состояние.</w:t>
      </w:r>
    </w:p>
    <w:p w:rsidR="00C64EA4" w:rsidRPr="00485988" w:rsidRDefault="00C64EA4" w:rsidP="009018EC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 xml:space="preserve">Жалобы при поступлении </w:t>
      </w:r>
      <w:r w:rsidRPr="00485988">
        <w:rPr>
          <w:lang w:val="ru-RU"/>
        </w:rPr>
        <w:t>на периодические гипогликемические состояния в различное время суток, купируемые приёмом пищи, нарушение сна, ухудшение зрения в О</w:t>
      </w:r>
      <w:r w:rsidRPr="00485988">
        <w:rPr>
          <w:lang w:val="en-US"/>
        </w:rPr>
        <w:t>D</w:t>
      </w:r>
      <w:r w:rsidRPr="00485988">
        <w:rPr>
          <w:lang w:val="ru-RU"/>
        </w:rPr>
        <w:t>, онемение рук/ног, снижение чувствительности на руках и ногах, зябкость стоп, повышение АД до 140/90 мм рт. ст.,  прогрессирующее снижение памяти.</w:t>
      </w:r>
    </w:p>
    <w:p w:rsidR="00C64EA4" w:rsidRPr="00485988" w:rsidRDefault="00C64EA4" w:rsidP="009018EC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Краткий анамнез</w:t>
      </w:r>
      <w:r w:rsidRPr="00485988">
        <w:rPr>
          <w:lang w:val="ru-RU"/>
        </w:rPr>
        <w:t xml:space="preserve">: СД выявлен в 1987г. Постоянно на инсулинотерапии. Течение заболевания лабильное, в анамнезе частые  гипогликемические состояния, ацетонурия. Гипогликемическая кома в 2000г. Весь период пользуется Актрапид НМ, </w:t>
      </w:r>
      <w:r w:rsidRPr="00485988">
        <w:t>Протафан НМ</w:t>
      </w:r>
      <w:r w:rsidRPr="00485988">
        <w:rPr>
          <w:lang w:val="ru-RU"/>
        </w:rPr>
        <w:t>. В настоящее время пользуется</w:t>
      </w:r>
      <w:r w:rsidRPr="00485988">
        <w:t xml:space="preserve"> шприц-ручкой:  п/з Актрапид НМ -15 ед Протафан НМ – 3 ед., п/у Актрапид НМ - 6 ед Протафан НМ – 12 ед.,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Гликемия – 3,0-14,6 ммоль/л. НвАIс – 7,4 % (от 25.10.2013). Последнее стац. лечение  в 2012г. В 2012г. выявлен остеоартроз суставов кисти и тазобедренных суставов. </w:t>
      </w:r>
      <w:r w:rsidRPr="00485988">
        <w:rPr>
          <w:lang w:val="en-US"/>
        </w:rPr>
        <w:t>R</w:t>
      </w:r>
      <w:r w:rsidRPr="00485988">
        <w:rPr>
          <w:lang w:val="ru-RU"/>
        </w:rPr>
        <w:t xml:space="preserve">0 </w:t>
      </w:r>
      <w:r w:rsidRPr="00485988">
        <w:rPr>
          <w:lang w:val="en-US"/>
        </w:rPr>
        <w:t>I</w:t>
      </w:r>
      <w:r w:rsidRPr="00485988">
        <w:rPr>
          <w:lang w:val="ru-RU"/>
        </w:rPr>
        <w:t xml:space="preserve"> ст., СФН </w:t>
      </w:r>
      <w:r w:rsidRPr="00485988">
        <w:rPr>
          <w:lang w:val="en-US"/>
        </w:rPr>
        <w:t>I</w:t>
      </w:r>
      <w:r w:rsidRPr="00485988">
        <w:rPr>
          <w:lang w:val="ru-RU"/>
        </w:rPr>
        <w:t xml:space="preserve"> ст. Госпитализирован  в обл. энд. диспансер для коррекции инсулинотерапии, ССТ, лечения хр. осложнений СД.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</w:p>
    <w:p w:rsidR="00C64EA4" w:rsidRPr="00485988" w:rsidRDefault="00C64EA4" w:rsidP="00FC5396">
      <w:pPr>
        <w:ind w:left="-567"/>
        <w:jc w:val="both"/>
        <w:rPr>
          <w:u w:val="single"/>
          <w:lang w:val="ru-RU"/>
        </w:rPr>
      </w:pPr>
      <w:r w:rsidRPr="00485988">
        <w:rPr>
          <w:u w:val="single"/>
          <w:lang w:val="ru-RU"/>
        </w:rPr>
        <w:t>Данные лабораторных исследований.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10.12.13Общ. ан. крови Нв – 172 г/л  эритр –5,2  лейк –5,9  СОЭ – 3 мм/час  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э- 2%    п- 1%   с- 55%   л-36  %   м-6 % 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10.12.13Биохимия: хол –5,11 тригл -1,57 ХСЛПВП -1,63 ХСЛПНП -2,77 Катер – 2,13мочевина – 9,7  креатинин – 110   бил общ –10,5  бил пр –2,4  тим – 1,9 АСТ – 0,25  АЛТ –0,43   ммоль/л;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>16.12.13Биохимия: СКФ – 100 мл./мин., мочевина – 4,1; креатинин – 91 ммоль/л;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>10.12.13Глик. гемоглобин -10,3 %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10.12.13Анализ крови на RW- отр </w:t>
      </w:r>
    </w:p>
    <w:p w:rsidR="00C64EA4" w:rsidRPr="00485988" w:rsidRDefault="00C64EA4" w:rsidP="00FC5396">
      <w:pPr>
        <w:pStyle w:val="Heading3"/>
        <w:ind w:left="-567"/>
        <w:jc w:val="both"/>
        <w:rPr>
          <w:b w:val="0"/>
          <w:sz w:val="24"/>
          <w:szCs w:val="24"/>
        </w:rPr>
      </w:pPr>
      <w:r w:rsidRPr="00485988">
        <w:rPr>
          <w:b w:val="0"/>
          <w:sz w:val="24"/>
          <w:szCs w:val="24"/>
        </w:rPr>
        <w:t xml:space="preserve">10.12.13Общ. ан. мочи: кол-во – 100,0 мл; цв- желтый; уд вес 1030  лейк –2-3   в п/зр белок – отр  ацетон –отр;  эпит. пл. - ед ; </w:t>
      </w:r>
    </w:p>
    <w:p w:rsidR="00C64EA4" w:rsidRPr="00485988" w:rsidRDefault="00C64EA4" w:rsidP="00FC5396">
      <w:pPr>
        <w:ind w:left="-567"/>
        <w:rPr>
          <w:lang w:val="ru-RU"/>
        </w:rPr>
      </w:pPr>
      <w:r w:rsidRPr="00485988">
        <w:rPr>
          <w:lang w:val="ru-RU"/>
        </w:rPr>
        <w:t>16.12.13Анализ мочи по Нечипоренко лейк -4500  эритр -1500  белок – отр</w:t>
      </w:r>
    </w:p>
    <w:p w:rsidR="00C64EA4" w:rsidRPr="00485988" w:rsidRDefault="00C64EA4" w:rsidP="00FC5396">
      <w:pPr>
        <w:ind w:left="-567"/>
        <w:rPr>
          <w:lang w:val="ru-RU"/>
        </w:rPr>
      </w:pPr>
      <w:r w:rsidRPr="00485988">
        <w:rPr>
          <w:lang w:val="ru-RU"/>
        </w:rPr>
        <w:t xml:space="preserve">11.12.13Суточная глюкозурия –  1,6%;   Суточная протеинурия –  отр   </w:t>
      </w:r>
    </w:p>
    <w:p w:rsidR="00C64EA4" w:rsidRPr="00485988" w:rsidRDefault="00C64EA4" w:rsidP="0006514C">
      <w:pPr>
        <w:pStyle w:val="Heading5"/>
        <w:ind w:left="-567"/>
        <w:rPr>
          <w:sz w:val="24"/>
          <w:szCs w:val="24"/>
        </w:rPr>
      </w:pPr>
      <w:r w:rsidRPr="00485988">
        <w:rPr>
          <w:sz w:val="24"/>
          <w:szCs w:val="24"/>
        </w:rPr>
        <w:t>09.12.13Микроальбуминурия – 259,5 мг/сут</w:t>
      </w:r>
    </w:p>
    <w:p w:rsidR="00C64EA4" w:rsidRPr="00485988" w:rsidRDefault="00C64EA4" w:rsidP="0006514C">
      <w:pPr>
        <w:pStyle w:val="Heading5"/>
        <w:ind w:left="-567"/>
        <w:rPr>
          <w:sz w:val="24"/>
          <w:szCs w:val="24"/>
        </w:rPr>
      </w:pPr>
      <w:r w:rsidRPr="00485988">
        <w:rPr>
          <w:sz w:val="24"/>
          <w:szCs w:val="24"/>
        </w:rPr>
        <w:t>10.12.13 ТТГ – 2,8 (0,3 – 4,0) Мме/л</w:t>
      </w:r>
    </w:p>
    <w:p w:rsidR="00C64EA4" w:rsidRPr="00485988" w:rsidRDefault="00C64EA4" w:rsidP="00834005">
      <w:pPr>
        <w:rPr>
          <w:lang w:val="ru-RU"/>
        </w:rPr>
      </w:pPr>
    </w:p>
    <w:p w:rsidR="00C64EA4" w:rsidRPr="00485988" w:rsidRDefault="00C64EA4" w:rsidP="00834005">
      <w:pPr>
        <w:rPr>
          <w:lang w:val="ru-RU"/>
        </w:rPr>
      </w:pPr>
    </w:p>
    <w:tbl>
      <w:tblPr>
        <w:tblpPr w:leftFromText="180" w:rightFromText="180" w:vertAnchor="text" w:horzAnchor="margin" w:tblpY="143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518"/>
        <w:gridCol w:w="992"/>
        <w:gridCol w:w="993"/>
        <w:gridCol w:w="992"/>
        <w:gridCol w:w="992"/>
        <w:gridCol w:w="992"/>
      </w:tblGrid>
      <w:tr w:rsidR="00C64EA4" w:rsidRPr="00485988" w:rsidTr="00BF75FD">
        <w:tc>
          <w:tcPr>
            <w:tcW w:w="2518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 xml:space="preserve">Гликемический </w:t>
            </w:r>
          </w:p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8.00</w:t>
            </w: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11.00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16.00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20.00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22.00</w:t>
            </w:r>
          </w:p>
        </w:tc>
      </w:tr>
      <w:tr w:rsidR="00C64EA4" w:rsidRPr="00485988" w:rsidTr="00BF75FD">
        <w:tc>
          <w:tcPr>
            <w:tcW w:w="2518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ru-RU"/>
              </w:rPr>
              <w:t>10</w:t>
            </w:r>
            <w:r w:rsidRPr="00485988">
              <w:rPr>
                <w:lang w:val="en-US"/>
              </w:rPr>
              <w:t>.12.13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5,4</w:t>
            </w:r>
          </w:p>
        </w:tc>
      </w:tr>
      <w:tr w:rsidR="00C64EA4" w:rsidRPr="00485988" w:rsidTr="00BF75FD">
        <w:tc>
          <w:tcPr>
            <w:tcW w:w="2518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11.12.13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9,3</w:t>
            </w: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6,4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7,0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7,2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</w:tr>
      <w:tr w:rsidR="00C64EA4" w:rsidRPr="00485988" w:rsidTr="00BF75FD">
        <w:tc>
          <w:tcPr>
            <w:tcW w:w="2518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15.12.13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8,8</w:t>
            </w: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11,9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10,0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4,7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4,0</w:t>
            </w:r>
          </w:p>
        </w:tc>
      </w:tr>
      <w:tr w:rsidR="00C64EA4" w:rsidRPr="00485988" w:rsidTr="00BF75FD">
        <w:tc>
          <w:tcPr>
            <w:tcW w:w="2518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18.12.13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11,1</w:t>
            </w: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12,5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10,0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6,1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</w:tr>
      <w:tr w:rsidR="00C64EA4" w:rsidRPr="00485988" w:rsidTr="00BF75FD">
        <w:trPr>
          <w:trHeight w:val="245"/>
        </w:trPr>
        <w:tc>
          <w:tcPr>
            <w:tcW w:w="2518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19.12.13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2,4</w:t>
            </w: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4,5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en-US"/>
              </w:rPr>
              <w:t>4,7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</w:tr>
      <w:tr w:rsidR="00C64EA4" w:rsidRPr="00485988" w:rsidTr="00BF75FD">
        <w:trPr>
          <w:trHeight w:val="245"/>
        </w:trPr>
        <w:tc>
          <w:tcPr>
            <w:tcW w:w="2518" w:type="dxa"/>
          </w:tcPr>
          <w:p w:rsidR="00C64EA4" w:rsidRPr="00485988" w:rsidRDefault="00C64EA4" w:rsidP="00BF75FD">
            <w:pPr>
              <w:rPr>
                <w:lang w:val="en-US"/>
              </w:rPr>
            </w:pPr>
            <w:r w:rsidRPr="00485988">
              <w:rPr>
                <w:lang w:val="ru-RU"/>
              </w:rPr>
              <w:t>20</w:t>
            </w:r>
            <w:r w:rsidRPr="00485988">
              <w:rPr>
                <w:lang w:val="en-US"/>
              </w:rPr>
              <w:t>.12.13</w:t>
            </w: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  <w:r w:rsidRPr="00485988">
              <w:rPr>
                <w:lang w:val="ru-RU"/>
              </w:rPr>
              <w:t>5,0</w:t>
            </w:r>
          </w:p>
        </w:tc>
        <w:tc>
          <w:tcPr>
            <w:tcW w:w="993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C64EA4" w:rsidRPr="00485988" w:rsidRDefault="00C64EA4" w:rsidP="00BF75FD">
            <w:pPr>
              <w:rPr>
                <w:lang w:val="ru-RU"/>
              </w:rPr>
            </w:pPr>
          </w:p>
        </w:tc>
      </w:tr>
    </w:tbl>
    <w:p w:rsidR="00C64EA4" w:rsidRPr="00485988" w:rsidRDefault="00C64EA4" w:rsidP="00834005">
      <w:pPr>
        <w:rPr>
          <w:lang w:val="ru-RU"/>
        </w:rPr>
      </w:pPr>
    </w:p>
    <w:p w:rsidR="00C64EA4" w:rsidRPr="00485988" w:rsidRDefault="00C64EA4" w:rsidP="00834005">
      <w:pPr>
        <w:rPr>
          <w:lang w:val="ru-RU"/>
        </w:rPr>
      </w:pPr>
    </w:p>
    <w:p w:rsidR="00C64EA4" w:rsidRPr="00485988" w:rsidRDefault="00C64EA4" w:rsidP="00834005">
      <w:pPr>
        <w:rPr>
          <w:lang w:val="ru-RU"/>
        </w:rPr>
      </w:pPr>
    </w:p>
    <w:p w:rsidR="00C64EA4" w:rsidRPr="00485988" w:rsidRDefault="00C64EA4" w:rsidP="00FC5396">
      <w:pPr>
        <w:ind w:left="-567"/>
        <w:jc w:val="both"/>
        <w:rPr>
          <w:u w:val="single"/>
          <w:lang w:val="ru-RU"/>
        </w:rPr>
      </w:pPr>
    </w:p>
    <w:p w:rsidR="00C64EA4" w:rsidRDefault="00C64EA4" w:rsidP="00FC5396">
      <w:pPr>
        <w:ind w:left="-567"/>
        <w:jc w:val="both"/>
        <w:rPr>
          <w:u w:val="single"/>
          <w:lang w:val="ru-RU"/>
        </w:rPr>
      </w:pPr>
    </w:p>
    <w:p w:rsidR="00C64EA4" w:rsidRDefault="00C64EA4" w:rsidP="00FC5396">
      <w:pPr>
        <w:ind w:left="-567"/>
        <w:jc w:val="both"/>
        <w:rPr>
          <w:u w:val="single"/>
          <w:lang w:val="ru-RU"/>
        </w:rPr>
      </w:pPr>
    </w:p>
    <w:p w:rsidR="00C64EA4" w:rsidRDefault="00C64EA4" w:rsidP="00FC5396">
      <w:pPr>
        <w:ind w:left="-567"/>
        <w:jc w:val="both"/>
        <w:rPr>
          <w:u w:val="single"/>
          <w:lang w:val="ru-RU"/>
        </w:rPr>
      </w:pPr>
    </w:p>
    <w:p w:rsidR="00C64EA4" w:rsidRDefault="00C64EA4" w:rsidP="00FC5396">
      <w:pPr>
        <w:ind w:left="-567"/>
        <w:jc w:val="both"/>
        <w:rPr>
          <w:u w:val="single"/>
          <w:lang w:val="ru-RU"/>
        </w:rPr>
      </w:pPr>
    </w:p>
    <w:p w:rsidR="00C64EA4" w:rsidRDefault="00C64EA4" w:rsidP="00FC5396">
      <w:pPr>
        <w:ind w:left="-567"/>
        <w:jc w:val="both"/>
        <w:rPr>
          <w:u w:val="single"/>
          <w:lang w:val="ru-RU"/>
        </w:rPr>
      </w:pP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Невропатолог</w:t>
      </w:r>
      <w:r w:rsidRPr="00485988">
        <w:rPr>
          <w:lang w:val="ru-RU"/>
        </w:rPr>
        <w:t>: Хроническая дистальная диабетическая полинейропатия н/к, сенсорная форма IIст, субклиническое течение</w:t>
      </w:r>
    </w:p>
    <w:p w:rsidR="00C64EA4" w:rsidRPr="00485988" w:rsidRDefault="00C64EA4" w:rsidP="00FC5396">
      <w:pPr>
        <w:ind w:left="-567"/>
        <w:jc w:val="both"/>
        <w:rPr>
          <w:lang w:val="fr-FR"/>
        </w:rPr>
      </w:pPr>
      <w:r w:rsidRPr="00485988">
        <w:rPr>
          <w:u w:val="single"/>
          <w:lang w:val="ru-RU"/>
        </w:rPr>
        <w:t>Окулист</w:t>
      </w:r>
      <w:r w:rsidRPr="00485988">
        <w:rPr>
          <w:lang w:val="fr-FR"/>
        </w:rPr>
        <w:t xml:space="preserve">: VIS OD=0,1   OS=1,0   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Помутнения в хрусталиках ОИ. Единичные микроаневризмы. Артерии сужены. Аномалии венозных сосудов (извитость, колебания калибра).  Д-з: Незрелая катаракта </w:t>
      </w:r>
      <w:r w:rsidRPr="00485988">
        <w:rPr>
          <w:lang w:val="en-US"/>
        </w:rPr>
        <w:t>OD</w:t>
      </w:r>
      <w:r w:rsidRPr="00485988">
        <w:rPr>
          <w:lang w:val="ru-RU"/>
        </w:rPr>
        <w:t xml:space="preserve"> . Начальная катаракта О</w:t>
      </w:r>
      <w:r w:rsidRPr="00485988">
        <w:rPr>
          <w:lang w:val="en-US"/>
        </w:rPr>
        <w:t>S</w:t>
      </w:r>
      <w:r w:rsidRPr="00485988">
        <w:rPr>
          <w:lang w:val="ru-RU"/>
        </w:rPr>
        <w:t xml:space="preserve">. Непролиферативная  диабетическая  ретинопатия ОИ.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ЭКГ 09.12.13</w:t>
      </w:r>
      <w:r w:rsidRPr="00485988">
        <w:rPr>
          <w:lang w:val="ru-RU"/>
        </w:rPr>
        <w:t xml:space="preserve">: ЧСС - 60 уд/мин. Вольтаж снижен.  Ритм синусовый. Эл. ось  не отклонена. Позиция полувертикальная. Гипертрофия левого желудочка.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Уролог:</w:t>
      </w:r>
      <w:r w:rsidRPr="00485988">
        <w:rPr>
          <w:lang w:val="ru-RU"/>
        </w:rPr>
        <w:t xml:space="preserve"> Хр.калькулезный простатит, стадия нестойкой ремиссии.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Ангиохирург</w:t>
      </w:r>
      <w:r w:rsidRPr="00485988">
        <w:rPr>
          <w:lang w:val="ru-RU"/>
        </w:rPr>
        <w:t>: Диаб. ангиопатия артерий н/к.</w:t>
      </w:r>
    </w:p>
    <w:p w:rsidR="00C64EA4" w:rsidRPr="00485988" w:rsidRDefault="00C64EA4" w:rsidP="00FC5396">
      <w:pPr>
        <w:ind w:left="-567"/>
        <w:jc w:val="both"/>
        <w:rPr>
          <w:u w:val="single"/>
          <w:lang w:val="ru-RU"/>
        </w:rPr>
      </w:pPr>
      <w:r w:rsidRPr="00485988">
        <w:rPr>
          <w:u w:val="single"/>
          <w:lang w:val="ru-RU"/>
        </w:rPr>
        <w:t>РВГ:</w:t>
      </w:r>
      <w:r w:rsidRPr="00485988">
        <w:rPr>
          <w:lang w:val="ru-RU"/>
        </w:rPr>
        <w:t xml:space="preserve"> Нарушение кровообращения II ст. с обеих сторон, тонус сосудов N. 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УЗИ</w:t>
      </w:r>
      <w:r w:rsidRPr="00485988">
        <w:rPr>
          <w:lang w:val="ru-RU"/>
        </w:rPr>
        <w:t xml:space="preserve">: Заключение: Эхопризнаки умеренных изменений диффузного типа в паренхиме печени; перегиба ж/пузыря в области шейки, застоя в ж/пузыре,  функционального раздражения кишечника, обращает внимание некоторое увеличение размеров левой почки без видимых структурных изменений, изменение диффузного типа, кальцинатов в паренхиме простаты. Для уточнения структуры предстательной железы УЗИ исследование </w:t>
      </w:r>
      <w:r w:rsidRPr="00485988">
        <w:rPr>
          <w:lang w:val="en-US"/>
        </w:rPr>
        <w:t>TR</w:t>
      </w:r>
      <w:r w:rsidRPr="00485988">
        <w:rPr>
          <w:lang w:val="ru-RU"/>
        </w:rPr>
        <w:t xml:space="preserve"> датчиком.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УЗИ щит. железы</w:t>
      </w:r>
      <w:r w:rsidRPr="00485988">
        <w:rPr>
          <w:lang w:val="ru-RU"/>
        </w:rPr>
        <w:t>: Пр д. V = 9,2  см</w:t>
      </w:r>
      <w:r w:rsidRPr="00485988">
        <w:rPr>
          <w:vertAlign w:val="superscript"/>
          <w:lang w:val="ru-RU"/>
        </w:rPr>
        <w:t>3</w:t>
      </w:r>
      <w:r w:rsidRPr="00485988">
        <w:rPr>
          <w:lang w:val="ru-RU"/>
        </w:rPr>
        <w:t>; лев. д. V = 6,5 см</w:t>
      </w:r>
      <w:r w:rsidRPr="00485988">
        <w:rPr>
          <w:vertAlign w:val="superscript"/>
          <w:lang w:val="ru-RU"/>
        </w:rPr>
        <w:t>3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lang w:val="ru-RU"/>
        </w:rPr>
        <w:t>Щит. железа не увеличена, контуры ровные. Эхогенность паренхимы умеренно  снижена. Эхоструктура крупнозернистая,  однородная, мелкий и крупный фиброз.</w:t>
      </w:r>
    </w:p>
    <w:p w:rsidR="00C64EA4" w:rsidRPr="00485988" w:rsidRDefault="00C64EA4" w:rsidP="00BD1E32">
      <w:pPr>
        <w:ind w:left="-567"/>
        <w:jc w:val="both"/>
        <w:rPr>
          <w:lang w:val="ru-RU"/>
        </w:rPr>
      </w:pPr>
      <w:r w:rsidRPr="00485988">
        <w:rPr>
          <w:lang w:val="ru-RU"/>
        </w:rPr>
        <w:t xml:space="preserve">Регионарные л/узлы  не визуализируются. Закл.: Умеренные диффузные изменения паренхимы. </w:t>
      </w:r>
    </w:p>
    <w:p w:rsidR="00C64EA4" w:rsidRPr="00485988" w:rsidRDefault="00C64EA4" w:rsidP="00BD1E32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Лечение:</w:t>
      </w:r>
      <w:r w:rsidRPr="00485988">
        <w:rPr>
          <w:lang w:val="ru-RU"/>
        </w:rPr>
        <w:t xml:space="preserve"> Актрапид НМ, Протафан НМ, Тиоктацид, Мильгама.</w:t>
      </w:r>
    </w:p>
    <w:p w:rsidR="00C64EA4" w:rsidRPr="00485988" w:rsidRDefault="00C64EA4" w:rsidP="00FC5396">
      <w:pPr>
        <w:ind w:left="-567"/>
        <w:jc w:val="both"/>
        <w:rPr>
          <w:lang w:val="ru-RU"/>
        </w:rPr>
      </w:pPr>
      <w:r w:rsidRPr="00485988">
        <w:rPr>
          <w:u w:val="single"/>
          <w:lang w:val="ru-RU"/>
        </w:rPr>
        <w:t>Состояние больного при выписке</w:t>
      </w:r>
      <w:r w:rsidRPr="00485988">
        <w:rPr>
          <w:lang w:val="ru-RU"/>
        </w:rPr>
        <w:t xml:space="preserve">: СД субкомпенсирован, от перевода на режим 4-х кратных инъекций инсулина, несмотря на лабильное течение и неустойчивую гликемию по-прежнему воздерживается,  уменьшились боли в н/к. АД 120/80  мм рт. ст. </w:t>
      </w:r>
    </w:p>
    <w:p w:rsidR="00C64EA4" w:rsidRPr="00485988" w:rsidRDefault="00C64EA4">
      <w:pPr>
        <w:jc w:val="both"/>
        <w:rPr>
          <w:u w:val="single"/>
          <w:lang w:val="ru-RU"/>
        </w:rPr>
      </w:pPr>
      <w:r w:rsidRPr="00485988">
        <w:rPr>
          <w:u w:val="single"/>
          <w:lang w:val="ru-RU"/>
        </w:rPr>
        <w:t xml:space="preserve">Рекомендовано </w:t>
      </w:r>
      <w:r w:rsidRPr="00485988">
        <w:rPr>
          <w:lang w:val="ru-RU"/>
        </w:rPr>
        <w:t>: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«Д» наблюдение эндокринолога, уч. терапевта по м\жит.</w:t>
      </w:r>
    </w:p>
    <w:p w:rsidR="00C64EA4" w:rsidRPr="00485988" w:rsidRDefault="00C64EA4" w:rsidP="002B6303">
      <w:pPr>
        <w:jc w:val="both"/>
        <w:rPr>
          <w:lang w:val="ru-RU"/>
        </w:rPr>
      </w:pP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Диета № 9, ограничение животного белка в сут. рационе, гипохолестеринемическая диета.</w:t>
      </w:r>
    </w:p>
    <w:p w:rsidR="00C64EA4" w:rsidRPr="00485988" w:rsidRDefault="00C64EA4" w:rsidP="009514BD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Инсулинотерапия:   п/з Актрапид НМ (карт.) – 16-18 ед., Протафан НМ (карт.) – 30-32 ед., п/у Актрапид НМ – 4-6 ед., Протафан НМ – 12-13 ед.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Контроль глик. гемоглобина 1 раз в 6 мес., микроальбуминурии 1р. в 6 мес.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 xml:space="preserve">Гиполипидемическая терапия (аторвастатин) с контролем липидограммы. 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 xml:space="preserve">Круглогодично сосудистая терапия: вазонит или агапурин-ретард  1т.*2 р. 1 мес. – курсами.  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 xml:space="preserve">Эналаприл 5 мг утром, кардиомагнил  1 т. вечер. Контр. АД. </w:t>
      </w:r>
    </w:p>
    <w:p w:rsidR="00C64EA4" w:rsidRPr="00485988" w:rsidRDefault="00C64EA4" w:rsidP="00503C4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Тиоктацид 600 мг/сут. 2-3 мес., нейрорубин форте 1т./сут., (мильгамма 1т.*3р/д., витаксон 1т. *3р/д.) 1 мес., актовегин 200 мг *2р/д. 1 мес.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Рек. невропатолога: келтикан 1т.*3р/д. 1 мес.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 xml:space="preserve">УЗИ щит. железы, контроль ТТГ 1р. в год. 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 xml:space="preserve">В течении 7-10 дней уросептики (ципрофлоксацин, норфлоксацин, офлоксин  1 т.*2 р. Контроль ан. мочи по Нечипоренко. 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 xml:space="preserve">Рек. окулиста: квинакс 2к.*3р/д. в ОИ, окювайт лютеин форте 1т.*1р/д </w:t>
      </w:r>
    </w:p>
    <w:p w:rsidR="00C64EA4" w:rsidRPr="00485988" w:rsidRDefault="00C64EA4">
      <w:pPr>
        <w:numPr>
          <w:ilvl w:val="0"/>
          <w:numId w:val="2"/>
        </w:numPr>
        <w:jc w:val="both"/>
        <w:rPr>
          <w:lang w:val="ru-RU"/>
        </w:rPr>
      </w:pPr>
      <w:r w:rsidRPr="00485988">
        <w:rPr>
          <w:lang w:val="ru-RU"/>
        </w:rPr>
        <w:t>Рек. уролога: свечи Випапрост-плюс 1св. на ночь, затем свечи Генферон 1св* на ночь в течение 10 дней</w:t>
      </w:r>
    </w:p>
    <w:p w:rsidR="00C64EA4" w:rsidRPr="00485988" w:rsidRDefault="00C64EA4" w:rsidP="00A9598B">
      <w:pPr>
        <w:ind w:left="435"/>
        <w:jc w:val="both"/>
        <w:rPr>
          <w:lang w:val="ru-RU"/>
        </w:rPr>
      </w:pPr>
    </w:p>
    <w:p w:rsidR="00C64EA4" w:rsidRPr="00485988" w:rsidRDefault="00C64EA4" w:rsidP="007241FA">
      <w:pPr>
        <w:pStyle w:val="Heading5"/>
        <w:rPr>
          <w:sz w:val="24"/>
          <w:szCs w:val="24"/>
        </w:rPr>
      </w:pPr>
      <w:r w:rsidRPr="00485988">
        <w:rPr>
          <w:sz w:val="24"/>
          <w:szCs w:val="24"/>
        </w:rPr>
        <w:t xml:space="preserve">Леч. врач  Еременко Н.В.  </w:t>
      </w:r>
    </w:p>
    <w:p w:rsidR="00C64EA4" w:rsidRPr="00485988" w:rsidRDefault="00C64EA4" w:rsidP="007241FA">
      <w:pPr>
        <w:jc w:val="both"/>
        <w:rPr>
          <w:lang w:val="ru-RU"/>
        </w:rPr>
      </w:pPr>
      <w:r w:rsidRPr="00485988">
        <w:rPr>
          <w:lang w:val="ru-RU"/>
        </w:rPr>
        <w:t>Зав. отд.  Еременко Н.В.</w:t>
      </w:r>
    </w:p>
    <w:p w:rsidR="00C64EA4" w:rsidRPr="00485988" w:rsidRDefault="00C64EA4" w:rsidP="008A368B">
      <w:pPr>
        <w:jc w:val="both"/>
        <w:rPr>
          <w:lang w:val="ru-RU"/>
        </w:rPr>
      </w:pPr>
      <w:r w:rsidRPr="00485988">
        <w:rPr>
          <w:lang w:val="ru-RU"/>
        </w:rPr>
        <w:t>Нач. мед. Костина Т.К.</w:t>
      </w:r>
    </w:p>
    <w:p w:rsidR="00C64EA4" w:rsidRPr="00485988" w:rsidRDefault="00C64EA4" w:rsidP="008A368B">
      <w:pPr>
        <w:jc w:val="both"/>
        <w:rPr>
          <w:lang w:val="ru-RU"/>
        </w:rPr>
      </w:pPr>
    </w:p>
    <w:sectPr w:rsidR="00C64EA4" w:rsidRPr="00485988" w:rsidSect="0000073F">
      <w:headerReference w:type="first" r:id="rId7"/>
      <w:pgSz w:w="11906" w:h="16838"/>
      <w:pgMar w:top="568" w:right="850" w:bottom="284" w:left="1701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64EA4" w:rsidRDefault="00C64EA4" w:rsidP="00080012">
      <w:r>
        <w:separator/>
      </w:r>
    </w:p>
  </w:endnote>
  <w:endnote w:type="continuationSeparator" w:id="1">
    <w:p w:rsidR="00C64EA4" w:rsidRDefault="00C64EA4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64EA4" w:rsidRDefault="00C64EA4" w:rsidP="00080012">
      <w:r>
        <w:separator/>
      </w:r>
    </w:p>
  </w:footnote>
  <w:footnote w:type="continuationSeparator" w:id="1">
    <w:p w:rsidR="00C64EA4" w:rsidRDefault="00C64EA4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6663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9463"/>
    </w:tblGrid>
    <w:tr w:rsidR="00C64EA4" w:rsidRPr="00244DF4" w:rsidTr="00244DF4">
      <w:tc>
        <w:tcPr>
          <w:tcW w:w="9571" w:type="dxa"/>
          <w:tcBorders>
            <w:top w:val="single" w:sz="4" w:space="0" w:color="auto"/>
          </w:tcBorders>
        </w:tcPr>
        <w:p w:rsidR="00C64EA4" w:rsidRPr="00244DF4" w:rsidRDefault="00C64EA4" w:rsidP="00F948D3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C64EA4" w:rsidRPr="00244DF4" w:rsidTr="00244DF4">
      <w:tc>
        <w:tcPr>
          <w:tcW w:w="9571" w:type="dxa"/>
        </w:tcPr>
        <w:p w:rsidR="00C64EA4" w:rsidRPr="00244DF4" w:rsidRDefault="00C64EA4" w:rsidP="00F948D3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C64EA4" w:rsidRPr="00244DF4" w:rsidTr="00244DF4">
      <w:tc>
        <w:tcPr>
          <w:tcW w:w="9571" w:type="dxa"/>
        </w:tcPr>
        <w:p w:rsidR="00C64EA4" w:rsidRPr="00244DF4" w:rsidRDefault="00C64EA4" w:rsidP="00F948D3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C64EA4" w:rsidRPr="00080012" w:rsidTr="00244DF4">
      <w:tc>
        <w:tcPr>
          <w:tcW w:w="9571" w:type="dxa"/>
          <w:tcBorders>
            <w:bottom w:val="single" w:sz="4" w:space="0" w:color="auto"/>
          </w:tcBorders>
        </w:tcPr>
        <w:p w:rsidR="00C64EA4" w:rsidRPr="00080012" w:rsidRDefault="00C64EA4" w:rsidP="00F948D3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C64EA4" w:rsidRDefault="00C64EA4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oNotDisplayPageBoundaries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17901"/>
    <w:rsid w:val="00021776"/>
    <w:rsid w:val="0003342B"/>
    <w:rsid w:val="00036272"/>
    <w:rsid w:val="00062453"/>
    <w:rsid w:val="0006514C"/>
    <w:rsid w:val="00066757"/>
    <w:rsid w:val="00080012"/>
    <w:rsid w:val="0008074C"/>
    <w:rsid w:val="00083EE5"/>
    <w:rsid w:val="00087353"/>
    <w:rsid w:val="000879A9"/>
    <w:rsid w:val="00093D38"/>
    <w:rsid w:val="00096547"/>
    <w:rsid w:val="00096BA6"/>
    <w:rsid w:val="000A152F"/>
    <w:rsid w:val="000A449D"/>
    <w:rsid w:val="000A6FAA"/>
    <w:rsid w:val="000B0A00"/>
    <w:rsid w:val="000B278F"/>
    <w:rsid w:val="000D6280"/>
    <w:rsid w:val="00110FA9"/>
    <w:rsid w:val="00122448"/>
    <w:rsid w:val="001229C1"/>
    <w:rsid w:val="00127FBF"/>
    <w:rsid w:val="0013664D"/>
    <w:rsid w:val="0015197A"/>
    <w:rsid w:val="00155517"/>
    <w:rsid w:val="00162C13"/>
    <w:rsid w:val="00174CA5"/>
    <w:rsid w:val="00176597"/>
    <w:rsid w:val="001A3809"/>
    <w:rsid w:val="001A6BA7"/>
    <w:rsid w:val="001A6C3E"/>
    <w:rsid w:val="001B1BA9"/>
    <w:rsid w:val="001B3CF8"/>
    <w:rsid w:val="001C15F7"/>
    <w:rsid w:val="001C1817"/>
    <w:rsid w:val="001C28C0"/>
    <w:rsid w:val="001E001E"/>
    <w:rsid w:val="001E010C"/>
    <w:rsid w:val="001F1811"/>
    <w:rsid w:val="001F6314"/>
    <w:rsid w:val="002024E9"/>
    <w:rsid w:val="002031FA"/>
    <w:rsid w:val="002105BD"/>
    <w:rsid w:val="00210D8C"/>
    <w:rsid w:val="00222CFE"/>
    <w:rsid w:val="0024238F"/>
    <w:rsid w:val="002433BD"/>
    <w:rsid w:val="00244DF4"/>
    <w:rsid w:val="00252A5E"/>
    <w:rsid w:val="00253E48"/>
    <w:rsid w:val="002712A5"/>
    <w:rsid w:val="0027197C"/>
    <w:rsid w:val="002812EA"/>
    <w:rsid w:val="002A19A6"/>
    <w:rsid w:val="002A20EE"/>
    <w:rsid w:val="002B3AC8"/>
    <w:rsid w:val="002B6303"/>
    <w:rsid w:val="002C0E55"/>
    <w:rsid w:val="00306D8F"/>
    <w:rsid w:val="00312A6B"/>
    <w:rsid w:val="003130B7"/>
    <w:rsid w:val="0032006B"/>
    <w:rsid w:val="00324419"/>
    <w:rsid w:val="003306FD"/>
    <w:rsid w:val="00345E19"/>
    <w:rsid w:val="00357EBC"/>
    <w:rsid w:val="00360D88"/>
    <w:rsid w:val="00364723"/>
    <w:rsid w:val="00377594"/>
    <w:rsid w:val="003A207C"/>
    <w:rsid w:val="003A52A7"/>
    <w:rsid w:val="003E3C1C"/>
    <w:rsid w:val="003E51AC"/>
    <w:rsid w:val="00401DFA"/>
    <w:rsid w:val="00402D3C"/>
    <w:rsid w:val="00411F8A"/>
    <w:rsid w:val="00414ECB"/>
    <w:rsid w:val="00434453"/>
    <w:rsid w:val="00444BAB"/>
    <w:rsid w:val="004468E8"/>
    <w:rsid w:val="00447E50"/>
    <w:rsid w:val="0045564C"/>
    <w:rsid w:val="00485988"/>
    <w:rsid w:val="00490057"/>
    <w:rsid w:val="004926CC"/>
    <w:rsid w:val="00495B23"/>
    <w:rsid w:val="004A32B9"/>
    <w:rsid w:val="004A4A54"/>
    <w:rsid w:val="004A6CE2"/>
    <w:rsid w:val="004B64C6"/>
    <w:rsid w:val="004C0FA7"/>
    <w:rsid w:val="004C5536"/>
    <w:rsid w:val="004C73BB"/>
    <w:rsid w:val="004D1246"/>
    <w:rsid w:val="004D6418"/>
    <w:rsid w:val="004E4380"/>
    <w:rsid w:val="004E6B8E"/>
    <w:rsid w:val="004F0136"/>
    <w:rsid w:val="004F132B"/>
    <w:rsid w:val="004F6116"/>
    <w:rsid w:val="00502CA2"/>
    <w:rsid w:val="00503C44"/>
    <w:rsid w:val="00507B30"/>
    <w:rsid w:val="00516AD2"/>
    <w:rsid w:val="00517EB0"/>
    <w:rsid w:val="005215E7"/>
    <w:rsid w:val="0052757A"/>
    <w:rsid w:val="00534F7E"/>
    <w:rsid w:val="005417C3"/>
    <w:rsid w:val="00550C77"/>
    <w:rsid w:val="00551450"/>
    <w:rsid w:val="00554166"/>
    <w:rsid w:val="00567B11"/>
    <w:rsid w:val="00574CED"/>
    <w:rsid w:val="00577CFF"/>
    <w:rsid w:val="00577E6E"/>
    <w:rsid w:val="005A159B"/>
    <w:rsid w:val="005A623A"/>
    <w:rsid w:val="005D6604"/>
    <w:rsid w:val="005F2724"/>
    <w:rsid w:val="005F492A"/>
    <w:rsid w:val="00602CAC"/>
    <w:rsid w:val="006106A0"/>
    <w:rsid w:val="006163CA"/>
    <w:rsid w:val="00634AB2"/>
    <w:rsid w:val="0064256F"/>
    <w:rsid w:val="006442F2"/>
    <w:rsid w:val="006452B0"/>
    <w:rsid w:val="0066753A"/>
    <w:rsid w:val="0067684F"/>
    <w:rsid w:val="00677458"/>
    <w:rsid w:val="006839E3"/>
    <w:rsid w:val="006961E9"/>
    <w:rsid w:val="006A5CDF"/>
    <w:rsid w:val="006B4D99"/>
    <w:rsid w:val="006F5619"/>
    <w:rsid w:val="0070145A"/>
    <w:rsid w:val="00702211"/>
    <w:rsid w:val="0071390A"/>
    <w:rsid w:val="00713981"/>
    <w:rsid w:val="007168F0"/>
    <w:rsid w:val="00717078"/>
    <w:rsid w:val="00722244"/>
    <w:rsid w:val="007241FA"/>
    <w:rsid w:val="00737DBB"/>
    <w:rsid w:val="00742661"/>
    <w:rsid w:val="00742C26"/>
    <w:rsid w:val="0075108A"/>
    <w:rsid w:val="007520C0"/>
    <w:rsid w:val="00771E23"/>
    <w:rsid w:val="0077278E"/>
    <w:rsid w:val="007804DB"/>
    <w:rsid w:val="00784AD1"/>
    <w:rsid w:val="007A738F"/>
    <w:rsid w:val="007B6BE6"/>
    <w:rsid w:val="007C7896"/>
    <w:rsid w:val="007D4B6C"/>
    <w:rsid w:val="007E6EDD"/>
    <w:rsid w:val="007F08CB"/>
    <w:rsid w:val="007F0A13"/>
    <w:rsid w:val="007F1CDE"/>
    <w:rsid w:val="007F360F"/>
    <w:rsid w:val="00805B29"/>
    <w:rsid w:val="0081559E"/>
    <w:rsid w:val="00826D12"/>
    <w:rsid w:val="008276F3"/>
    <w:rsid w:val="00830303"/>
    <w:rsid w:val="00834005"/>
    <w:rsid w:val="00834365"/>
    <w:rsid w:val="00836E0A"/>
    <w:rsid w:val="00856D46"/>
    <w:rsid w:val="00864431"/>
    <w:rsid w:val="00864C00"/>
    <w:rsid w:val="0086526E"/>
    <w:rsid w:val="00867E71"/>
    <w:rsid w:val="00881DDD"/>
    <w:rsid w:val="008A368B"/>
    <w:rsid w:val="008C08C3"/>
    <w:rsid w:val="008C2925"/>
    <w:rsid w:val="008C2F34"/>
    <w:rsid w:val="008C6955"/>
    <w:rsid w:val="008D4073"/>
    <w:rsid w:val="008F5325"/>
    <w:rsid w:val="009018EC"/>
    <w:rsid w:val="00901B9B"/>
    <w:rsid w:val="00912B9C"/>
    <w:rsid w:val="00914E6C"/>
    <w:rsid w:val="00923621"/>
    <w:rsid w:val="009420A6"/>
    <w:rsid w:val="009514BD"/>
    <w:rsid w:val="009521D6"/>
    <w:rsid w:val="00955A26"/>
    <w:rsid w:val="0096423D"/>
    <w:rsid w:val="00976A6C"/>
    <w:rsid w:val="00982877"/>
    <w:rsid w:val="00994111"/>
    <w:rsid w:val="00995278"/>
    <w:rsid w:val="009A7AB1"/>
    <w:rsid w:val="009C0AE2"/>
    <w:rsid w:val="009C24BB"/>
    <w:rsid w:val="009C5E53"/>
    <w:rsid w:val="009D2691"/>
    <w:rsid w:val="009D41CF"/>
    <w:rsid w:val="009F0557"/>
    <w:rsid w:val="009F55A5"/>
    <w:rsid w:val="00A04965"/>
    <w:rsid w:val="00A13C11"/>
    <w:rsid w:val="00A1587F"/>
    <w:rsid w:val="00A27D45"/>
    <w:rsid w:val="00A31962"/>
    <w:rsid w:val="00A368D2"/>
    <w:rsid w:val="00A6273A"/>
    <w:rsid w:val="00A73EC6"/>
    <w:rsid w:val="00A76BAD"/>
    <w:rsid w:val="00A9598B"/>
    <w:rsid w:val="00AA01EE"/>
    <w:rsid w:val="00AB156F"/>
    <w:rsid w:val="00AD7237"/>
    <w:rsid w:val="00AD7400"/>
    <w:rsid w:val="00AE1A60"/>
    <w:rsid w:val="00AF0197"/>
    <w:rsid w:val="00B063AA"/>
    <w:rsid w:val="00B16629"/>
    <w:rsid w:val="00B32409"/>
    <w:rsid w:val="00B36E08"/>
    <w:rsid w:val="00B65ED2"/>
    <w:rsid w:val="00B71E17"/>
    <w:rsid w:val="00B72843"/>
    <w:rsid w:val="00B76356"/>
    <w:rsid w:val="00B769A6"/>
    <w:rsid w:val="00B96092"/>
    <w:rsid w:val="00BA69B3"/>
    <w:rsid w:val="00BB1B06"/>
    <w:rsid w:val="00BB60ED"/>
    <w:rsid w:val="00BC1669"/>
    <w:rsid w:val="00BC1789"/>
    <w:rsid w:val="00BC6EA9"/>
    <w:rsid w:val="00BD1E32"/>
    <w:rsid w:val="00BE6292"/>
    <w:rsid w:val="00BF2D2F"/>
    <w:rsid w:val="00BF2D77"/>
    <w:rsid w:val="00BF2F29"/>
    <w:rsid w:val="00BF75FD"/>
    <w:rsid w:val="00C11295"/>
    <w:rsid w:val="00C1614A"/>
    <w:rsid w:val="00C216F5"/>
    <w:rsid w:val="00C23494"/>
    <w:rsid w:val="00C33DBC"/>
    <w:rsid w:val="00C365E6"/>
    <w:rsid w:val="00C41D01"/>
    <w:rsid w:val="00C42780"/>
    <w:rsid w:val="00C45DB5"/>
    <w:rsid w:val="00C64EA4"/>
    <w:rsid w:val="00C74305"/>
    <w:rsid w:val="00C756D5"/>
    <w:rsid w:val="00C86E5B"/>
    <w:rsid w:val="00C912CD"/>
    <w:rsid w:val="00CA1F73"/>
    <w:rsid w:val="00CA7E16"/>
    <w:rsid w:val="00CB0938"/>
    <w:rsid w:val="00CB5FA2"/>
    <w:rsid w:val="00CB6B9C"/>
    <w:rsid w:val="00CD0D06"/>
    <w:rsid w:val="00CE2CC3"/>
    <w:rsid w:val="00D06E48"/>
    <w:rsid w:val="00D1120A"/>
    <w:rsid w:val="00D147C8"/>
    <w:rsid w:val="00D15250"/>
    <w:rsid w:val="00D15C5C"/>
    <w:rsid w:val="00D3141E"/>
    <w:rsid w:val="00D406E6"/>
    <w:rsid w:val="00D56153"/>
    <w:rsid w:val="00D71C56"/>
    <w:rsid w:val="00D97EAA"/>
    <w:rsid w:val="00DA26E1"/>
    <w:rsid w:val="00DA43F6"/>
    <w:rsid w:val="00DB03E4"/>
    <w:rsid w:val="00DC3662"/>
    <w:rsid w:val="00DE34DA"/>
    <w:rsid w:val="00DE49F1"/>
    <w:rsid w:val="00DE6BA4"/>
    <w:rsid w:val="00DF4CF4"/>
    <w:rsid w:val="00DF5A7C"/>
    <w:rsid w:val="00E03632"/>
    <w:rsid w:val="00E106B1"/>
    <w:rsid w:val="00E2458E"/>
    <w:rsid w:val="00E43289"/>
    <w:rsid w:val="00E447D4"/>
    <w:rsid w:val="00E4612A"/>
    <w:rsid w:val="00E47C2A"/>
    <w:rsid w:val="00E553F8"/>
    <w:rsid w:val="00E60D06"/>
    <w:rsid w:val="00E615A4"/>
    <w:rsid w:val="00E70C67"/>
    <w:rsid w:val="00E75308"/>
    <w:rsid w:val="00E817E2"/>
    <w:rsid w:val="00E9142A"/>
    <w:rsid w:val="00EA249B"/>
    <w:rsid w:val="00EA6A90"/>
    <w:rsid w:val="00EB204C"/>
    <w:rsid w:val="00EC69CE"/>
    <w:rsid w:val="00EC7664"/>
    <w:rsid w:val="00ED7996"/>
    <w:rsid w:val="00EE38B9"/>
    <w:rsid w:val="00EE48C4"/>
    <w:rsid w:val="00EF1913"/>
    <w:rsid w:val="00EF2A86"/>
    <w:rsid w:val="00EF67E8"/>
    <w:rsid w:val="00F054D9"/>
    <w:rsid w:val="00F26341"/>
    <w:rsid w:val="00F32CDC"/>
    <w:rsid w:val="00F423E2"/>
    <w:rsid w:val="00F43F26"/>
    <w:rsid w:val="00F67360"/>
    <w:rsid w:val="00F7479F"/>
    <w:rsid w:val="00F77B00"/>
    <w:rsid w:val="00F948D3"/>
    <w:rsid w:val="00FA4424"/>
    <w:rsid w:val="00FA559B"/>
    <w:rsid w:val="00FA5F6D"/>
    <w:rsid w:val="00FA6AFC"/>
    <w:rsid w:val="00FB1C26"/>
    <w:rsid w:val="00FC5396"/>
    <w:rsid w:val="00FC5405"/>
    <w:rsid w:val="00FC5908"/>
    <w:rsid w:val="00FD6AE5"/>
    <w:rsid w:val="00FD6C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29700E"/>
    <w:rPr>
      <w:rFonts w:asciiTheme="majorHAnsi" w:eastAsiaTheme="majorEastAsia" w:hAnsiTheme="majorHAnsi" w:cstheme="majorBidi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9700E"/>
    <w:rPr>
      <w:rFonts w:asciiTheme="minorHAnsi" w:eastAsiaTheme="minorEastAsia" w:hAnsiTheme="minorHAnsi" w:cstheme="minorBidi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9700E"/>
    <w:rPr>
      <w:rFonts w:asciiTheme="minorHAnsi" w:eastAsiaTheme="minorEastAsia" w:hAnsiTheme="minorHAnsi" w:cstheme="minorBidi"/>
      <w:b/>
      <w:bCs/>
      <w:i/>
      <w:iCs/>
      <w:sz w:val="26"/>
      <w:szCs w:val="26"/>
      <w:lang w:val="uk-UA" w:eastAsia="ru-RU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30979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79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109</TotalTime>
  <Pages>2</Pages>
  <Words>850</Words>
  <Characters>4847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19</cp:revision>
  <cp:lastPrinted>2013-12-20T09:20:00Z</cp:lastPrinted>
  <dcterms:created xsi:type="dcterms:W3CDTF">2013-12-20T07:34:00Z</dcterms:created>
  <dcterms:modified xsi:type="dcterms:W3CDTF">2013-12-20T09:22:00Z</dcterms:modified>
</cp:coreProperties>
</file>