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A4" w:rsidRPr="007612A1" w:rsidRDefault="00E917A4" w:rsidP="00FC5396">
      <w:pPr>
        <w:pStyle w:val="Heading4"/>
        <w:ind w:left="-567" w:right="-58"/>
        <w:rPr>
          <w:b w:val="0"/>
          <w:sz w:val="24"/>
          <w:szCs w:val="24"/>
        </w:rPr>
      </w:pPr>
      <w:r w:rsidRPr="007612A1">
        <w:rPr>
          <w:b w:val="0"/>
          <w:sz w:val="24"/>
          <w:szCs w:val="24"/>
        </w:rPr>
        <w:t>Выписной эпикриз</w:t>
      </w:r>
    </w:p>
    <w:p w:rsidR="00E917A4" w:rsidRPr="00811A7A" w:rsidRDefault="00E917A4" w:rsidP="00FC5396">
      <w:pPr>
        <w:pStyle w:val="Heading4"/>
        <w:ind w:left="-567"/>
        <w:rPr>
          <w:b w:val="0"/>
          <w:sz w:val="24"/>
          <w:szCs w:val="24"/>
        </w:rPr>
      </w:pPr>
      <w:r w:rsidRPr="00811A7A">
        <w:rPr>
          <w:b w:val="0"/>
          <w:sz w:val="24"/>
          <w:szCs w:val="24"/>
        </w:rPr>
        <w:t>Из истории болезни №  1081</w:t>
      </w:r>
    </w:p>
    <w:p w:rsidR="00E917A4" w:rsidRPr="00811A7A" w:rsidRDefault="00E917A4" w:rsidP="00FC5396">
      <w:pPr>
        <w:pStyle w:val="Heading5"/>
        <w:ind w:left="-567"/>
        <w:rPr>
          <w:sz w:val="24"/>
          <w:szCs w:val="24"/>
        </w:rPr>
      </w:pPr>
      <w:r w:rsidRPr="00811A7A">
        <w:rPr>
          <w:sz w:val="24"/>
          <w:szCs w:val="24"/>
        </w:rPr>
        <w:t>Ф.И.О: Щербина Любовь Ивановна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Год рождения: 1954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Место жительства: г. Запорожье, ул, Циолковского 3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Место работы: пенсионер, инв II гр.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Находился на лечении с   03.09.14 по   17.09.14 в  энд. отд.</w:t>
      </w:r>
    </w:p>
    <w:p w:rsidR="00E917A4" w:rsidRPr="00811A7A" w:rsidRDefault="00E917A4" w:rsidP="00E858BF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Диагноз:</w:t>
      </w:r>
      <w:r w:rsidRPr="00811A7A">
        <w:rPr>
          <w:lang w:val="ru-RU"/>
        </w:rPr>
        <w:t xml:space="preserve"> Хроническая надпочечниковая недостаточность, тяжелая форма, декомпенсация. Ангиопатия сосудов сетчатки ОИ. Энцефалопатия  II сочетанного генеза (дисциркуляторная, дисметаболическая), патологическая извитость ПА на фоне ДДПП ШОП. Вестибуло-атактический с-м, цефалгический с-м. Смешанный зоб 1. Узлы обеих долей. Эутиреоз. Ожирение II ст. (ИМТ 38кг/м</w:t>
      </w:r>
      <w:r w:rsidRPr="00811A7A">
        <w:rPr>
          <w:vertAlign w:val="superscript"/>
          <w:lang w:val="ru-RU"/>
        </w:rPr>
        <w:t>2</w:t>
      </w:r>
      <w:r w:rsidRPr="00811A7A">
        <w:rPr>
          <w:lang w:val="ru-RU"/>
        </w:rPr>
        <w:t>) алим.-конституционального генеза, стабильное течение.    ХБП II ст: аномалия развития МВС, неполное удвоение левой почки. МКБ, пиелонефрит, обострение. Анемия хр. больного  I степени.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 xml:space="preserve">Жалобы при поступлении </w:t>
      </w:r>
      <w:r w:rsidRPr="00811A7A">
        <w:rPr>
          <w:lang w:val="ru-RU"/>
        </w:rPr>
        <w:t xml:space="preserve">на головные боли, головокружение, общую слабость, быструю утомляемость, бронзовый оттенок кожных покровов, выраженную тошноту, неоднократную рвоту, ухудшение зрения,  боли  в н/к, снижение АД макс. до 90/60 мм рт.ст., </w:t>
      </w:r>
    </w:p>
    <w:p w:rsidR="00E917A4" w:rsidRPr="00811A7A" w:rsidRDefault="00E917A4" w:rsidP="00CE4018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Краткий анамнез</w:t>
      </w:r>
      <w:r w:rsidRPr="00811A7A">
        <w:rPr>
          <w:lang w:val="ru-RU"/>
        </w:rPr>
        <w:t xml:space="preserve">: Хроническая надпочечниковая недостойность выявлена в 1989 в Харьковском НИИ эндокринологии.  Постоянная заместительная терапия. </w:t>
      </w:r>
    </w:p>
    <w:p w:rsidR="00E917A4" w:rsidRPr="00811A7A" w:rsidRDefault="00E917A4" w:rsidP="00CE4018">
      <w:pPr>
        <w:ind w:left="-567"/>
        <w:jc w:val="both"/>
        <w:rPr>
          <w:lang w:val="ru-RU"/>
        </w:rPr>
      </w:pPr>
      <w:r w:rsidRPr="00811A7A">
        <w:rPr>
          <w:lang w:val="ru-RU"/>
        </w:rPr>
        <w:t>В наст. время принимает:  Преднизолон 8.00-2т 12.00-1 т. Кортизол -23,0 (5,0-25,0) от 18.07.14 К – 4,2 Nа – 144,0 от 18.07.14. Получала стац лечение с 07.08.14 по 20.08.14 в тер. отд Коммунарской больницы  с диагнозом ХБП II ст: аномалия развития МВС, неполное удвоение левой почки. МКБ, пиелонефрит, обострение  .Хронический   паренхиматозный панкреатит,рецидивирующее течение .Хронический гастродуоденит с сохраненной кислотообразующей функцией желудка. Полинодозный зоб с 2014 ТТГ – 0,8 (0,3-4,0) АТТПО – 18,7 (0-30) от 11.07.14. ТАПБ от 26.07.14 – узловой зоб.  Со слов больной на «Д « учете у психоневролога ,конс .заключения не предоствила.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Госпитализирован  в обл. энд. диспансер для коррекции заместительной терапии.</w:t>
      </w:r>
    </w:p>
    <w:p w:rsidR="00E917A4" w:rsidRPr="00811A7A" w:rsidRDefault="00E917A4" w:rsidP="00FC5396">
      <w:pPr>
        <w:ind w:left="-567"/>
        <w:jc w:val="both"/>
        <w:rPr>
          <w:u w:val="single"/>
          <w:lang w:val="ru-RU"/>
        </w:rPr>
      </w:pPr>
      <w:r w:rsidRPr="00811A7A">
        <w:rPr>
          <w:u w:val="single"/>
          <w:lang w:val="ru-RU"/>
        </w:rPr>
        <w:t>Данные лабораторных исследований.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 xml:space="preserve">04.09.14 Общ. ан. крови Нв –109  г/л  эритр – 3,2 лейк –8,1  СОЭ –36  мм/час   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 xml:space="preserve">э- 0%    п- 2%   с- 66%   л-  27%   м- 5%  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 xml:space="preserve">04.09.14 Биохимия: СКФ –49 мл./мин., хол –6,0 тригл -1,98 ХСЛПВП -1,2 ХСЛПНП -3,7 Катер -4,0 мочевина –10,2  креатинин –198   бил общ –10,1  бил пр –2,3  тим – 4,5 АСТ –0,57   АЛТ –0,52   ммоль/л; 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16.09.14 Мочевина – 10,0 креатинин -159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04.09.14 Амилаза – 29,0 ед/л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 xml:space="preserve">04.09.14 Анализ крови на RW- отр 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12.09.14 К –  5,2 ; Nа – 161,2  ммоль/л</w:t>
      </w:r>
    </w:p>
    <w:p w:rsidR="00E917A4" w:rsidRPr="00811A7A" w:rsidRDefault="00E917A4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11A7A">
        <w:rPr>
          <w:b w:val="0"/>
          <w:sz w:val="24"/>
          <w:szCs w:val="24"/>
        </w:rPr>
        <w:t>04.09.14 Общ. ан. мочи уд вес 1003  лейк –6-8  в п/зр белок – отр  ацетон –отр;  эпит. пл. -ед ; эпит. перех. -  в п/зр</w:t>
      </w:r>
    </w:p>
    <w:p w:rsidR="00E917A4" w:rsidRPr="00811A7A" w:rsidRDefault="00E917A4" w:rsidP="00FC5396">
      <w:pPr>
        <w:ind w:left="-567"/>
        <w:rPr>
          <w:lang w:val="ru-RU"/>
        </w:rPr>
      </w:pPr>
      <w:r w:rsidRPr="00811A7A">
        <w:rPr>
          <w:lang w:val="ru-RU"/>
        </w:rPr>
        <w:t>05.09.14 Анализ мочи по Нечипоренко лейк - 2000 эритр -250  белок – отр</w:t>
      </w:r>
    </w:p>
    <w:p w:rsidR="00E917A4" w:rsidRPr="00811A7A" w:rsidRDefault="00E917A4" w:rsidP="00FC5396">
      <w:pPr>
        <w:ind w:left="-567"/>
        <w:rPr>
          <w:lang w:val="ru-RU"/>
        </w:rPr>
      </w:pPr>
      <w:r w:rsidRPr="00811A7A">
        <w:rPr>
          <w:lang w:val="ru-RU"/>
        </w:rPr>
        <w:t>04.09.14 глюкоза – 5,7 ммоль/л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05.09.14Невропатолог</w:t>
      </w:r>
      <w:r w:rsidRPr="00811A7A">
        <w:rPr>
          <w:lang w:val="ru-RU"/>
        </w:rPr>
        <w:t>:  Энцефалопатия II сочетанного генеза (дисциркуляторная, дисметаболическая) , патологическая извитость ПА на фоне ДДПП ШОП. Вестибуло-атактический с-м, цефалгический с-м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05.09.Окулист</w:t>
      </w:r>
      <w:r w:rsidRPr="00811A7A">
        <w:rPr>
          <w:lang w:val="ru-RU"/>
        </w:rPr>
        <w:t>: Осмотр в  палате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 xml:space="preserve">Гл. дно: ДЗН бледно-розовые. Границы четкие.  Артерии сужены, склерозированы.  Салюс I-II. Вены умеренно полнокровны. Д-з: Ангиопатия сосудов сетчатки ОИ. 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16.09.14 осмотр асс каф. Ткаченко  О.В.</w:t>
      </w:r>
      <w:r w:rsidRPr="00811A7A">
        <w:rPr>
          <w:lang w:val="ru-RU"/>
        </w:rPr>
        <w:t xml:space="preserve"> : Хроническая надпочечниковая недосточность тяжелая форма ,декомпенсация. Ангиопаия оссудов сетчатки ОИ. Энцефалопатия II сочетанного генеза. Вестибуло-атактический с-м, цефалгический с-м. патологическая извитоть ПА на фоне ДДПП ШОП. ХБП II аномалия развития МВС. неполное удвоение левой почки. МКБ, пиелонефрит, обострение. Анемия хр. больного  I степени.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03.09.14ЭКГ</w:t>
      </w:r>
      <w:r w:rsidRPr="00811A7A">
        <w:rPr>
          <w:lang w:val="ru-RU"/>
        </w:rPr>
        <w:t>: ЧСС -67 уд/мин. Вольтаж снижэен.  Ритм синусовый. Эл. ось отклонена влево. Позиция полугоризонтальная. Блокада передней ветви ЛНПГ. Неполная блокада ПНПГ.</w:t>
      </w:r>
    </w:p>
    <w:p w:rsidR="00E917A4" w:rsidRPr="00811A7A" w:rsidRDefault="00E917A4" w:rsidP="00FC5396">
      <w:pPr>
        <w:ind w:left="-567"/>
        <w:jc w:val="both"/>
        <w:rPr>
          <w:u w:val="single"/>
          <w:lang w:val="ru-RU"/>
        </w:rPr>
      </w:pPr>
      <w:r w:rsidRPr="00811A7A">
        <w:rPr>
          <w:lang w:val="ru-RU"/>
        </w:rPr>
        <w:t>03.09.14 Нефролог ХБП II ст: аномалия развития МВС, неполное удвоение левой почки. МКБ, с отхождением конкрементов , пиелонефрит, обострение.</w:t>
      </w:r>
    </w:p>
    <w:p w:rsidR="00E917A4" w:rsidRPr="00811A7A" w:rsidRDefault="00E917A4" w:rsidP="00FC5396">
      <w:pPr>
        <w:ind w:left="-567"/>
        <w:jc w:val="both"/>
        <w:rPr>
          <w:u w:val="single"/>
          <w:lang w:val="ru-RU"/>
        </w:rPr>
      </w:pPr>
      <w:r w:rsidRPr="00811A7A">
        <w:rPr>
          <w:u w:val="single"/>
          <w:lang w:val="ru-RU"/>
        </w:rPr>
        <w:t>13.06.14Дупл. сканирование артерий н/к</w:t>
      </w:r>
      <w:r w:rsidRPr="00811A7A">
        <w:rPr>
          <w:lang w:val="ru-RU"/>
        </w:rPr>
        <w:t>: Заключение: Эхопризнаки С-образной деформации правой ПА в V1, локально гемодинамически значимой, умеренной неравномерности хода обеих ПА в костном канале между С5-С6. Мозговой кровоток достаточный с тенденцией к снижению  в бассейне СМА, ПМА, ЗМА, без существенной асимметрии в парных бассейнах. Кровоток в бассейне ПМА оценить не представляется возможным. Кровоток в бассейне ЗМА слева на нижней границе физиологической нормы. Кровоток в бассейне ПА, АО достаточный. Центральный тонус сосудов сохранен. Эхопризнаки начальной дисциркуляции в вертебробазилярной  бассейне.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10.07.УЗИ щит. железы</w:t>
      </w:r>
      <w:r w:rsidRPr="00811A7A">
        <w:rPr>
          <w:lang w:val="ru-RU"/>
        </w:rPr>
        <w:t>: Пр д. V = 12,1 см</w:t>
      </w:r>
      <w:r w:rsidRPr="00811A7A">
        <w:rPr>
          <w:vertAlign w:val="superscript"/>
          <w:lang w:val="ru-RU"/>
        </w:rPr>
        <w:t>3</w:t>
      </w:r>
      <w:r w:rsidRPr="00811A7A">
        <w:rPr>
          <w:lang w:val="ru-RU"/>
        </w:rPr>
        <w:t>; лев. д. V = 105 см</w:t>
      </w:r>
      <w:r w:rsidRPr="00811A7A">
        <w:rPr>
          <w:vertAlign w:val="superscript"/>
          <w:lang w:val="ru-RU"/>
        </w:rPr>
        <w:t>3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lang w:val="ru-RU"/>
        </w:rPr>
        <w:t>Щит. железа увеличена, контуры неровные. Эхогенность паренхимы обычная. Эхоструктура  неоднородная, мелкий фиброз и многочисленные гидрофильные очаги до 0,6 см. .</w:t>
      </w:r>
    </w:p>
    <w:p w:rsidR="00E917A4" w:rsidRPr="00811A7A" w:rsidRDefault="00E917A4" w:rsidP="002E530E">
      <w:pPr>
        <w:ind w:left="-567"/>
        <w:jc w:val="both"/>
        <w:rPr>
          <w:lang w:val="ru-RU"/>
        </w:rPr>
      </w:pPr>
      <w:r w:rsidRPr="00811A7A">
        <w:rPr>
          <w:lang w:val="ru-RU"/>
        </w:rPr>
        <w:t>В пр. доле  в в/3 гипоэхогенный узел с гидрофильным ободком   3,08*1,76 см. с кистозной дегенерацией. Рядом такой же узел 0,75 см. В левой доли в в/3 такие же узлы 0,86*0,57 и 1,1 *0,64 см. Регионарные л/узлы  не визуализируются. Закл.: Увеличение щит. железы. Диффузные изменения паренхимы. Узлы обеих долей.</w:t>
      </w:r>
    </w:p>
    <w:p w:rsidR="00E917A4" w:rsidRPr="00811A7A" w:rsidRDefault="00E917A4" w:rsidP="00FC5396">
      <w:pPr>
        <w:ind w:left="-567"/>
        <w:jc w:val="both"/>
        <w:rPr>
          <w:u w:val="single"/>
          <w:lang w:val="ru-RU"/>
        </w:rPr>
      </w:pPr>
      <w:r w:rsidRPr="00811A7A">
        <w:rPr>
          <w:u w:val="single"/>
          <w:lang w:val="ru-RU"/>
        </w:rPr>
        <w:t>02.09.14 УЗИ почек –эхопризнаки нефросклероза ,хронического цистита ,данных за обструкцию мочевыводящих путей не выявлено 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r w:rsidRPr="00811A7A">
        <w:rPr>
          <w:u w:val="single"/>
          <w:lang w:val="ru-RU"/>
        </w:rPr>
        <w:t>Лечение:</w:t>
      </w:r>
      <w:r w:rsidRPr="00811A7A">
        <w:rPr>
          <w:lang w:val="ru-RU"/>
        </w:rPr>
        <w:t>преднизолон, флуконазол, луцетам, витаксон, цефикс, дексаметазон, глиятилин ,витаксон .</w:t>
      </w:r>
    </w:p>
    <w:p w:rsidR="00E917A4" w:rsidRPr="00811A7A" w:rsidRDefault="00E917A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11A7A">
        <w:rPr>
          <w:u w:val="single"/>
          <w:lang w:val="ru-RU"/>
        </w:rPr>
        <w:t>Состояние больного при выписке</w:t>
      </w:r>
      <w:r w:rsidRPr="00811A7A">
        <w:rPr>
          <w:lang w:val="ru-RU"/>
        </w:rPr>
        <w:t xml:space="preserve">: уменьшилась общая слабость ,утомляемость ,тошнота ,рвота не беспокоят  АД 100 /60 мм рт. ст. </w:t>
      </w:r>
    </w:p>
    <w:p w:rsidR="00E917A4" w:rsidRPr="00811A7A" w:rsidRDefault="00E917A4">
      <w:pPr>
        <w:jc w:val="both"/>
        <w:rPr>
          <w:u w:val="single"/>
          <w:lang w:val="ru-RU"/>
        </w:rPr>
      </w:pPr>
      <w:r w:rsidRPr="00811A7A">
        <w:rPr>
          <w:u w:val="single"/>
          <w:lang w:val="ru-RU"/>
        </w:rPr>
        <w:t xml:space="preserve">Рекомендовано </w:t>
      </w:r>
      <w:r w:rsidRPr="00811A7A">
        <w:rPr>
          <w:lang w:val="ru-RU"/>
        </w:rPr>
        <w:t>:</w:t>
      </w:r>
    </w:p>
    <w:p w:rsidR="00E917A4" w:rsidRPr="00811A7A" w:rsidRDefault="00E917A4">
      <w:pPr>
        <w:numPr>
          <w:ilvl w:val="0"/>
          <w:numId w:val="2"/>
        </w:numPr>
        <w:jc w:val="both"/>
        <w:rPr>
          <w:lang w:val="ru-RU"/>
        </w:rPr>
      </w:pPr>
      <w:r w:rsidRPr="00811A7A">
        <w:rPr>
          <w:lang w:val="ru-RU"/>
        </w:rPr>
        <w:t>«Д» наблюдение эндокринолога, уч. терапевта ,невропатолога ,нефролога ,гастроэнтеролога по м\жит.</w:t>
      </w:r>
    </w:p>
    <w:p w:rsidR="00E917A4" w:rsidRPr="00811A7A" w:rsidRDefault="00E917A4">
      <w:pPr>
        <w:numPr>
          <w:ilvl w:val="0"/>
          <w:numId w:val="2"/>
        </w:numPr>
        <w:jc w:val="both"/>
        <w:rPr>
          <w:lang w:val="ru-RU"/>
        </w:rPr>
      </w:pPr>
      <w:r w:rsidRPr="00811A7A">
        <w:rPr>
          <w:lang w:val="ru-RU"/>
        </w:rPr>
        <w:t xml:space="preserve"> Преднизолон 5 мг  в 8.00 -2 табл. ,в 11.00 -2 табл . в 14.00 -1 табл .Контроль кортизола крови электролитов К , Nа в динамике с последующей коррекцией дозы </w:t>
      </w:r>
    </w:p>
    <w:p w:rsidR="00E917A4" w:rsidRPr="00811A7A" w:rsidRDefault="00E917A4" w:rsidP="004B03B4">
      <w:pPr>
        <w:numPr>
          <w:ilvl w:val="0"/>
          <w:numId w:val="2"/>
        </w:numPr>
        <w:jc w:val="both"/>
        <w:rPr>
          <w:lang w:val="ru-RU"/>
        </w:rPr>
      </w:pPr>
      <w:r w:rsidRPr="00811A7A">
        <w:rPr>
          <w:lang w:val="ru-RU"/>
        </w:rPr>
        <w:t xml:space="preserve">Рекомендаци асс .каф. терапии,клин .фармакологии и эндокринологии  Ткаченко О.В  Канефрон по 2 табл .3 р /день -3 нед .,добавить к лечению кортинеф ,сорбифер –дурулес по 1 1 р /день -1 мес. </w:t>
      </w:r>
    </w:p>
    <w:p w:rsidR="00E917A4" w:rsidRPr="00811A7A" w:rsidRDefault="00E917A4">
      <w:pPr>
        <w:numPr>
          <w:ilvl w:val="0"/>
          <w:numId w:val="2"/>
        </w:numPr>
        <w:jc w:val="both"/>
        <w:rPr>
          <w:lang w:val="ru-RU"/>
        </w:rPr>
      </w:pPr>
      <w:r w:rsidRPr="00811A7A">
        <w:rPr>
          <w:lang w:val="ru-RU"/>
        </w:rPr>
        <w:t>УЗИ щит. железы 1р. в год. Контроль ТТГ 1 раз в 6 мес.</w:t>
      </w:r>
    </w:p>
    <w:p w:rsidR="00E917A4" w:rsidRPr="00811A7A" w:rsidRDefault="00E917A4">
      <w:pPr>
        <w:numPr>
          <w:ilvl w:val="0"/>
          <w:numId w:val="2"/>
        </w:numPr>
        <w:jc w:val="both"/>
        <w:rPr>
          <w:lang w:val="ru-RU"/>
        </w:rPr>
      </w:pPr>
      <w:r w:rsidRPr="00811A7A">
        <w:rPr>
          <w:lang w:val="ru-RU"/>
        </w:rPr>
        <w:t>Конс .хирурга –эндокринолога  для решения вопроса  дальнейшего введения по поводу смешанного зоба .</w:t>
      </w:r>
    </w:p>
    <w:p w:rsidR="00E917A4" w:rsidRPr="00811A7A" w:rsidRDefault="00E917A4" w:rsidP="00A9598B">
      <w:pPr>
        <w:ind w:left="435"/>
        <w:jc w:val="both"/>
        <w:rPr>
          <w:lang w:val="ru-RU"/>
        </w:rPr>
      </w:pPr>
    </w:p>
    <w:p w:rsidR="00E917A4" w:rsidRPr="00811A7A" w:rsidRDefault="00E917A4">
      <w:pPr>
        <w:jc w:val="both"/>
        <w:rPr>
          <w:b/>
          <w:lang w:val="ru-RU"/>
        </w:rPr>
      </w:pPr>
    </w:p>
    <w:p w:rsidR="00E917A4" w:rsidRPr="00811A7A" w:rsidRDefault="00E917A4" w:rsidP="004468E8">
      <w:pPr>
        <w:pStyle w:val="Heading5"/>
        <w:rPr>
          <w:sz w:val="24"/>
          <w:szCs w:val="24"/>
        </w:rPr>
      </w:pPr>
      <w:bookmarkStart w:id="1" w:name="оо"/>
      <w:bookmarkEnd w:id="1"/>
    </w:p>
    <w:p w:rsidR="00E917A4" w:rsidRPr="00811A7A" w:rsidRDefault="00E917A4" w:rsidP="004468E8">
      <w:pPr>
        <w:pStyle w:val="Heading5"/>
        <w:rPr>
          <w:sz w:val="24"/>
          <w:szCs w:val="24"/>
        </w:rPr>
      </w:pPr>
      <w:r w:rsidRPr="00811A7A">
        <w:rPr>
          <w:sz w:val="24"/>
          <w:szCs w:val="24"/>
        </w:rPr>
        <w:t xml:space="preserve">Леч. врач  Соловьюк Е.А. </w:t>
      </w:r>
    </w:p>
    <w:p w:rsidR="00E917A4" w:rsidRPr="00811A7A" w:rsidRDefault="00E917A4" w:rsidP="004468E8">
      <w:pPr>
        <w:jc w:val="both"/>
        <w:rPr>
          <w:lang w:val="ru-RU"/>
        </w:rPr>
      </w:pPr>
      <w:r w:rsidRPr="00811A7A">
        <w:rPr>
          <w:lang w:val="ru-RU"/>
        </w:rPr>
        <w:t>Зав. отд.  Фещук И.А.</w:t>
      </w:r>
    </w:p>
    <w:p w:rsidR="00E917A4" w:rsidRPr="00811A7A" w:rsidRDefault="00E917A4" w:rsidP="00E23A09">
      <w:pPr>
        <w:jc w:val="both"/>
        <w:rPr>
          <w:lang w:val="ru-RU"/>
        </w:rPr>
      </w:pPr>
      <w:r w:rsidRPr="00811A7A">
        <w:rPr>
          <w:lang w:val="ru-RU"/>
        </w:rPr>
        <w:t>Нач. мед. Костина Т.К.</w:t>
      </w:r>
    </w:p>
    <w:p w:rsidR="00E917A4" w:rsidRPr="00811A7A" w:rsidRDefault="00E917A4" w:rsidP="00992792">
      <w:pPr>
        <w:jc w:val="both"/>
        <w:rPr>
          <w:lang w:val="ru-RU"/>
        </w:rPr>
      </w:pPr>
    </w:p>
    <w:sectPr w:rsidR="00E917A4" w:rsidRPr="00811A7A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7A4" w:rsidRDefault="00E917A4" w:rsidP="00080012">
      <w:r>
        <w:separator/>
      </w:r>
    </w:p>
  </w:endnote>
  <w:endnote w:type="continuationSeparator" w:id="1">
    <w:p w:rsidR="00E917A4" w:rsidRDefault="00E917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7A4" w:rsidRDefault="00E917A4" w:rsidP="00080012">
      <w:r>
        <w:separator/>
      </w:r>
    </w:p>
  </w:footnote>
  <w:footnote w:type="continuationSeparator" w:id="1">
    <w:p w:rsidR="00E917A4" w:rsidRDefault="00E917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E917A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E917A4" w:rsidRPr="00244DF4" w:rsidRDefault="00E917A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E917A4" w:rsidRPr="00244DF4" w:rsidRDefault="00E917A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E917A4" w:rsidRPr="00244DF4" w:rsidRDefault="00E917A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E917A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E917A4" w:rsidRPr="00244DF4" w:rsidRDefault="00E917A4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17A4" w:rsidRPr="00244DF4" w:rsidRDefault="00E917A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17A4" w:rsidRPr="00244DF4" w:rsidRDefault="00E917A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E917A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E917A4" w:rsidRPr="00244DF4" w:rsidRDefault="00E917A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E917A4" w:rsidRPr="00244DF4" w:rsidRDefault="00E917A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E917A4" w:rsidRPr="00244DF4" w:rsidRDefault="00E917A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E917A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E917A4" w:rsidRPr="00080012" w:rsidRDefault="00E917A4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E917A4" w:rsidRPr="00080012" w:rsidRDefault="00E917A4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E917A4" w:rsidRPr="00080012" w:rsidRDefault="00E917A4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E917A4" w:rsidRDefault="00E917A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24D2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292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53EF"/>
    <w:rsid w:val="002B3AC8"/>
    <w:rsid w:val="002C0E55"/>
    <w:rsid w:val="002E530E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7C7"/>
    <w:rsid w:val="00345E19"/>
    <w:rsid w:val="003527C3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35341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03B4"/>
    <w:rsid w:val="004B2229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14B8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5A04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432AF"/>
    <w:rsid w:val="0075108A"/>
    <w:rsid w:val="007516AE"/>
    <w:rsid w:val="007520C0"/>
    <w:rsid w:val="007612A1"/>
    <w:rsid w:val="0076260F"/>
    <w:rsid w:val="00771E23"/>
    <w:rsid w:val="0077278E"/>
    <w:rsid w:val="007804DB"/>
    <w:rsid w:val="00784AD1"/>
    <w:rsid w:val="00787E2A"/>
    <w:rsid w:val="007A1455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1A7A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863D9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67A40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0A3F"/>
    <w:rsid w:val="00A13C11"/>
    <w:rsid w:val="00A1587F"/>
    <w:rsid w:val="00A27D45"/>
    <w:rsid w:val="00A353F8"/>
    <w:rsid w:val="00A368D2"/>
    <w:rsid w:val="00A42D89"/>
    <w:rsid w:val="00A6265A"/>
    <w:rsid w:val="00A6273A"/>
    <w:rsid w:val="00A64274"/>
    <w:rsid w:val="00A73EC6"/>
    <w:rsid w:val="00A76202"/>
    <w:rsid w:val="00A76BAD"/>
    <w:rsid w:val="00A85F40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50A4"/>
    <w:rsid w:val="00B063AA"/>
    <w:rsid w:val="00B16629"/>
    <w:rsid w:val="00B3097E"/>
    <w:rsid w:val="00B32409"/>
    <w:rsid w:val="00B44569"/>
    <w:rsid w:val="00B64589"/>
    <w:rsid w:val="00B65ED2"/>
    <w:rsid w:val="00B71E17"/>
    <w:rsid w:val="00B72843"/>
    <w:rsid w:val="00B76356"/>
    <w:rsid w:val="00B9380F"/>
    <w:rsid w:val="00B96092"/>
    <w:rsid w:val="00BA69B3"/>
    <w:rsid w:val="00BB1B06"/>
    <w:rsid w:val="00BB5F71"/>
    <w:rsid w:val="00BB60ED"/>
    <w:rsid w:val="00BC1669"/>
    <w:rsid w:val="00BC1789"/>
    <w:rsid w:val="00BC6EA9"/>
    <w:rsid w:val="00BC75CD"/>
    <w:rsid w:val="00BD31D6"/>
    <w:rsid w:val="00BD51C5"/>
    <w:rsid w:val="00BD7F7B"/>
    <w:rsid w:val="00BE3754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1C1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4018"/>
    <w:rsid w:val="00D06E48"/>
    <w:rsid w:val="00D1120A"/>
    <w:rsid w:val="00D147C8"/>
    <w:rsid w:val="00D15250"/>
    <w:rsid w:val="00D15C5C"/>
    <w:rsid w:val="00D25140"/>
    <w:rsid w:val="00D257A8"/>
    <w:rsid w:val="00D26C6C"/>
    <w:rsid w:val="00D27812"/>
    <w:rsid w:val="00D3141E"/>
    <w:rsid w:val="00D359CE"/>
    <w:rsid w:val="00D406E6"/>
    <w:rsid w:val="00D56153"/>
    <w:rsid w:val="00D63030"/>
    <w:rsid w:val="00D63879"/>
    <w:rsid w:val="00D71C56"/>
    <w:rsid w:val="00D97EAA"/>
    <w:rsid w:val="00DA26E1"/>
    <w:rsid w:val="00DA43F6"/>
    <w:rsid w:val="00DA4DCE"/>
    <w:rsid w:val="00DB03E4"/>
    <w:rsid w:val="00DB2A98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3A09"/>
    <w:rsid w:val="00E2458E"/>
    <w:rsid w:val="00E27DFC"/>
    <w:rsid w:val="00E43289"/>
    <w:rsid w:val="00E447D4"/>
    <w:rsid w:val="00E47C2A"/>
    <w:rsid w:val="00E52604"/>
    <w:rsid w:val="00E553F8"/>
    <w:rsid w:val="00E615A4"/>
    <w:rsid w:val="00E70C67"/>
    <w:rsid w:val="00E74B63"/>
    <w:rsid w:val="00E75308"/>
    <w:rsid w:val="00E817E2"/>
    <w:rsid w:val="00E858BF"/>
    <w:rsid w:val="00E9142A"/>
    <w:rsid w:val="00E917A4"/>
    <w:rsid w:val="00E9696F"/>
    <w:rsid w:val="00EA249B"/>
    <w:rsid w:val="00EA6A90"/>
    <w:rsid w:val="00EB204C"/>
    <w:rsid w:val="00EB3094"/>
    <w:rsid w:val="00EB6402"/>
    <w:rsid w:val="00EB798A"/>
    <w:rsid w:val="00EC69CE"/>
    <w:rsid w:val="00EC7664"/>
    <w:rsid w:val="00ED1C6E"/>
    <w:rsid w:val="00ED4BA9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071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71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712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534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48</TotalTime>
  <Pages>2</Pages>
  <Words>879</Words>
  <Characters>5015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4</cp:revision>
  <cp:lastPrinted>2014-09-17T06:52:00Z</cp:lastPrinted>
  <dcterms:created xsi:type="dcterms:W3CDTF">2014-09-17T06:05:00Z</dcterms:created>
  <dcterms:modified xsi:type="dcterms:W3CDTF">2014-09-17T06:53:00Z</dcterms:modified>
</cp:coreProperties>
</file>