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741" w:rsidRPr="00C433CA" w:rsidRDefault="00E22741">
      <w:pPr>
        <w:pStyle w:val="4"/>
        <w:ind w:right="-58"/>
        <w:jc w:val="center"/>
        <w:rPr>
          <w:b w:val="0"/>
          <w:sz w:val="24"/>
          <w:szCs w:val="24"/>
        </w:rPr>
      </w:pPr>
      <w:r w:rsidRPr="00C433CA">
        <w:rPr>
          <w:b w:val="0"/>
          <w:sz w:val="24"/>
          <w:szCs w:val="24"/>
        </w:rPr>
        <w:t>КУ «ОК Эндокриндиспансер» ЗОС</w:t>
      </w:r>
    </w:p>
    <w:p w:rsidR="00E22741" w:rsidRPr="00C433CA" w:rsidRDefault="00E22741" w:rsidP="00FC5396">
      <w:pPr>
        <w:pStyle w:val="4"/>
        <w:ind w:left="-567" w:right="-58"/>
        <w:rPr>
          <w:b w:val="0"/>
          <w:sz w:val="24"/>
          <w:szCs w:val="24"/>
        </w:rPr>
      </w:pPr>
      <w:r w:rsidRPr="00C433CA">
        <w:rPr>
          <w:b w:val="0"/>
          <w:sz w:val="24"/>
          <w:szCs w:val="24"/>
        </w:rPr>
        <w:t>Выписной эпикриз</w:t>
      </w:r>
    </w:p>
    <w:p w:rsidR="00E22741" w:rsidRPr="00C433CA" w:rsidRDefault="00E22741" w:rsidP="00FC5396">
      <w:pPr>
        <w:pStyle w:val="4"/>
        <w:ind w:left="-567"/>
        <w:rPr>
          <w:b w:val="0"/>
          <w:sz w:val="24"/>
          <w:szCs w:val="24"/>
        </w:rPr>
      </w:pPr>
      <w:r w:rsidRPr="00C433CA">
        <w:rPr>
          <w:b w:val="0"/>
          <w:sz w:val="24"/>
          <w:szCs w:val="24"/>
        </w:rPr>
        <w:t>Из истории болезни №  680</w:t>
      </w:r>
    </w:p>
    <w:p w:rsidR="00E22741" w:rsidRPr="00C433CA" w:rsidRDefault="00E22741" w:rsidP="00FC5396">
      <w:pPr>
        <w:pStyle w:val="5"/>
        <w:ind w:left="-567"/>
        <w:rPr>
          <w:sz w:val="24"/>
          <w:szCs w:val="24"/>
        </w:rPr>
      </w:pPr>
      <w:r w:rsidRPr="00C433CA">
        <w:rPr>
          <w:sz w:val="24"/>
          <w:szCs w:val="24"/>
        </w:rPr>
        <w:t>Ф.И.О: Каулько Алла Захаровна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lang w:val="ru-RU"/>
        </w:rPr>
        <w:t>Год рождения: 1944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lang w:val="ru-RU"/>
        </w:rPr>
        <w:t>Место жительства: Васильевский р-н, с. Васильевка, ул. Котевского 22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lang w:val="ru-RU"/>
        </w:rPr>
        <w:t>Место работы: пенсионер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lang w:val="ru-RU"/>
        </w:rPr>
        <w:t>Находился на лечении с   26.05.14 по   11.06.14 в диаб.    отд.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u w:val="single"/>
          <w:lang w:val="ru-RU"/>
        </w:rPr>
        <w:t>Диагноз:</w:t>
      </w:r>
      <w:r w:rsidRPr="00C433CA">
        <w:rPr>
          <w:lang w:val="ru-RU"/>
        </w:rPr>
        <w:t xml:space="preserve">  Сахарный диабет, тип 2, вторичноинсулинзависимый, тяжелая форма,  декомпенсация. Непролиферативная  диабетическая ретинопатия ОИ. Диаб. ангиопатия артерий н/к. Трофическая язва правой стопы . Диабетическая нефропатия IV ст. ХБП II ст. Хроническая дистальная диабетическая полинейропатия н/к II-Шст, сенсомоторная форма. Гипертоническая болезнь II стадии III степени. Гипертензивное сердце. Риск 4.</w:t>
      </w:r>
      <w:r w:rsidR="00A576B2" w:rsidRPr="00C433CA">
        <w:rPr>
          <w:lang w:val="ru-RU"/>
        </w:rPr>
        <w:t xml:space="preserve"> </w:t>
      </w:r>
      <w:r w:rsidR="00A576B2" w:rsidRPr="00C433CA">
        <w:t xml:space="preserve">Дисциркуляторная энцефалопатия </w:t>
      </w:r>
      <w:r w:rsidR="00A576B2" w:rsidRPr="00C433CA">
        <w:rPr>
          <w:lang w:val="ru-RU"/>
        </w:rPr>
        <w:t>II, сочетанного генеза. Вестибуло – атактический с-м.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u w:val="single"/>
          <w:lang w:val="ru-RU"/>
        </w:rPr>
        <w:t xml:space="preserve">Жалобы при поступлении </w:t>
      </w:r>
      <w:r w:rsidRPr="00C433CA">
        <w:rPr>
          <w:lang w:val="ru-RU"/>
        </w:rPr>
        <w:t>на ухудшение зрения,  боли  в н/к, судороги, онемение ног, повышение АД макс. до 150/80 мм рт.ст., головные боли, трофическую язву правой стопы.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u w:val="single"/>
          <w:lang w:val="ru-RU"/>
        </w:rPr>
        <w:t>Краткий анамнез</w:t>
      </w:r>
      <w:r w:rsidRPr="00C433CA">
        <w:rPr>
          <w:lang w:val="ru-RU"/>
        </w:rPr>
        <w:t>: СД выявлен в 1999г. Комы отрицает. С начала заболевания ССП (манинил).  В наст. время принимает: Глибомет 1 т *2 р/д    Гликемия –9,0-10,-8,5 ммоль/л. Госпитализирована  в обл. энд. диспансер для коррекции ССТ, лечения хр. осложнений СД.</w:t>
      </w:r>
    </w:p>
    <w:p w:rsidR="00E22741" w:rsidRPr="00C433CA" w:rsidRDefault="00E22741" w:rsidP="00FC5396">
      <w:pPr>
        <w:ind w:left="-567"/>
        <w:jc w:val="both"/>
        <w:rPr>
          <w:u w:val="single"/>
          <w:lang w:val="ru-RU"/>
        </w:rPr>
      </w:pPr>
      <w:r w:rsidRPr="00C433CA">
        <w:rPr>
          <w:u w:val="single"/>
          <w:lang w:val="ru-RU"/>
        </w:rPr>
        <w:t>Данные лабораторных исследований.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lang w:val="ru-RU"/>
        </w:rPr>
        <w:t xml:space="preserve">30.05.14 Общ. ан. крови Нв –153  г/л  эритр – 4,8 лейк –5,5  СОЭ – 31 мм/час   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lang w:val="ru-RU"/>
        </w:rPr>
        <w:t xml:space="preserve">э-0 %    п-0 %   с-58 %   л- 37 %   м- 5%  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lang w:val="ru-RU"/>
        </w:rPr>
        <w:t xml:space="preserve">27.05.14 Биохимия: СКФ –78 мл./мин., хол –6,5 тригл -2,55 ХСЛПВП -1,1 ХСЛПНП – 4,24Катер -4,9 мочевина – 2,4 креатинин –62  бил общ – 13,7 бил пр –34  тим – 3,4 АСТ – 0,20  АЛТ –0,20   ммоль/л; 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lang w:val="ru-RU"/>
        </w:rPr>
        <w:t xml:space="preserve">27.05.14 Анализ крови на RW- отр </w:t>
      </w:r>
    </w:p>
    <w:p w:rsidR="00E22741" w:rsidRPr="00C433CA" w:rsidRDefault="00E227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33CA">
        <w:rPr>
          <w:b w:val="0"/>
          <w:sz w:val="24"/>
          <w:szCs w:val="24"/>
        </w:rPr>
        <w:t>27.05.14 Общ. ан. мочи уд вес 10  лейк –16-17   в п/зр белок – 0,042г/л  ацетон –отр;  эпит. пл. -ум ; эпит. перех. - ум в п/зр</w:t>
      </w:r>
    </w:p>
    <w:p w:rsidR="00E22741" w:rsidRPr="00C433CA" w:rsidRDefault="00E22741" w:rsidP="00FC5396">
      <w:pPr>
        <w:ind w:left="-567"/>
        <w:rPr>
          <w:lang w:val="ru-RU"/>
        </w:rPr>
      </w:pPr>
      <w:r w:rsidRPr="00C433CA">
        <w:rPr>
          <w:lang w:val="ru-RU"/>
        </w:rPr>
        <w:t>29.05.14 Анализ мочи по Нечипоренко лейк -300  эритр -  белок – отр</w:t>
      </w:r>
    </w:p>
    <w:p w:rsidR="00E22741" w:rsidRPr="00C433CA" w:rsidRDefault="00E22741" w:rsidP="00FC5396">
      <w:pPr>
        <w:ind w:left="-567"/>
        <w:rPr>
          <w:lang w:val="ru-RU"/>
        </w:rPr>
      </w:pPr>
      <w:r w:rsidRPr="00C433CA">
        <w:rPr>
          <w:lang w:val="ru-RU"/>
        </w:rPr>
        <w:t xml:space="preserve">28.05.14 Суточная глюкозурия – 1,6 %;   Суточная протеинурия –  </w:t>
      </w:r>
      <w:r w:rsidR="00A576B2" w:rsidRPr="00C433CA">
        <w:rPr>
          <w:lang w:val="ru-RU"/>
        </w:rPr>
        <w:t>0,041г\сут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22741" w:rsidRPr="00C433CA" w:rsidTr="00B76356">
        <w:tc>
          <w:tcPr>
            <w:tcW w:w="2518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 xml:space="preserve">Гликемический </w:t>
            </w:r>
          </w:p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20.00</w:t>
            </w:r>
          </w:p>
        </w:tc>
      </w:tr>
      <w:tr w:rsidR="00E22741" w:rsidRPr="00C433CA" w:rsidTr="00B76356">
        <w:tc>
          <w:tcPr>
            <w:tcW w:w="2518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</w:p>
        </w:tc>
      </w:tr>
      <w:tr w:rsidR="00E22741" w:rsidRPr="00C433CA" w:rsidTr="00B76356">
        <w:tc>
          <w:tcPr>
            <w:tcW w:w="2518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9,0</w:t>
            </w:r>
          </w:p>
        </w:tc>
      </w:tr>
      <w:tr w:rsidR="00E22741" w:rsidRPr="00C433CA" w:rsidTr="00B76356">
        <w:tc>
          <w:tcPr>
            <w:tcW w:w="2518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</w:p>
        </w:tc>
      </w:tr>
      <w:tr w:rsidR="00E22741" w:rsidRPr="00C433CA" w:rsidTr="00B76356">
        <w:tc>
          <w:tcPr>
            <w:tcW w:w="2518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12,2</w:t>
            </w:r>
          </w:p>
        </w:tc>
      </w:tr>
      <w:tr w:rsidR="00E22741" w:rsidRPr="00C433CA" w:rsidTr="00B76356">
        <w:tc>
          <w:tcPr>
            <w:tcW w:w="2518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11,6</w:t>
            </w:r>
          </w:p>
        </w:tc>
      </w:tr>
      <w:tr w:rsidR="00E22741" w:rsidRPr="00C433CA" w:rsidTr="00B76356">
        <w:tc>
          <w:tcPr>
            <w:tcW w:w="2518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9,8</w:t>
            </w:r>
          </w:p>
        </w:tc>
      </w:tr>
      <w:tr w:rsidR="00E22741" w:rsidRPr="00C433CA" w:rsidTr="00B76356">
        <w:tc>
          <w:tcPr>
            <w:tcW w:w="2518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5,8</w:t>
            </w:r>
          </w:p>
        </w:tc>
      </w:tr>
      <w:tr w:rsidR="00E22741" w:rsidRPr="00C433CA" w:rsidTr="00B76356">
        <w:tc>
          <w:tcPr>
            <w:tcW w:w="2518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2741" w:rsidRPr="00C433CA" w:rsidRDefault="00A576B2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  <w:r w:rsidRPr="00C433C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22741" w:rsidRPr="00C433CA" w:rsidRDefault="00E22741" w:rsidP="00B76356">
            <w:pPr>
              <w:rPr>
                <w:lang w:val="ru-RU"/>
              </w:rPr>
            </w:pPr>
          </w:p>
        </w:tc>
      </w:tr>
    </w:tbl>
    <w:p w:rsidR="00E22741" w:rsidRPr="00C433CA" w:rsidRDefault="00A576B2" w:rsidP="00FC5396">
      <w:pPr>
        <w:ind w:left="-567"/>
        <w:jc w:val="both"/>
        <w:rPr>
          <w:lang w:val="ru-RU"/>
        </w:rPr>
      </w:pPr>
      <w:r w:rsidRPr="00C433CA">
        <w:rPr>
          <w:u w:val="single"/>
          <w:lang w:val="ru-RU"/>
        </w:rPr>
        <w:t>30.05</w:t>
      </w:r>
      <w:r w:rsidR="00E22741" w:rsidRPr="00C433CA">
        <w:rPr>
          <w:u w:val="single"/>
        </w:rPr>
        <w:t>Невропатолог</w:t>
      </w:r>
      <w:r w:rsidR="00E22741" w:rsidRPr="00C433CA">
        <w:t xml:space="preserve">: Дисциркуляторная энцефалопатия </w:t>
      </w:r>
      <w:r w:rsidR="00E22741" w:rsidRPr="00C433CA">
        <w:rPr>
          <w:lang w:val="ru-RU"/>
        </w:rPr>
        <w:t>II, сочетанного генеза. Вестибуло – атактический с-м. Хроническая дистальная диабетическая полинейропатия н/к II-IIIст.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u w:val="single"/>
          <w:lang w:val="ru-RU"/>
        </w:rPr>
        <w:t>30.05Окулист</w:t>
      </w:r>
      <w:r w:rsidRPr="00C433CA">
        <w:rPr>
          <w:lang w:val="ru-RU"/>
        </w:rPr>
        <w:t>: Осмотр в палате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lang w:val="ru-RU"/>
        </w:rPr>
        <w:t xml:space="preserve">Помутнения в хрусталиках ОИ. Гл. дно: ДЗН бледно-розовые. Границы четкие. Единичные микроаневризмы.  Артерии сужены, склерозированы.  Салюс I-II. Вены неравномерно расширены. Д-з: Начальная катаракта ОИ. Непролиферативная  диабетическая  ретинопатия ОИ. 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u w:val="single"/>
          <w:lang w:val="ru-RU"/>
        </w:rPr>
        <w:t>27.05ЭКГ</w:t>
      </w:r>
      <w:r w:rsidRPr="00C433CA">
        <w:rPr>
          <w:lang w:val="ru-RU"/>
        </w:rPr>
        <w:t xml:space="preserve">: ЧСС - 70уд/мин. Вольтаж снижен.  Ритм синусовый, тахикардия. Эл. ось не отклонена. Позиция промежуточная. 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u w:val="single"/>
          <w:lang w:val="ru-RU"/>
        </w:rPr>
        <w:t>27.05Кардиолог</w:t>
      </w:r>
      <w:r w:rsidRPr="00C433CA">
        <w:rPr>
          <w:lang w:val="ru-RU"/>
        </w:rPr>
        <w:t>:  Гипертоническая болезнь II стадии III степени. Гипертензивное сердце. Риск 4.</w:t>
      </w:r>
    </w:p>
    <w:p w:rsidR="00E22741" w:rsidRPr="00C433CA" w:rsidRDefault="00A576B2" w:rsidP="00FC5396">
      <w:pPr>
        <w:ind w:left="-567"/>
        <w:jc w:val="both"/>
        <w:rPr>
          <w:lang w:val="ru-RU"/>
        </w:rPr>
      </w:pPr>
      <w:r w:rsidRPr="00C433CA">
        <w:rPr>
          <w:u w:val="single"/>
          <w:lang w:val="ru-RU"/>
        </w:rPr>
        <w:t>27.05</w:t>
      </w:r>
      <w:r w:rsidR="00E22741" w:rsidRPr="00C433CA">
        <w:rPr>
          <w:u w:val="single"/>
          <w:lang w:val="ru-RU"/>
        </w:rPr>
        <w:t>Ангиохирург</w:t>
      </w:r>
      <w:r w:rsidR="00E22741" w:rsidRPr="00C433CA">
        <w:rPr>
          <w:lang w:val="ru-RU"/>
        </w:rPr>
        <w:t>: Диаб. ангиопатия артерий н/к.</w:t>
      </w:r>
    </w:p>
    <w:p w:rsidR="00A576B2" w:rsidRPr="00C433CA" w:rsidRDefault="00A576B2" w:rsidP="00FC5396">
      <w:pPr>
        <w:ind w:left="-567"/>
        <w:jc w:val="both"/>
        <w:rPr>
          <w:lang w:val="ru-RU"/>
        </w:rPr>
      </w:pPr>
      <w:r w:rsidRPr="00C433CA">
        <w:rPr>
          <w:u w:val="single"/>
          <w:lang w:val="ru-RU"/>
        </w:rPr>
        <w:t>06.06.14 Аллерголог:</w:t>
      </w:r>
      <w:r w:rsidRPr="00C433CA">
        <w:rPr>
          <w:lang w:val="ru-RU"/>
        </w:rPr>
        <w:t xml:space="preserve"> При наличие в анамнезе аллергических реакций на медикаменты и необходимости данной медикаментозной терапии по строго жизненным показаниям</w:t>
      </w:r>
      <w:r w:rsidR="00446E71" w:rsidRPr="00C433CA">
        <w:rPr>
          <w:lang w:val="ru-RU"/>
        </w:rPr>
        <w:t>,</w:t>
      </w:r>
      <w:r w:rsidRPr="00C433CA">
        <w:rPr>
          <w:lang w:val="ru-RU"/>
        </w:rPr>
        <w:t xml:space="preserve"> рекомендовано проведение медикаментозной пробы непосредственно перед введением антибактериального препарата с учетом правильной методики постановки проб. При необходимости проведение антибактериальной терапии</w:t>
      </w:r>
      <w:r w:rsidR="00446E71" w:rsidRPr="00C433CA">
        <w:rPr>
          <w:lang w:val="ru-RU"/>
        </w:rPr>
        <w:t xml:space="preserve"> (</w:t>
      </w:r>
      <w:r w:rsidRPr="00C433CA">
        <w:rPr>
          <w:lang w:val="ru-RU"/>
        </w:rPr>
        <w:t>использование антигистаминнх, глюкортикоидных препаратов).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u w:val="single"/>
          <w:lang w:val="ru-RU"/>
        </w:rPr>
        <w:lastRenderedPageBreak/>
        <w:t>30</w:t>
      </w:r>
      <w:r w:rsidRPr="00C433CA">
        <w:rPr>
          <w:lang w:val="ru-RU"/>
        </w:rPr>
        <w:t>.05. Хирург: диабетическая ангиопатия н/к ХИ Шст.</w:t>
      </w:r>
      <w:r w:rsidR="00A576B2" w:rsidRPr="00C433CA">
        <w:rPr>
          <w:lang w:val="ru-RU"/>
        </w:rPr>
        <w:t xml:space="preserve"> </w:t>
      </w:r>
      <w:r w:rsidRPr="00C433CA">
        <w:rPr>
          <w:lang w:val="ru-RU"/>
        </w:rPr>
        <w:t>Трофическая язва правой стопы.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u w:val="single"/>
          <w:lang w:val="ru-RU"/>
        </w:rPr>
        <w:t>29.05 Р гр стоп</w:t>
      </w:r>
      <w:r w:rsidRPr="00C433CA">
        <w:rPr>
          <w:lang w:val="ru-RU"/>
        </w:rPr>
        <w:t xml:space="preserve"> Признаки перестройки костных структур в суставных поверхностях фаланг обеих стоп, субхондральный склероз в межфаланговых суставах и в 1х плюснефаланг. суставах обеих стоп.  Деструктивных изменений не выявлено.</w:t>
      </w:r>
    </w:p>
    <w:p w:rsidR="00E22741" w:rsidRPr="00C433CA" w:rsidRDefault="00E22741" w:rsidP="00FC5396">
      <w:pPr>
        <w:ind w:left="-567"/>
        <w:jc w:val="both"/>
        <w:rPr>
          <w:u w:val="single"/>
          <w:lang w:val="ru-RU"/>
        </w:rPr>
      </w:pPr>
      <w:r w:rsidRPr="00C433CA">
        <w:rPr>
          <w:u w:val="single"/>
          <w:lang w:val="ru-RU"/>
        </w:rPr>
        <w:t>27.05 РВГ:</w:t>
      </w:r>
      <w:r w:rsidRPr="00C433CA">
        <w:rPr>
          <w:lang w:val="ru-RU"/>
        </w:rPr>
        <w:t xml:space="preserve"> Нарушение кровообращения </w:t>
      </w:r>
      <w:r w:rsidRPr="00C433CA">
        <w:rPr>
          <w:lang w:val="en-US"/>
        </w:rPr>
        <w:t>II</w:t>
      </w:r>
      <w:r w:rsidRPr="00C433CA">
        <w:rPr>
          <w:lang w:val="ru-RU"/>
        </w:rPr>
        <w:t xml:space="preserve">-III ст. с обеих сторон, тонус сосудов повышен. 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u w:val="single"/>
          <w:lang w:val="ru-RU"/>
        </w:rPr>
        <w:t>Лечение:</w:t>
      </w:r>
      <w:r w:rsidRPr="00C433CA">
        <w:rPr>
          <w:lang w:val="ru-RU"/>
        </w:rPr>
        <w:t xml:space="preserve"> Генсулин Н, </w:t>
      </w:r>
      <w:r w:rsidR="00446E71" w:rsidRPr="00C433CA">
        <w:rPr>
          <w:lang w:val="ru-RU"/>
        </w:rPr>
        <w:t>Берлитион, нейровитан, индапрес, эналаприл, актовегин, перевязки с 3% Н2О2, д</w:t>
      </w:r>
      <w:r w:rsidR="00C433CA" w:rsidRPr="00C433CA">
        <w:rPr>
          <w:lang w:val="ru-RU"/>
        </w:rPr>
        <w:t>и</w:t>
      </w:r>
      <w:r w:rsidR="00446E71" w:rsidRPr="00C433CA">
        <w:rPr>
          <w:lang w:val="ru-RU"/>
        </w:rPr>
        <w:t>м</w:t>
      </w:r>
      <w:r w:rsidR="00C433CA" w:rsidRPr="00C433CA">
        <w:rPr>
          <w:lang w:val="ru-RU"/>
        </w:rPr>
        <w:t>е</w:t>
      </w:r>
      <w:r w:rsidR="00446E71" w:rsidRPr="00C433CA">
        <w:rPr>
          <w:lang w:val="ru-RU"/>
        </w:rPr>
        <w:t>ксидом с фур</w:t>
      </w:r>
      <w:r w:rsidR="00C433CA" w:rsidRPr="00C433CA">
        <w:rPr>
          <w:lang w:val="ru-RU"/>
        </w:rPr>
        <w:t>а</w:t>
      </w:r>
      <w:r w:rsidR="00446E71" w:rsidRPr="00C433CA">
        <w:rPr>
          <w:lang w:val="ru-RU"/>
        </w:rPr>
        <w:t>цел</w:t>
      </w:r>
      <w:r w:rsidR="00C433CA" w:rsidRPr="00C433CA">
        <w:rPr>
          <w:lang w:val="ru-RU"/>
        </w:rPr>
        <w:t>л</w:t>
      </w:r>
      <w:r w:rsidR="00446E71" w:rsidRPr="00C433CA">
        <w:rPr>
          <w:lang w:val="ru-RU"/>
        </w:rPr>
        <w:t>ином в разведении 1:5.</w:t>
      </w:r>
    </w:p>
    <w:p w:rsidR="00E22741" w:rsidRPr="00C433CA" w:rsidRDefault="00E22741" w:rsidP="00FC5396">
      <w:pPr>
        <w:ind w:left="-567"/>
        <w:jc w:val="both"/>
        <w:rPr>
          <w:lang w:val="ru-RU"/>
        </w:rPr>
      </w:pPr>
      <w:r w:rsidRPr="00C433CA">
        <w:rPr>
          <w:u w:val="single"/>
          <w:lang w:val="ru-RU"/>
        </w:rPr>
        <w:t>Состояние больного при выписке</w:t>
      </w:r>
      <w:r w:rsidRPr="00C433CA">
        <w:rPr>
          <w:lang w:val="ru-RU"/>
        </w:rPr>
        <w:t xml:space="preserve">: СД компенсирован, уменьшились боли в н/к. АД 130/80 мм рт. ст. </w:t>
      </w:r>
      <w:r w:rsidR="00446E71" w:rsidRPr="00C433CA">
        <w:rPr>
          <w:lang w:val="ru-RU"/>
        </w:rPr>
        <w:t xml:space="preserve"> Учитывая наличие у пациента хронических осложнений сахарного диабета в виде диабетической ангиопатии н\к, трофической язвы правой стопы, изменена степень тяжести со средней на тяжелую.</w:t>
      </w:r>
    </w:p>
    <w:p w:rsidR="00E22741" w:rsidRPr="00C433CA" w:rsidRDefault="00E22741">
      <w:pPr>
        <w:jc w:val="both"/>
        <w:rPr>
          <w:u w:val="single"/>
          <w:lang w:val="ru-RU"/>
        </w:rPr>
      </w:pPr>
      <w:r w:rsidRPr="00C433CA">
        <w:rPr>
          <w:u w:val="single"/>
          <w:lang w:val="ru-RU"/>
        </w:rPr>
        <w:t xml:space="preserve">Рекомендовано </w:t>
      </w:r>
      <w:r w:rsidRPr="00C433CA">
        <w:rPr>
          <w:lang w:val="ru-RU"/>
        </w:rPr>
        <w:t>:</w:t>
      </w:r>
    </w:p>
    <w:p w:rsidR="00E22741" w:rsidRPr="00C433CA" w:rsidRDefault="00E22741">
      <w:pPr>
        <w:numPr>
          <w:ilvl w:val="0"/>
          <w:numId w:val="2"/>
        </w:numPr>
        <w:jc w:val="both"/>
        <w:rPr>
          <w:lang w:val="ru-RU"/>
        </w:rPr>
      </w:pPr>
      <w:r w:rsidRPr="00C433CA">
        <w:rPr>
          <w:lang w:val="ru-RU"/>
        </w:rPr>
        <w:t>«Д» наблюдение эндокринолога, уч. терапевта,</w:t>
      </w:r>
      <w:r w:rsidR="00446E71" w:rsidRPr="00C433CA">
        <w:rPr>
          <w:lang w:val="ru-RU"/>
        </w:rPr>
        <w:t xml:space="preserve"> </w:t>
      </w:r>
      <w:r w:rsidRPr="00C433CA">
        <w:rPr>
          <w:lang w:val="ru-RU"/>
        </w:rPr>
        <w:t>кардиолога</w:t>
      </w:r>
      <w:r w:rsidR="00446E71" w:rsidRPr="00C433CA">
        <w:rPr>
          <w:lang w:val="ru-RU"/>
        </w:rPr>
        <w:t>, хирурга</w:t>
      </w:r>
      <w:r w:rsidRPr="00C433CA">
        <w:rPr>
          <w:lang w:val="ru-RU"/>
        </w:rPr>
        <w:t xml:space="preserve">  по м\жит.</w:t>
      </w:r>
    </w:p>
    <w:p w:rsidR="00E22741" w:rsidRPr="00C433CA" w:rsidRDefault="00E22741">
      <w:pPr>
        <w:numPr>
          <w:ilvl w:val="0"/>
          <w:numId w:val="2"/>
        </w:numPr>
        <w:jc w:val="both"/>
        <w:rPr>
          <w:lang w:val="ru-RU"/>
        </w:rPr>
      </w:pPr>
      <w:r w:rsidRPr="00C433C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22741" w:rsidRPr="00C433CA" w:rsidRDefault="00E22741" w:rsidP="00446E71">
      <w:pPr>
        <w:numPr>
          <w:ilvl w:val="0"/>
          <w:numId w:val="2"/>
        </w:numPr>
        <w:jc w:val="both"/>
        <w:rPr>
          <w:lang w:val="ru-RU"/>
        </w:rPr>
      </w:pPr>
      <w:r w:rsidRPr="00C433CA">
        <w:rPr>
          <w:lang w:val="ru-RU"/>
        </w:rPr>
        <w:t>Инсулинотерапия:  Генсулин Н п/з-</w:t>
      </w:r>
      <w:r w:rsidR="00446E71" w:rsidRPr="00C433CA">
        <w:rPr>
          <w:lang w:val="ru-RU"/>
        </w:rPr>
        <w:t>34-36</w:t>
      </w:r>
      <w:r w:rsidRPr="00C433CA">
        <w:rPr>
          <w:lang w:val="ru-RU"/>
        </w:rPr>
        <w:t xml:space="preserve"> ед</w:t>
      </w:r>
      <w:r w:rsidR="00446E71" w:rsidRPr="00C433CA">
        <w:rPr>
          <w:lang w:val="ru-RU"/>
        </w:rPr>
        <w:t>.,</w:t>
      </w:r>
      <w:r w:rsidRPr="00C433CA">
        <w:rPr>
          <w:lang w:val="ru-RU"/>
        </w:rPr>
        <w:t xml:space="preserve"> п/уж </w:t>
      </w:r>
      <w:r w:rsidR="00446E71" w:rsidRPr="00C433CA">
        <w:rPr>
          <w:lang w:val="ru-RU"/>
        </w:rPr>
        <w:t>–</w:t>
      </w:r>
      <w:r w:rsidRPr="00C433CA">
        <w:rPr>
          <w:lang w:val="ru-RU"/>
        </w:rPr>
        <w:t xml:space="preserve"> </w:t>
      </w:r>
      <w:r w:rsidR="00446E71" w:rsidRPr="00C433CA">
        <w:rPr>
          <w:lang w:val="ru-RU"/>
        </w:rPr>
        <w:t>6-8ед.</w:t>
      </w:r>
    </w:p>
    <w:p w:rsidR="00E22741" w:rsidRPr="00C433CA" w:rsidRDefault="00E22741">
      <w:pPr>
        <w:numPr>
          <w:ilvl w:val="0"/>
          <w:numId w:val="2"/>
        </w:numPr>
        <w:jc w:val="both"/>
        <w:rPr>
          <w:lang w:val="ru-RU"/>
        </w:rPr>
      </w:pPr>
      <w:r w:rsidRPr="00C433CA">
        <w:rPr>
          <w:lang w:val="ru-RU"/>
        </w:rPr>
        <w:t xml:space="preserve">Контроль глик. гемоглобина 1 раз в 3 мес., </w:t>
      </w:r>
      <w:r w:rsidR="00446E71" w:rsidRPr="00C433CA">
        <w:rPr>
          <w:lang w:val="ru-RU"/>
        </w:rPr>
        <w:t>протеинурии</w:t>
      </w:r>
      <w:r w:rsidRPr="00C433CA">
        <w:rPr>
          <w:lang w:val="ru-RU"/>
        </w:rPr>
        <w:t xml:space="preserve"> 1р. в 6 мес.</w:t>
      </w:r>
    </w:p>
    <w:p w:rsidR="00E22741" w:rsidRPr="00C433CA" w:rsidRDefault="00E22741">
      <w:pPr>
        <w:numPr>
          <w:ilvl w:val="0"/>
          <w:numId w:val="2"/>
        </w:numPr>
        <w:jc w:val="both"/>
        <w:rPr>
          <w:lang w:val="ru-RU"/>
        </w:rPr>
      </w:pPr>
      <w:r w:rsidRPr="00C433CA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E22741" w:rsidRPr="00C433CA" w:rsidRDefault="00E22741">
      <w:pPr>
        <w:numPr>
          <w:ilvl w:val="0"/>
          <w:numId w:val="2"/>
        </w:numPr>
        <w:jc w:val="both"/>
        <w:rPr>
          <w:lang w:val="ru-RU"/>
        </w:rPr>
      </w:pPr>
      <w:r w:rsidRPr="00C433C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22741" w:rsidRPr="00C433CA" w:rsidRDefault="00E22741" w:rsidP="00446E71">
      <w:pPr>
        <w:numPr>
          <w:ilvl w:val="0"/>
          <w:numId w:val="2"/>
        </w:numPr>
        <w:jc w:val="both"/>
        <w:rPr>
          <w:lang w:val="ru-RU"/>
        </w:rPr>
      </w:pPr>
      <w:r w:rsidRPr="00C433CA">
        <w:rPr>
          <w:lang w:val="ru-RU"/>
        </w:rPr>
        <w:t xml:space="preserve">Рек. кардиолога: </w:t>
      </w:r>
      <w:r w:rsidR="00446E71" w:rsidRPr="00C433CA">
        <w:rPr>
          <w:lang w:val="ru-RU"/>
        </w:rPr>
        <w:t>арифон-ретард 1т утр.</w:t>
      </w:r>
      <w:r w:rsidRPr="00C433CA">
        <w:rPr>
          <w:lang w:val="ru-RU"/>
        </w:rPr>
        <w:t xml:space="preserve"> Контроль АД, ЭКГ. </w:t>
      </w:r>
    </w:p>
    <w:p w:rsidR="00E22741" w:rsidRPr="00C433CA" w:rsidRDefault="00E22741" w:rsidP="00446E71">
      <w:pPr>
        <w:numPr>
          <w:ilvl w:val="0"/>
          <w:numId w:val="2"/>
        </w:numPr>
        <w:jc w:val="both"/>
        <w:rPr>
          <w:lang w:val="ru-RU"/>
        </w:rPr>
      </w:pPr>
      <w:r w:rsidRPr="00C433CA">
        <w:rPr>
          <w:lang w:val="ru-RU"/>
        </w:rPr>
        <w:t xml:space="preserve">Берлитион 600 мг/сут. 2-3 мес., </w:t>
      </w:r>
      <w:r w:rsidR="00446E71" w:rsidRPr="00C433CA">
        <w:rPr>
          <w:lang w:val="ru-RU"/>
        </w:rPr>
        <w:t>нейровитан форте 1т.2р\д</w:t>
      </w:r>
      <w:r w:rsidRPr="00C433CA">
        <w:rPr>
          <w:lang w:val="ru-RU"/>
        </w:rPr>
        <w:t>.</w:t>
      </w:r>
      <w:r w:rsidR="00446E71" w:rsidRPr="00C433CA">
        <w:rPr>
          <w:lang w:val="ru-RU"/>
        </w:rPr>
        <w:t>, 1 мес.</w:t>
      </w:r>
    </w:p>
    <w:p w:rsidR="00E22741" w:rsidRPr="00C433CA" w:rsidRDefault="00E22741">
      <w:pPr>
        <w:numPr>
          <w:ilvl w:val="0"/>
          <w:numId w:val="2"/>
        </w:numPr>
        <w:jc w:val="both"/>
        <w:rPr>
          <w:lang w:val="ru-RU"/>
        </w:rPr>
      </w:pPr>
      <w:r w:rsidRPr="00C433CA">
        <w:rPr>
          <w:lang w:val="ru-RU"/>
        </w:rPr>
        <w:t xml:space="preserve">Рек. невропатолога: </w:t>
      </w:r>
      <w:r w:rsidR="00446E71" w:rsidRPr="00C433CA">
        <w:rPr>
          <w:lang w:val="ru-RU"/>
        </w:rPr>
        <w:t>кортексин 10,0 в/м №10.</w:t>
      </w:r>
      <w:r w:rsidRPr="00C433CA">
        <w:rPr>
          <w:lang w:val="ru-RU"/>
        </w:rPr>
        <w:t>.</w:t>
      </w:r>
    </w:p>
    <w:p w:rsidR="00E22741" w:rsidRPr="00C433CA" w:rsidRDefault="00E22741">
      <w:pPr>
        <w:numPr>
          <w:ilvl w:val="0"/>
          <w:numId w:val="2"/>
        </w:numPr>
        <w:jc w:val="both"/>
        <w:rPr>
          <w:lang w:val="ru-RU"/>
        </w:rPr>
      </w:pPr>
      <w:r w:rsidRPr="00C433CA">
        <w:rPr>
          <w:lang w:val="ru-RU"/>
        </w:rPr>
        <w:t xml:space="preserve">Рек. окулиста: квинакс 2к.*3р/д. в ОИ, окювайт </w:t>
      </w:r>
      <w:r w:rsidR="00446E71" w:rsidRPr="00C433CA">
        <w:rPr>
          <w:lang w:val="ru-RU"/>
        </w:rPr>
        <w:t>комплит</w:t>
      </w:r>
      <w:r w:rsidRPr="00C433CA">
        <w:rPr>
          <w:lang w:val="ru-RU"/>
        </w:rPr>
        <w:t xml:space="preserve"> 1т.*1р/д. </w:t>
      </w:r>
    </w:p>
    <w:p w:rsidR="00446E71" w:rsidRPr="00C433CA" w:rsidRDefault="00446E71">
      <w:pPr>
        <w:numPr>
          <w:ilvl w:val="0"/>
          <w:numId w:val="2"/>
        </w:numPr>
        <w:jc w:val="both"/>
        <w:rPr>
          <w:lang w:val="ru-RU"/>
        </w:rPr>
      </w:pPr>
      <w:r w:rsidRPr="00C433CA">
        <w:rPr>
          <w:lang w:val="ru-RU"/>
        </w:rPr>
        <w:t>Наблюдение хирурга по м/ж. Продолжить перевязки с фурациллином и димексидом 1:5.</w:t>
      </w:r>
    </w:p>
    <w:p w:rsidR="00E22741" w:rsidRPr="00C433CA" w:rsidRDefault="00E22741" w:rsidP="00A9598B">
      <w:pPr>
        <w:ind w:left="435"/>
        <w:jc w:val="both"/>
        <w:rPr>
          <w:lang w:val="ru-RU"/>
        </w:rPr>
      </w:pPr>
    </w:p>
    <w:p w:rsidR="00E22741" w:rsidRPr="00C433CA" w:rsidRDefault="00E22741">
      <w:pPr>
        <w:jc w:val="both"/>
        <w:rPr>
          <w:b/>
          <w:lang w:val="ru-RU"/>
        </w:rPr>
      </w:pPr>
    </w:p>
    <w:p w:rsidR="00E22741" w:rsidRPr="00C433CA" w:rsidRDefault="00E22741" w:rsidP="004468E8">
      <w:pPr>
        <w:pStyle w:val="5"/>
        <w:rPr>
          <w:sz w:val="24"/>
          <w:szCs w:val="24"/>
        </w:rPr>
      </w:pPr>
      <w:r w:rsidRPr="00C433CA">
        <w:rPr>
          <w:sz w:val="24"/>
          <w:szCs w:val="24"/>
        </w:rPr>
        <w:t xml:space="preserve">Леч. врач  Гура Э. Ю. </w:t>
      </w:r>
    </w:p>
    <w:p w:rsidR="00E22741" w:rsidRPr="00C433CA" w:rsidRDefault="00E22741" w:rsidP="004468E8">
      <w:pPr>
        <w:jc w:val="both"/>
        <w:rPr>
          <w:lang w:val="ru-RU"/>
        </w:rPr>
      </w:pPr>
      <w:r w:rsidRPr="00C433CA">
        <w:rPr>
          <w:lang w:val="ru-RU"/>
        </w:rPr>
        <w:t>Зав. отд.  Еременко Н.В.</w:t>
      </w:r>
    </w:p>
    <w:p w:rsidR="00E22741" w:rsidRPr="00C433CA" w:rsidRDefault="00E22741" w:rsidP="00F808AF">
      <w:pPr>
        <w:jc w:val="both"/>
        <w:rPr>
          <w:lang w:val="ru-RU"/>
        </w:rPr>
      </w:pPr>
      <w:r w:rsidRPr="00C433CA">
        <w:rPr>
          <w:lang w:val="ru-RU"/>
        </w:rPr>
        <w:t>Нач. мед. Костина Т.К.</w:t>
      </w:r>
    </w:p>
    <w:p w:rsidR="00E22741" w:rsidRPr="00C433CA" w:rsidRDefault="00E22741" w:rsidP="00992792">
      <w:pPr>
        <w:jc w:val="both"/>
        <w:rPr>
          <w:lang w:val="ru-RU"/>
        </w:rPr>
      </w:pPr>
    </w:p>
    <w:sectPr w:rsidR="00E22741" w:rsidRPr="00C433C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295" w:rsidRDefault="00711295" w:rsidP="00080012">
      <w:r>
        <w:separator/>
      </w:r>
    </w:p>
  </w:endnote>
  <w:endnote w:type="continuationSeparator" w:id="1">
    <w:p w:rsidR="00711295" w:rsidRDefault="007112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295" w:rsidRDefault="00711295" w:rsidP="00080012">
      <w:r>
        <w:separator/>
      </w:r>
    </w:p>
  </w:footnote>
  <w:footnote w:type="continuationSeparator" w:id="1">
    <w:p w:rsidR="00711295" w:rsidRDefault="007112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E22741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E22741" w:rsidRPr="00244DF4" w:rsidRDefault="00E2274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22741" w:rsidRPr="00244DF4" w:rsidTr="0053339A">
      <w:tc>
        <w:tcPr>
          <w:tcW w:w="3084" w:type="dxa"/>
        </w:tcPr>
        <w:p w:rsidR="00E22741" w:rsidRPr="00244DF4" w:rsidRDefault="00E2274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22741" w:rsidRPr="00244DF4" w:rsidTr="0053339A">
      <w:tc>
        <w:tcPr>
          <w:tcW w:w="3084" w:type="dxa"/>
        </w:tcPr>
        <w:p w:rsidR="00E22741" w:rsidRPr="00244DF4" w:rsidRDefault="00E22741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22741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E22741" w:rsidRPr="00080012" w:rsidRDefault="00E22741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22741" w:rsidRDefault="00E2274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752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024C3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934C3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3BDB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6E71"/>
    <w:rsid w:val="00447E50"/>
    <w:rsid w:val="004529B5"/>
    <w:rsid w:val="0045564C"/>
    <w:rsid w:val="00490057"/>
    <w:rsid w:val="004926CC"/>
    <w:rsid w:val="00492B50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091B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129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7FC3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95587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76B2"/>
    <w:rsid w:val="00A6265A"/>
    <w:rsid w:val="00A6273A"/>
    <w:rsid w:val="00A64274"/>
    <w:rsid w:val="00A66D30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2246F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4CF6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33CA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22EE"/>
    <w:rsid w:val="00CB5FA2"/>
    <w:rsid w:val="00CB62DC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A5B"/>
    <w:rsid w:val="00D406E6"/>
    <w:rsid w:val="00D56153"/>
    <w:rsid w:val="00D71C56"/>
    <w:rsid w:val="00D96F81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741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1C44"/>
    <w:rsid w:val="00F67360"/>
    <w:rsid w:val="00F7479F"/>
    <w:rsid w:val="00F77B00"/>
    <w:rsid w:val="00F77FF8"/>
    <w:rsid w:val="00F808AF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31F34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1F34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31F34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59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2014-06-11T09:34:00Z</cp:lastPrinted>
  <dcterms:created xsi:type="dcterms:W3CDTF">2014-06-10T10:55:00Z</dcterms:created>
  <dcterms:modified xsi:type="dcterms:W3CDTF">2014-06-11T09:34:00Z</dcterms:modified>
</cp:coreProperties>
</file>