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3B" w:rsidRPr="00136BCD" w:rsidRDefault="00BE023B" w:rsidP="00FC5396">
      <w:pPr>
        <w:pStyle w:val="4"/>
        <w:ind w:left="-567" w:right="-58"/>
        <w:rPr>
          <w:b w:val="0"/>
          <w:sz w:val="24"/>
          <w:szCs w:val="24"/>
        </w:rPr>
      </w:pPr>
      <w:r w:rsidRPr="00136BCD">
        <w:rPr>
          <w:b w:val="0"/>
          <w:sz w:val="24"/>
          <w:szCs w:val="24"/>
        </w:rPr>
        <w:t>Выписной эпикриз</w:t>
      </w:r>
    </w:p>
    <w:p w:rsidR="00BE023B" w:rsidRPr="00136BCD" w:rsidRDefault="00BE023B" w:rsidP="00FC5396">
      <w:pPr>
        <w:pStyle w:val="4"/>
        <w:ind w:left="-567"/>
        <w:rPr>
          <w:b w:val="0"/>
          <w:sz w:val="24"/>
          <w:szCs w:val="24"/>
        </w:rPr>
      </w:pPr>
      <w:r w:rsidRPr="00136BCD">
        <w:rPr>
          <w:b w:val="0"/>
          <w:sz w:val="24"/>
          <w:szCs w:val="24"/>
        </w:rPr>
        <w:t>Из истории болезни №  1178</w:t>
      </w:r>
    </w:p>
    <w:p w:rsidR="00BE023B" w:rsidRPr="00136BCD" w:rsidRDefault="00BE023B" w:rsidP="00FC5396">
      <w:pPr>
        <w:pStyle w:val="5"/>
        <w:ind w:left="-567"/>
        <w:rPr>
          <w:sz w:val="24"/>
          <w:szCs w:val="24"/>
        </w:rPr>
      </w:pPr>
      <w:r w:rsidRPr="00136BCD">
        <w:rPr>
          <w:sz w:val="24"/>
          <w:szCs w:val="24"/>
        </w:rPr>
        <w:t>Ф.И.О: Мельник Наталья Михайловна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>Год рождения: 1955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>Место жительства: Ореховский р-н с. Преображенка ул. Кооперативная 49 ( прописана Донецкая обл Тельмановский р-н. п.г.т Тельмаово ул. Первомайская)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>Место работы: пенсионер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>Находился на лечении с   23.09.14 по   13.09.14 в диаб.   отд. ( с 26.09. по 13.10 14 в ОИТе )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Диагноз:</w:t>
      </w:r>
      <w:r w:rsidRPr="00136BCD">
        <w:rPr>
          <w:lang w:val="ru-RU"/>
        </w:rPr>
        <w:t xml:space="preserve">  Сахарный диабет, тип 2, вторичноинсулинзависимый, тяжелая форма, декомпенсация. Диаб. ангиопатия артерий н/к.  Начальные </w:t>
      </w:r>
      <w:r w:rsidR="002E2B15" w:rsidRPr="00136BCD">
        <w:rPr>
          <w:lang w:val="ru-RU"/>
        </w:rPr>
        <w:t>проявления</w:t>
      </w:r>
      <w:r w:rsidRPr="00136BCD">
        <w:rPr>
          <w:lang w:val="ru-RU"/>
        </w:rPr>
        <w:t xml:space="preserve"> хронической дистальная диабетической полинейропатии н/к. ХБП II ст Диабетическая нефропатия IV ст. ИБС, стенокардия напряжения IIIф.кл.,</w:t>
      </w:r>
      <w:r w:rsidR="002E2B15" w:rsidRPr="00136BCD">
        <w:rPr>
          <w:lang w:val="ru-RU"/>
        </w:rPr>
        <w:t xml:space="preserve"> </w:t>
      </w:r>
      <w:r w:rsidRPr="00136BCD">
        <w:rPr>
          <w:lang w:val="ru-RU"/>
        </w:rPr>
        <w:t xml:space="preserve">постинфарктный  кардиосклероз, СН II ф.кл. III. Гипертоническая болезнь III стадии III степени. Риск 4. Дисциркуляторная энцефалопатия II сочетанного генеза вестибуло-атактический с-м. Ангиопатия сосудов сетчатки ОИ. Начальная катаракта ОИ. Аутоиммунный тиреоидит, гипертрофическая форма, зоб I. Эутиреоз. 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 xml:space="preserve">Жалобы при поступлении </w:t>
      </w:r>
      <w:r w:rsidRPr="00136BCD">
        <w:rPr>
          <w:lang w:val="ru-RU"/>
        </w:rPr>
        <w:t>на сухость во рту, жажду, полиурию, снижение веса на 15 кг за 3-4года, ухудшение зрения,  боли  в н/к, судороги, онемение ног, повышение АД макс. до 220/100 мм рт.ст., головные боли, головокружение, шаткость при ходьбе, давящие боли в области сердца.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Краткий анамнез</w:t>
      </w:r>
      <w:r w:rsidRPr="00136BCD">
        <w:rPr>
          <w:lang w:val="ru-RU"/>
        </w:rPr>
        <w:t>: СД выявлен в 2010г. Комы отрицает. С начала заболевания ССП. В наст. время принимает:  Амарил 2 М/ 500 мг1т/сут, олтар 4 мг, сиофор 1000мг в обед.  Гликемия –17,0-20,0 ммоль/л. Боли в н/к с начала заболевания. Повышение АД в течение 10 лет. Из гипотензивных принимает диокор 160 мг утром, кардиомагнил 1т веч.</w:t>
      </w:r>
      <w:r w:rsidR="002E2B15" w:rsidRPr="00136BCD">
        <w:rPr>
          <w:lang w:val="ru-RU"/>
        </w:rPr>
        <w:t xml:space="preserve"> </w:t>
      </w:r>
      <w:r w:rsidRPr="00136BCD">
        <w:rPr>
          <w:lang w:val="ru-RU"/>
        </w:rPr>
        <w:t>Госпитализирована  в обл. энд. диспансер для коррекции ССТ, лечения хр. осложнений СД.</w:t>
      </w:r>
    </w:p>
    <w:p w:rsidR="00BE023B" w:rsidRPr="00136BCD" w:rsidRDefault="00BE023B" w:rsidP="00FC5396">
      <w:pPr>
        <w:ind w:left="-567"/>
        <w:jc w:val="both"/>
        <w:rPr>
          <w:u w:val="single"/>
          <w:lang w:val="ru-RU"/>
        </w:rPr>
      </w:pPr>
      <w:r w:rsidRPr="00136BCD">
        <w:rPr>
          <w:u w:val="single"/>
          <w:lang w:val="ru-RU"/>
        </w:rPr>
        <w:t>Данные лабораторных исследований.</w:t>
      </w:r>
    </w:p>
    <w:p w:rsidR="00BE023B" w:rsidRPr="00136BCD" w:rsidRDefault="00BE023B" w:rsidP="00935726">
      <w:pPr>
        <w:ind w:left="-567"/>
        <w:jc w:val="both"/>
        <w:rPr>
          <w:lang w:val="ru-RU"/>
        </w:rPr>
      </w:pPr>
      <w:r w:rsidRPr="00136BCD">
        <w:rPr>
          <w:lang w:val="ru-RU"/>
        </w:rPr>
        <w:t xml:space="preserve">24.09.14 Общ. ан. крови Нв –127  г/л  эритр –4,0  лейк 7,4  СОЭ –28  мм/час   </w:t>
      </w:r>
    </w:p>
    <w:p w:rsidR="00BE023B" w:rsidRPr="00136BCD" w:rsidRDefault="00BE023B" w:rsidP="00935726">
      <w:pPr>
        <w:ind w:left="-567"/>
        <w:jc w:val="both"/>
        <w:rPr>
          <w:lang w:val="ru-RU"/>
        </w:rPr>
      </w:pPr>
      <w:r w:rsidRPr="00136BCD">
        <w:rPr>
          <w:lang w:val="ru-RU"/>
        </w:rPr>
        <w:t xml:space="preserve">э- 2%    п-2 %   с- 55%   л-  39%   м- 2%  </w:t>
      </w:r>
    </w:p>
    <w:p w:rsidR="00BE023B" w:rsidRPr="00136BCD" w:rsidRDefault="00BE023B" w:rsidP="00935726">
      <w:pPr>
        <w:ind w:left="-567"/>
        <w:jc w:val="both"/>
        <w:rPr>
          <w:lang w:val="ru-RU"/>
        </w:rPr>
      </w:pPr>
      <w:r w:rsidRPr="00136BCD">
        <w:rPr>
          <w:lang w:val="ru-RU"/>
        </w:rPr>
        <w:t xml:space="preserve">06.10.14 Общ. ан. крови Нв –126  г/л  эритр –4,0  лейк 6,3  СОЭ –27  мм/час   </w:t>
      </w:r>
    </w:p>
    <w:p w:rsidR="00BE023B" w:rsidRPr="00136BCD" w:rsidRDefault="00BE023B" w:rsidP="00935726">
      <w:pPr>
        <w:ind w:left="-567"/>
        <w:jc w:val="both"/>
        <w:rPr>
          <w:lang w:val="ru-RU"/>
        </w:rPr>
      </w:pPr>
      <w:r w:rsidRPr="00136BCD">
        <w:rPr>
          <w:lang w:val="ru-RU"/>
        </w:rPr>
        <w:t xml:space="preserve">э- 2%    п-1 %   с- 52%   л-  41%   м-4 2%  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 xml:space="preserve">24.09.14 Биохимия: СКФ –78,06 мл./мин., хол –5,8 тригл -2,96 ХСЛПВП -1,30 ХСЛПНП -3,15 Катер -3,5 мочевина –5,2  креатинин –82,8   бил общ –10,0  бил пр –2,5  тим –2,8  АСТ – 0,29  АЛТ –0,61   ммоль/л; </w:t>
      </w:r>
    </w:p>
    <w:p w:rsidR="00BE023B" w:rsidRPr="00136BCD" w:rsidRDefault="00BE023B" w:rsidP="00AE26FD">
      <w:pPr>
        <w:ind w:left="-567"/>
        <w:jc w:val="both"/>
        <w:rPr>
          <w:lang w:val="ru-RU"/>
        </w:rPr>
      </w:pPr>
      <w:r w:rsidRPr="00136BCD">
        <w:rPr>
          <w:lang w:val="ru-RU"/>
        </w:rPr>
        <w:t>26.09.14 тропонин - отр</w:t>
      </w:r>
    </w:p>
    <w:p w:rsidR="00BE023B" w:rsidRPr="00136BCD" w:rsidRDefault="00BE023B" w:rsidP="00AE26FD">
      <w:pPr>
        <w:ind w:left="-567"/>
        <w:jc w:val="both"/>
        <w:rPr>
          <w:lang w:val="ru-RU"/>
        </w:rPr>
      </w:pPr>
      <w:r w:rsidRPr="00136BCD">
        <w:rPr>
          <w:lang w:val="ru-RU"/>
        </w:rPr>
        <w:t>30.09.14 тропонин – отр</w:t>
      </w:r>
    </w:p>
    <w:p w:rsidR="00BE023B" w:rsidRPr="00136BCD" w:rsidRDefault="00BE023B" w:rsidP="00AE26FD">
      <w:pPr>
        <w:ind w:left="-567"/>
        <w:jc w:val="both"/>
        <w:rPr>
          <w:lang w:val="ru-RU"/>
        </w:rPr>
      </w:pPr>
      <w:r w:rsidRPr="00136BCD">
        <w:rPr>
          <w:lang w:val="ru-RU"/>
        </w:rPr>
        <w:t>10.10.14 ТТГ – 1,3  (0,3-4,0) Мме/л, АТ ТПО –273,3  (0-30) МЕ/мл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 xml:space="preserve">24.09.14 Анализ крови на RW- отр 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>27.09.14 Гемогл –138  ; гематокр –0,41 ; общ. белок – 65 г/л; К –   4,4; Nа – 141,3  ммоль/л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>26.09.14 Коагулограмма: вр. сверт. – 12  мин.; ПТИ –  106,6 %; фибр – 4,0 г/л; фибр Б +; АКТ – 105%; св. гепарин – 0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>29.09.14  фиброген – 4,0 фибр Б – отр</w:t>
      </w:r>
    </w:p>
    <w:p w:rsidR="00BE023B" w:rsidRPr="00136BCD" w:rsidRDefault="00BE023B" w:rsidP="00AE26FD">
      <w:pPr>
        <w:ind w:left="-567"/>
        <w:jc w:val="both"/>
        <w:rPr>
          <w:lang w:val="ru-RU"/>
        </w:rPr>
      </w:pPr>
      <w:r w:rsidRPr="00136BCD">
        <w:rPr>
          <w:lang w:val="ru-RU"/>
        </w:rPr>
        <w:t>06.10.14 Коагулограмма: вр. сверт. – 13  мин.; ПТИ –  78,9 %; фибр – 6,7 г/л; фибр Б +; АКТ – 82%; св. гепарин – 12*10-4</w:t>
      </w:r>
    </w:p>
    <w:p w:rsidR="00BE023B" w:rsidRPr="00136BCD" w:rsidRDefault="00BE02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6BCD">
        <w:rPr>
          <w:b w:val="0"/>
          <w:sz w:val="24"/>
          <w:szCs w:val="24"/>
        </w:rPr>
        <w:t>24.09.14 Общ. ан. мочи уд вес 10  лейк –2-4   в п/зр белок – 0,528  ацетон –отр;  эпит. пл. - ед; эпит. перех. -ед  в п/зр</w:t>
      </w:r>
    </w:p>
    <w:p w:rsidR="00BE023B" w:rsidRPr="00136BCD" w:rsidRDefault="00BE023B" w:rsidP="00FC5396">
      <w:pPr>
        <w:ind w:left="-567"/>
        <w:rPr>
          <w:lang w:val="ru-RU"/>
        </w:rPr>
      </w:pPr>
      <w:r w:rsidRPr="00136BCD">
        <w:rPr>
          <w:lang w:val="ru-RU"/>
        </w:rPr>
        <w:t>27.09.14 Анализ мочи по Нечипоренко лейк -500  эритр -250  белок – 0,47</w:t>
      </w:r>
    </w:p>
    <w:p w:rsidR="00BE023B" w:rsidRPr="00136BCD" w:rsidRDefault="00BE023B" w:rsidP="00FC5396">
      <w:pPr>
        <w:ind w:left="-567"/>
        <w:rPr>
          <w:lang w:val="ru-RU"/>
        </w:rPr>
      </w:pPr>
      <w:r w:rsidRPr="00136BCD">
        <w:rPr>
          <w:lang w:val="ru-RU"/>
        </w:rPr>
        <w:t>27.09.14 Суточная глюкозурия – 3,35 %;   Суточная протеинурия –  0,36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 xml:space="preserve">Гликемический </w:t>
            </w:r>
          </w:p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22.00</w:t>
            </w: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12,4</w:t>
            </w: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lastRenderedPageBreak/>
              <w:t>01.10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BE023B" w:rsidRPr="00136BCD" w:rsidTr="00B76356">
        <w:tc>
          <w:tcPr>
            <w:tcW w:w="2518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E023B" w:rsidRPr="00136BCD" w:rsidRDefault="00BE023B" w:rsidP="00B76356">
            <w:pPr>
              <w:rPr>
                <w:lang w:val="ru-RU"/>
              </w:rPr>
            </w:pPr>
          </w:p>
        </w:tc>
      </w:tr>
      <w:tr w:rsidR="000D557E" w:rsidRPr="00136BCD" w:rsidTr="00B76356">
        <w:tc>
          <w:tcPr>
            <w:tcW w:w="2518" w:type="dxa"/>
          </w:tcPr>
          <w:p w:rsidR="000D557E" w:rsidRPr="00136BCD" w:rsidRDefault="000D557E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0D557E" w:rsidRPr="00136BCD" w:rsidRDefault="000D557E" w:rsidP="00B76356">
            <w:pPr>
              <w:rPr>
                <w:lang w:val="ru-RU"/>
              </w:rPr>
            </w:pPr>
            <w:r w:rsidRPr="00136BC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D557E" w:rsidRPr="00136BCD" w:rsidRDefault="000D55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557E" w:rsidRPr="00136BCD" w:rsidRDefault="000D55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557E" w:rsidRPr="00136BCD" w:rsidRDefault="000D55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557E" w:rsidRPr="00136BCD" w:rsidRDefault="000D557E" w:rsidP="00B76356">
            <w:pPr>
              <w:rPr>
                <w:lang w:val="ru-RU"/>
              </w:rPr>
            </w:pPr>
          </w:p>
        </w:tc>
      </w:tr>
    </w:tbl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29.09.14 Невропатолог</w:t>
      </w:r>
      <w:r w:rsidRPr="00136BCD">
        <w:rPr>
          <w:lang w:val="ru-RU"/>
        </w:rPr>
        <w:t xml:space="preserve">: Начальные </w:t>
      </w:r>
      <w:r w:rsidR="002E2B15" w:rsidRPr="00136BCD">
        <w:rPr>
          <w:lang w:val="ru-RU"/>
        </w:rPr>
        <w:t>проявления</w:t>
      </w:r>
      <w:r w:rsidRPr="00136BCD">
        <w:rPr>
          <w:lang w:val="ru-RU"/>
        </w:rPr>
        <w:t xml:space="preserve"> хронической дистальная диабетической полинейропатии н/к. Дисциркуляторная энцефалопатия II сочетанного генеза вестибуло-атактический с-м.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23.09.14 Окулист</w:t>
      </w:r>
      <w:r w:rsidRPr="00136BCD">
        <w:rPr>
          <w:lang w:val="ru-RU"/>
        </w:rPr>
        <w:t xml:space="preserve">: </w:t>
      </w:r>
      <w:r w:rsidRPr="00136BCD">
        <w:rPr>
          <w:lang w:val="en-US"/>
        </w:rPr>
        <w:t>VIS</w:t>
      </w:r>
      <w:r w:rsidRPr="00136BCD">
        <w:rPr>
          <w:lang w:val="ru-RU"/>
        </w:rPr>
        <w:t xml:space="preserve"> </w:t>
      </w:r>
      <w:r w:rsidRPr="00136BCD">
        <w:rPr>
          <w:lang w:val="en-US"/>
        </w:rPr>
        <w:t>OD</w:t>
      </w:r>
      <w:r w:rsidRPr="00136BCD">
        <w:rPr>
          <w:lang w:val="ru-RU"/>
        </w:rPr>
        <w:t xml:space="preserve">=  0,5 </w:t>
      </w:r>
      <w:r w:rsidRPr="00136BCD">
        <w:rPr>
          <w:lang w:val="en-US"/>
        </w:rPr>
        <w:t>OS</w:t>
      </w:r>
      <w:r w:rsidRPr="00136BCD">
        <w:rPr>
          <w:lang w:val="ru-RU"/>
        </w:rPr>
        <w:t xml:space="preserve">= 0,5   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2E2B15" w:rsidRPr="00136BCD" w:rsidRDefault="002E2B15" w:rsidP="002E2B15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25.09.10 ЭКГ</w:t>
      </w:r>
      <w:r w:rsidRPr="00136BCD">
        <w:rPr>
          <w:lang w:val="ru-RU"/>
        </w:rPr>
        <w:t xml:space="preserve">: ЧСС -100 уд/мин. Вольтаж сохранен.  Ритм синусовый, тахикардия. Эл. ось горизонтальная. Позиция промежуточная. Гипертрофия левого желудочка  с выраженным изменениями миокарда боковой стенки ЛЖ. Изменения миокарда задней стенки ЛЖ (з QШ AVF горизонтально?, рубец?). </w:t>
      </w:r>
    </w:p>
    <w:p w:rsidR="002E2B15" w:rsidRPr="00136BCD" w:rsidRDefault="002E2B15" w:rsidP="002E2B15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26.09.10 ЭКГ</w:t>
      </w:r>
      <w:r w:rsidRPr="00136BCD">
        <w:rPr>
          <w:lang w:val="ru-RU"/>
        </w:rPr>
        <w:t>: ЧСС -92 уд/мин. Вольтаж сохранен.  Ритм синусовый, тахикардия. Эл. ось горизонтальная. Позиция промежуточная.  Признаки</w:t>
      </w:r>
      <w:r w:rsidR="002E681D" w:rsidRPr="00136BCD">
        <w:rPr>
          <w:lang w:val="ru-RU"/>
        </w:rPr>
        <w:t xml:space="preserve"> гипертрофии</w:t>
      </w:r>
      <w:r w:rsidRPr="00136BCD">
        <w:rPr>
          <w:lang w:val="ru-RU"/>
        </w:rPr>
        <w:t xml:space="preserve"> миокарда ЛЖ с нарушением  коронарного кровообращения по боковой стенки ЛЖ, Высокие зубцы Т V1-V3 ( с подъемом </w:t>
      </w:r>
      <w:r w:rsidRPr="00136BCD">
        <w:rPr>
          <w:lang w:val="en-US"/>
        </w:rPr>
        <w:t>S</w:t>
      </w:r>
      <w:r w:rsidRPr="00136BCD">
        <w:rPr>
          <w:lang w:val="ru-RU"/>
        </w:rPr>
        <w:t xml:space="preserve">Т до 1 мм). Ишемия? ( рефлекторного генеза). Учитывая клинику зQ в Ш, аVF, Ш вдох: позиционные изменения ?, рубец?, уточнить анамнез. Контр ЭКГ ч/з 3-4 дня. </w:t>
      </w:r>
    </w:p>
    <w:p w:rsidR="002E681D" w:rsidRPr="00136BCD" w:rsidRDefault="002E2B15" w:rsidP="00F20851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29.09.14</w:t>
      </w:r>
      <w:r w:rsidR="00BE023B" w:rsidRPr="00136BCD">
        <w:rPr>
          <w:u w:val="single"/>
          <w:lang w:val="ru-RU"/>
        </w:rPr>
        <w:t>ЭКГ</w:t>
      </w:r>
      <w:r w:rsidR="00BE023B" w:rsidRPr="00136BCD">
        <w:rPr>
          <w:lang w:val="ru-RU"/>
        </w:rPr>
        <w:t>: ЧСС -</w:t>
      </w:r>
      <w:r w:rsidRPr="00136BCD">
        <w:rPr>
          <w:lang w:val="ru-RU"/>
        </w:rPr>
        <w:t>85</w:t>
      </w:r>
      <w:r w:rsidR="00BE023B" w:rsidRPr="00136BCD">
        <w:rPr>
          <w:lang w:val="ru-RU"/>
        </w:rPr>
        <w:t xml:space="preserve"> уд/мин. Во</w:t>
      </w:r>
      <w:r w:rsidR="002E681D" w:rsidRPr="00136BCD">
        <w:rPr>
          <w:lang w:val="ru-RU"/>
        </w:rPr>
        <w:t>льтаж сохранен.  Ритм синусовый</w:t>
      </w:r>
      <w:r w:rsidR="00BE023B" w:rsidRPr="00136BCD">
        <w:rPr>
          <w:lang w:val="ru-RU"/>
        </w:rPr>
        <w:t xml:space="preserve">. Эл. ось </w:t>
      </w:r>
      <w:r w:rsidR="002E681D" w:rsidRPr="00136BCD">
        <w:rPr>
          <w:lang w:val="ru-RU"/>
        </w:rPr>
        <w:t>горизонтальная. Позиция промежуточная</w:t>
      </w:r>
      <w:r w:rsidR="00BE023B" w:rsidRPr="00136BCD">
        <w:rPr>
          <w:lang w:val="ru-RU"/>
        </w:rPr>
        <w:t xml:space="preserve">. Гипертрофия </w:t>
      </w:r>
      <w:r w:rsidR="002E681D" w:rsidRPr="00136BCD">
        <w:rPr>
          <w:lang w:val="ru-RU"/>
        </w:rPr>
        <w:t xml:space="preserve">миокарда </w:t>
      </w:r>
      <w:r w:rsidR="00BE023B" w:rsidRPr="00136BCD">
        <w:rPr>
          <w:lang w:val="ru-RU"/>
        </w:rPr>
        <w:t>левого желудочка</w:t>
      </w:r>
      <w:r w:rsidR="002E681D" w:rsidRPr="00136BCD">
        <w:rPr>
          <w:lang w:val="ru-RU"/>
        </w:rPr>
        <w:t xml:space="preserve"> с нарушением  коронарного кровообращения боковой стенки</w:t>
      </w:r>
      <w:r w:rsidR="00BE023B" w:rsidRPr="00136BCD">
        <w:rPr>
          <w:lang w:val="ru-RU"/>
        </w:rPr>
        <w:t xml:space="preserve">. </w:t>
      </w:r>
      <w:r w:rsidR="002E681D" w:rsidRPr="00136BCD">
        <w:rPr>
          <w:lang w:val="ru-RU"/>
        </w:rPr>
        <w:t xml:space="preserve">Рубец задней стенки ЛЖ? </w:t>
      </w:r>
    </w:p>
    <w:p w:rsidR="002E681D" w:rsidRPr="00136BCD" w:rsidRDefault="002E681D" w:rsidP="00F20851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30.09.14</w:t>
      </w:r>
      <w:r w:rsidR="00BE023B" w:rsidRPr="00136BCD">
        <w:rPr>
          <w:u w:val="single"/>
          <w:lang w:val="ru-RU"/>
        </w:rPr>
        <w:t>ЭКГ</w:t>
      </w:r>
      <w:r w:rsidR="00BE023B" w:rsidRPr="00136BCD">
        <w:rPr>
          <w:lang w:val="ru-RU"/>
        </w:rPr>
        <w:t>: ЧСС -</w:t>
      </w:r>
      <w:r w:rsidRPr="00136BCD">
        <w:rPr>
          <w:lang w:val="ru-RU"/>
        </w:rPr>
        <w:t>75</w:t>
      </w:r>
      <w:r w:rsidR="00BE023B" w:rsidRPr="00136BCD">
        <w:rPr>
          <w:lang w:val="ru-RU"/>
        </w:rPr>
        <w:t xml:space="preserve"> уд/мин. Во</w:t>
      </w:r>
      <w:r w:rsidRPr="00136BCD">
        <w:rPr>
          <w:lang w:val="ru-RU"/>
        </w:rPr>
        <w:t>льтаж сохранен.  Ритм синусовый с замедлением АВ проводимости. Эл. ось горизонтальная. Позиция промежуточная</w:t>
      </w:r>
      <w:r w:rsidR="00BE023B" w:rsidRPr="00136BCD">
        <w:rPr>
          <w:lang w:val="ru-RU"/>
        </w:rPr>
        <w:t xml:space="preserve">. </w:t>
      </w:r>
      <w:r w:rsidRPr="00136BCD">
        <w:rPr>
          <w:lang w:val="ru-RU"/>
        </w:rPr>
        <w:t xml:space="preserve"> Гипертрофия миокарда левого желудочка с нарушением  коронарного кровообращения задне-боковой стенки. Малый рост зубца R V1-V2 и подъема ST над изолинией ( острая ишемия перегородочной стенки ЛЖ? Рубец там же).</w:t>
      </w:r>
    </w:p>
    <w:p w:rsidR="00D36C15" w:rsidRPr="00136BCD" w:rsidRDefault="002E681D" w:rsidP="00F20851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03.10.14</w:t>
      </w:r>
      <w:r w:rsidR="00BE023B" w:rsidRPr="00136BCD">
        <w:rPr>
          <w:u w:val="single"/>
          <w:lang w:val="ru-RU"/>
        </w:rPr>
        <w:t>ЭКГ</w:t>
      </w:r>
      <w:r w:rsidR="00BE023B" w:rsidRPr="00136BCD">
        <w:rPr>
          <w:lang w:val="ru-RU"/>
        </w:rPr>
        <w:t>: ЧСС -</w:t>
      </w:r>
      <w:r w:rsidRPr="00136BCD">
        <w:rPr>
          <w:lang w:val="ru-RU"/>
        </w:rPr>
        <w:t>80</w:t>
      </w:r>
      <w:r w:rsidR="00BE023B" w:rsidRPr="00136BCD">
        <w:rPr>
          <w:lang w:val="ru-RU"/>
        </w:rPr>
        <w:t xml:space="preserve"> уд/мин. Во</w:t>
      </w:r>
      <w:r w:rsidRPr="00136BCD">
        <w:rPr>
          <w:lang w:val="ru-RU"/>
        </w:rPr>
        <w:t>льтаж сохранен.  Ритм синусовый</w:t>
      </w:r>
      <w:r w:rsidR="00BE023B" w:rsidRPr="00136BCD">
        <w:rPr>
          <w:lang w:val="ru-RU"/>
        </w:rPr>
        <w:t xml:space="preserve">. Эл. ось </w:t>
      </w:r>
      <w:r w:rsidR="00D36C15" w:rsidRPr="00136BCD">
        <w:rPr>
          <w:lang w:val="ru-RU"/>
        </w:rPr>
        <w:t>горизонтальная. Позиция промежуточная</w:t>
      </w:r>
      <w:r w:rsidR="00BE023B" w:rsidRPr="00136BCD">
        <w:rPr>
          <w:lang w:val="ru-RU"/>
        </w:rPr>
        <w:t xml:space="preserve">. </w:t>
      </w:r>
      <w:r w:rsidR="00D36C15" w:rsidRPr="00136BCD">
        <w:rPr>
          <w:lang w:val="ru-RU"/>
        </w:rPr>
        <w:t xml:space="preserve">Гипертрофия левого желудочка  с выраженным изменениями миокарда боковой стенки ЛЖ. Изменения миокарда в обл перегородки ( возможно рубец). </w:t>
      </w:r>
    </w:p>
    <w:p w:rsidR="00BE023B" w:rsidRPr="00136BCD" w:rsidRDefault="00D36C15" w:rsidP="00F20851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13.10.14</w:t>
      </w:r>
      <w:r w:rsidR="00BE023B" w:rsidRPr="00136BCD">
        <w:rPr>
          <w:u w:val="single"/>
          <w:lang w:val="ru-RU"/>
        </w:rPr>
        <w:t>ЭКГ</w:t>
      </w:r>
      <w:r w:rsidR="00BE023B" w:rsidRPr="00136BCD">
        <w:rPr>
          <w:lang w:val="ru-RU"/>
        </w:rPr>
        <w:t>: ЧСС -</w:t>
      </w:r>
      <w:r w:rsidRPr="00136BCD">
        <w:rPr>
          <w:lang w:val="ru-RU"/>
        </w:rPr>
        <w:t>85</w:t>
      </w:r>
      <w:r w:rsidR="00BE023B" w:rsidRPr="00136BCD">
        <w:rPr>
          <w:lang w:val="ru-RU"/>
        </w:rPr>
        <w:t xml:space="preserve"> уд/мин. Вольтаж сохранен.  Ритм син</w:t>
      </w:r>
      <w:r w:rsidRPr="00136BCD">
        <w:rPr>
          <w:lang w:val="ru-RU"/>
        </w:rPr>
        <w:t>усовый</w:t>
      </w:r>
      <w:r w:rsidR="00BE023B" w:rsidRPr="00136BCD">
        <w:rPr>
          <w:lang w:val="ru-RU"/>
        </w:rPr>
        <w:t>. Эл. ось не отклонена</w:t>
      </w:r>
      <w:r w:rsidRPr="00136BCD">
        <w:rPr>
          <w:lang w:val="ru-RU"/>
        </w:rPr>
        <w:t xml:space="preserve">. Позиция промежуточная Рубец по задней стенки. Рубец по перегородочной области. </w:t>
      </w:r>
      <w:r w:rsidR="00BE023B" w:rsidRPr="00136BCD">
        <w:rPr>
          <w:lang w:val="ru-RU"/>
        </w:rPr>
        <w:t>Гипертрофия левого желудочка</w:t>
      </w:r>
      <w:r w:rsidRPr="00136BCD">
        <w:rPr>
          <w:lang w:val="ru-RU"/>
        </w:rPr>
        <w:t xml:space="preserve"> с нарушением процессов реполяризации боковой стенки.  При сравнении с ЭКГ от 11.10.14 и 12.10.14 без динамики.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25.09.14Кардиолог</w:t>
      </w:r>
      <w:r w:rsidRPr="00136BCD">
        <w:rPr>
          <w:lang w:val="ru-RU"/>
        </w:rPr>
        <w:t>: ИБС, стенокардия напряжения II ф кл, кардиосклероз  СН 1 фкл II. Гипертоническая болезнь IIстадии Ш степени.</w:t>
      </w:r>
    </w:p>
    <w:p w:rsidR="00D36C15" w:rsidRPr="00136BCD" w:rsidRDefault="00D36C15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29</w:t>
      </w:r>
      <w:r w:rsidRPr="00136BCD">
        <w:rPr>
          <w:lang w:val="ru-RU"/>
        </w:rPr>
        <w:t xml:space="preserve">.09.14 Осмотр асс каф вн. болезней 1 к.м.н. Соловьюк А.О.: ИБС, диффузный кардиосклероз. Суправентрикулярная экстрасистолия СН 1 ф .к л </w:t>
      </w:r>
      <w:r w:rsidRPr="00136BCD">
        <w:rPr>
          <w:lang w:val="en-US"/>
        </w:rPr>
        <w:t>II</w:t>
      </w:r>
      <w:r w:rsidRPr="00136BCD">
        <w:rPr>
          <w:lang w:val="ru-RU"/>
        </w:rPr>
        <w:t>, ГБ Ш ст, II ст. Риск 4.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03.10.14Кардиолог:</w:t>
      </w:r>
      <w:r w:rsidRPr="00136BCD">
        <w:rPr>
          <w:lang w:val="ru-RU"/>
        </w:rPr>
        <w:t xml:space="preserve"> ИБС, стенокардия напряжения III</w:t>
      </w:r>
      <w:r w:rsidR="00D36C15" w:rsidRPr="00136BCD">
        <w:rPr>
          <w:lang w:val="ru-RU"/>
        </w:rPr>
        <w:t xml:space="preserve"> </w:t>
      </w:r>
      <w:r w:rsidRPr="00136BCD">
        <w:rPr>
          <w:lang w:val="ru-RU"/>
        </w:rPr>
        <w:t>ф.кл.,</w:t>
      </w:r>
      <w:r w:rsidR="00D36C15" w:rsidRPr="00136BCD">
        <w:rPr>
          <w:lang w:val="ru-RU"/>
        </w:rPr>
        <w:t xml:space="preserve"> </w:t>
      </w:r>
      <w:r w:rsidRPr="00136BCD">
        <w:rPr>
          <w:lang w:val="ru-RU"/>
        </w:rPr>
        <w:t>постинфарктный  кардиосклероз, СН II ф.кл. III. Гипертоническая болезнь III стадии III степени. Риск 4. Данных по ЭКГ за острую</w:t>
      </w:r>
      <w:r w:rsidR="00D36C15" w:rsidRPr="00136BCD">
        <w:rPr>
          <w:lang w:val="ru-RU"/>
        </w:rPr>
        <w:t xml:space="preserve"> </w:t>
      </w:r>
      <w:r w:rsidRPr="00136BCD">
        <w:rPr>
          <w:lang w:val="ru-RU"/>
        </w:rPr>
        <w:t>коронарную патологию нет.</w:t>
      </w:r>
    </w:p>
    <w:p w:rsidR="00BE023B" w:rsidRPr="00136BCD" w:rsidRDefault="00BE023B" w:rsidP="00FC5396">
      <w:pPr>
        <w:ind w:left="-567"/>
        <w:jc w:val="both"/>
        <w:rPr>
          <w:u w:val="single"/>
          <w:lang w:val="ru-RU"/>
        </w:rPr>
      </w:pPr>
      <w:r w:rsidRPr="00136BCD">
        <w:rPr>
          <w:u w:val="single"/>
          <w:lang w:val="ru-RU"/>
        </w:rPr>
        <w:t>03.10.14ЭХО КС:</w:t>
      </w:r>
      <w:r w:rsidRPr="00136BCD">
        <w:rPr>
          <w:lang w:val="ru-RU"/>
        </w:rPr>
        <w:t xml:space="preserve"> КДР-4,2 см;  КДО-79,17 мл; КСР- 2,96см; КСО-3,78 мл; УО- 45,39мл; МОК- 3,57л/мин.; ФВ- 57%; просвет корня аорты -3,74 см; ПЛП 3,7-  см; МЖП –1,26  см; ЗСЛЖ – 1,03см; ППЖ-2,14 см; ПЛЖ-4,21 см; По ЭХО КС: Расширение вос</w:t>
      </w:r>
      <w:r w:rsidR="00D36C15" w:rsidRPr="00136BCD">
        <w:rPr>
          <w:lang w:val="ru-RU"/>
        </w:rPr>
        <w:t>х.</w:t>
      </w:r>
      <w:r w:rsidRPr="00136BCD">
        <w:rPr>
          <w:lang w:val="ru-RU"/>
        </w:rPr>
        <w:t xml:space="preserve"> Ао с уплотнением стенок, увеличение полости ЛП, ПП, гипертрофия ЛЖ, структурные изменения МЖП, краевой фиброз МК с МР до 1 ст, выпот в перикарде. 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Ангиохирург</w:t>
      </w:r>
      <w:r w:rsidRPr="00136BCD">
        <w:rPr>
          <w:lang w:val="ru-RU"/>
        </w:rPr>
        <w:t>: Диаб. ангиопатия артерий н/к.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01.10.14 осмотр асс каф терапии к.м.н. Ткаченко О.В.:</w:t>
      </w:r>
      <w:r w:rsidRPr="00136BCD">
        <w:rPr>
          <w:lang w:val="ru-RU"/>
        </w:rPr>
        <w:t xml:space="preserve"> ИБС, постинфарктный кардиосклероз ( по данным ЭКГ), стенокардия напряжения II ф кл. СН 1 ф кл II. Гипертоническая болезнь Ш стадии 2 степени, риск 4. Последствия перенесенного инсульта (2006) Дисциркуляторная энцефалопатия. СД тип 2, вторичноинсулинзависимый, тяжелая форма, декомпенсация. Диабетическая нефропатия IV. </w:t>
      </w:r>
      <w:r w:rsidRPr="00136BCD">
        <w:rPr>
          <w:lang w:val="ru-RU"/>
        </w:rPr>
        <w:lastRenderedPageBreak/>
        <w:t>Диабетчиеская ангиопатия н/к. Начальная катаракта ОИ. Ангиопатия сосудов сетчатки ОИ. Хроническая дистальная полинейропатия н/к, начальные проявления.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23.09.14УЗИ щит. железы</w:t>
      </w:r>
      <w:r w:rsidRPr="00136BCD">
        <w:rPr>
          <w:lang w:val="ru-RU"/>
        </w:rPr>
        <w:t>: Пр д. V = 9,9 см</w:t>
      </w:r>
      <w:r w:rsidRPr="00136BCD">
        <w:rPr>
          <w:vertAlign w:val="superscript"/>
          <w:lang w:val="ru-RU"/>
        </w:rPr>
        <w:t>3</w:t>
      </w:r>
      <w:r w:rsidRPr="00136BCD">
        <w:rPr>
          <w:lang w:val="ru-RU"/>
        </w:rPr>
        <w:t>; лев. д. V = 9,0 см</w:t>
      </w:r>
      <w:r w:rsidRPr="00136BCD">
        <w:rPr>
          <w:vertAlign w:val="superscript"/>
          <w:lang w:val="ru-RU"/>
        </w:rPr>
        <w:t>3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lang w:val="ru-RU"/>
        </w:rPr>
        <w:t xml:space="preserve">Щит. железа увеличена, контуры ровные. Эхогенность паренхимы обычная. Эхоструктура крупнозернистая,   мелкий фиброз. Регионарные л/узлы  не визуализируются. Закл.: Увеличение щит. железы. Незначительные диффузные изменения паренхимы. 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r w:rsidRPr="00136BCD">
        <w:rPr>
          <w:u w:val="single"/>
          <w:lang w:val="ru-RU"/>
        </w:rPr>
        <w:t>Лечение:</w:t>
      </w:r>
      <w:r w:rsidRPr="00136BCD">
        <w:rPr>
          <w:lang w:val="ru-RU"/>
        </w:rPr>
        <w:t xml:space="preserve"> Фармасулин НNР, Фармасулин Н, кардиомагнил,диокор , кардикет ,нитроминт ,тридуктан МВ,</w:t>
      </w:r>
      <w:r w:rsidR="00D36C15" w:rsidRPr="00136BCD">
        <w:rPr>
          <w:lang w:val="ru-RU"/>
        </w:rPr>
        <w:t xml:space="preserve"> </w:t>
      </w:r>
      <w:r w:rsidRPr="00136BCD">
        <w:rPr>
          <w:lang w:val="ru-RU"/>
        </w:rPr>
        <w:t>карведилол , эналаприл , индапресс , олтар, амарил 2 М/500, сиофор ,изокет,</w:t>
      </w:r>
      <w:r w:rsidR="00D36C15" w:rsidRPr="00136BCD">
        <w:rPr>
          <w:lang w:val="ru-RU"/>
        </w:rPr>
        <w:t xml:space="preserve"> </w:t>
      </w:r>
      <w:r w:rsidRPr="00136BCD">
        <w:rPr>
          <w:lang w:val="ru-RU"/>
        </w:rPr>
        <w:t>диаформин, офтан катахром</w:t>
      </w:r>
      <w:r w:rsidR="00D36C15" w:rsidRPr="00136BCD">
        <w:rPr>
          <w:lang w:val="ru-RU"/>
        </w:rPr>
        <w:t>, фенигидин, каптоприл,</w:t>
      </w:r>
      <w:r w:rsidR="000D557E" w:rsidRPr="00136BCD">
        <w:rPr>
          <w:lang w:val="ru-RU"/>
        </w:rPr>
        <w:t xml:space="preserve"> амлодипин.</w:t>
      </w:r>
    </w:p>
    <w:p w:rsidR="00BE023B" w:rsidRPr="00136BCD" w:rsidRDefault="00BE023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6BCD">
        <w:rPr>
          <w:u w:val="single"/>
          <w:lang w:val="ru-RU"/>
        </w:rPr>
        <w:t>Состояние больного при выписке</w:t>
      </w:r>
      <w:r w:rsidRPr="00136BCD">
        <w:rPr>
          <w:lang w:val="ru-RU"/>
        </w:rPr>
        <w:t xml:space="preserve">: СД компенсирован, уменьшились боли в н/к. АД 140/80 мм рт. ст. </w:t>
      </w:r>
      <w:r w:rsidR="000D557E" w:rsidRPr="00136BCD">
        <w:rPr>
          <w:lang w:val="ru-RU"/>
        </w:rPr>
        <w:t>Учитывая у пациент</w:t>
      </w:r>
      <w:r w:rsidR="00136BCD" w:rsidRPr="00136BCD">
        <w:rPr>
          <w:lang w:val="ru-RU"/>
        </w:rPr>
        <w:t>ки</w:t>
      </w:r>
      <w:r w:rsidR="000D557E" w:rsidRPr="00136BCD">
        <w:rPr>
          <w:lang w:val="ru-RU"/>
        </w:rPr>
        <w:t xml:space="preserve"> сопутствующею сердечно-сосудистую патологию рекомендовано удерживать гликемию утром от 7,0 до 10,0 ммоль/л после еды. Учитывая перенесенный инфаркт миокарда, подтвержденный осмотром кардиолога от 23.09.14, данными ЭКГ и ЭХОКС изменена степень тяжести со средней на тяжелую.</w:t>
      </w:r>
    </w:p>
    <w:p w:rsidR="00BE023B" w:rsidRPr="00136BCD" w:rsidRDefault="00BE023B">
      <w:pPr>
        <w:jc w:val="both"/>
        <w:rPr>
          <w:u w:val="single"/>
          <w:lang w:val="ru-RU"/>
        </w:rPr>
      </w:pPr>
      <w:r w:rsidRPr="00136BCD">
        <w:rPr>
          <w:u w:val="single"/>
          <w:lang w:val="ru-RU"/>
        </w:rPr>
        <w:t xml:space="preserve">Рекомендовано </w:t>
      </w:r>
      <w:r w:rsidRPr="00136BCD">
        <w:rPr>
          <w:lang w:val="ru-RU"/>
        </w:rPr>
        <w:t>:</w:t>
      </w:r>
    </w:p>
    <w:p w:rsidR="00BE023B" w:rsidRPr="00136BCD" w:rsidRDefault="00BE023B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>«Д» наблюдение эндокринолога, уч. терапевта,</w:t>
      </w:r>
      <w:r w:rsidR="00136BCD" w:rsidRPr="00136BCD">
        <w:rPr>
          <w:lang w:val="ru-RU"/>
        </w:rPr>
        <w:t xml:space="preserve"> </w:t>
      </w:r>
      <w:r w:rsidRPr="00136BCD">
        <w:rPr>
          <w:lang w:val="ru-RU"/>
        </w:rPr>
        <w:t>невропатолога,</w:t>
      </w:r>
      <w:r w:rsidR="00136BCD" w:rsidRPr="00136BCD">
        <w:rPr>
          <w:lang w:val="ru-RU"/>
        </w:rPr>
        <w:t xml:space="preserve"> </w:t>
      </w:r>
      <w:r w:rsidRPr="00136BCD">
        <w:rPr>
          <w:lang w:val="ru-RU"/>
        </w:rPr>
        <w:t>кардиолога по м\жит.</w:t>
      </w:r>
    </w:p>
    <w:p w:rsidR="00BE023B" w:rsidRPr="00136BCD" w:rsidRDefault="00BE023B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E023B" w:rsidRPr="00136BCD" w:rsidRDefault="00BE023B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 xml:space="preserve">Инсулинотерапия:  Фармасулин НNР п/з- </w:t>
      </w:r>
      <w:r w:rsidR="00136BCD" w:rsidRPr="00136BCD">
        <w:rPr>
          <w:lang w:val="ru-RU"/>
        </w:rPr>
        <w:t>40-42</w:t>
      </w:r>
      <w:r w:rsidRPr="00136BCD">
        <w:rPr>
          <w:lang w:val="ru-RU"/>
        </w:rPr>
        <w:t>ед., п/уж -</w:t>
      </w:r>
      <w:r w:rsidR="00136BCD" w:rsidRPr="00136BCD">
        <w:rPr>
          <w:lang w:val="ru-RU"/>
        </w:rPr>
        <w:t>36-38</w:t>
      </w:r>
      <w:r w:rsidRPr="00136BCD">
        <w:rPr>
          <w:lang w:val="ru-RU"/>
        </w:rPr>
        <w:t xml:space="preserve"> ед.</w:t>
      </w:r>
    </w:p>
    <w:p w:rsidR="00BE023B" w:rsidRPr="00136BCD" w:rsidRDefault="00BE023B" w:rsidP="007E6EDD">
      <w:pPr>
        <w:ind w:left="435"/>
        <w:jc w:val="both"/>
        <w:rPr>
          <w:lang w:val="ru-RU"/>
        </w:rPr>
      </w:pPr>
      <w:r w:rsidRPr="00136BCD">
        <w:rPr>
          <w:lang w:val="ru-RU"/>
        </w:rPr>
        <w:t xml:space="preserve">диаформин (сиофор,  глюкофаж) 500 - 1т. *2р/сут. </w:t>
      </w:r>
    </w:p>
    <w:p w:rsidR="00BE023B" w:rsidRPr="00136BCD" w:rsidRDefault="00BE023B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>Контроль глик. гемоглобина 1 раз в 6 мес., протеинурии 1р. в 6 мес.</w:t>
      </w:r>
    </w:p>
    <w:p w:rsidR="00BE023B" w:rsidRPr="00136BCD" w:rsidRDefault="00BE023B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 xml:space="preserve">Гиполипидемическая терапия (розувастатин  10 мг) с контролем липидограммы. </w:t>
      </w:r>
    </w:p>
    <w:p w:rsidR="00BE023B" w:rsidRPr="00136BCD" w:rsidRDefault="00BE023B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36BCD" w:rsidRPr="00136BCD" w:rsidRDefault="00BE023B" w:rsidP="00136BCD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 xml:space="preserve">Рек. кардиолога: </w:t>
      </w:r>
      <w:r w:rsidR="00136BCD" w:rsidRPr="00136BCD">
        <w:rPr>
          <w:lang w:val="ru-RU"/>
        </w:rPr>
        <w:t>кардиомагнил 75мг 1т. веч., тридуктан МВ 1т. * 2р/д., 1мес, хартил 10 мг ½ т 2р/д постоянно, индап 2,5 мг утром, кардикет 20 мг 2р\д, бисопролол 5 мг 1/2т днем, розукарт 20 мг веч. Продолжить лечение и наблюдение у кардиолога по м/ж. Контр АД, ЭКГ.</w:t>
      </w:r>
    </w:p>
    <w:p w:rsidR="00BE023B" w:rsidRPr="00136BCD" w:rsidRDefault="00BE023B" w:rsidP="00503C44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>Берлитион 600 мг/сут. 2-3 мес., нейрорубин форте 1т./сут., (мильгамма 1т.*3р/д., витаксон 1т. *3р/д.) 1 мес..</w:t>
      </w:r>
    </w:p>
    <w:p w:rsidR="00BE023B" w:rsidRPr="00136BCD" w:rsidRDefault="00BE023B" w:rsidP="00136BCD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 xml:space="preserve">Рек. невропатолога: </w:t>
      </w:r>
      <w:r w:rsidR="00136BCD" w:rsidRPr="00136BCD">
        <w:rPr>
          <w:lang w:val="ru-RU"/>
        </w:rPr>
        <w:t xml:space="preserve">лира 100 мг в/м № 10. </w:t>
      </w:r>
    </w:p>
    <w:p w:rsidR="00BE023B" w:rsidRPr="00136BCD" w:rsidRDefault="00BE023B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>УЗИ щит. железы 1р. в год. Контроль ТТГ 1 раз в 6 мес.</w:t>
      </w:r>
    </w:p>
    <w:p w:rsidR="00BE023B" w:rsidRPr="00136BCD" w:rsidRDefault="00BE023B">
      <w:pPr>
        <w:numPr>
          <w:ilvl w:val="0"/>
          <w:numId w:val="2"/>
        </w:numPr>
        <w:jc w:val="both"/>
        <w:rPr>
          <w:lang w:val="ru-RU"/>
        </w:rPr>
      </w:pPr>
      <w:r w:rsidRPr="00136BCD">
        <w:rPr>
          <w:lang w:val="ru-RU"/>
        </w:rPr>
        <w:t>Рек. окулиста: офтан катахром 2к. *3р/д.</w:t>
      </w:r>
    </w:p>
    <w:p w:rsidR="00BE023B" w:rsidRPr="00136BCD" w:rsidRDefault="00BE023B" w:rsidP="00A9598B">
      <w:pPr>
        <w:ind w:left="435"/>
        <w:jc w:val="both"/>
        <w:rPr>
          <w:lang w:val="ru-RU"/>
        </w:rPr>
      </w:pPr>
    </w:p>
    <w:p w:rsidR="00BE023B" w:rsidRPr="00136BCD" w:rsidRDefault="00BE023B">
      <w:pPr>
        <w:jc w:val="both"/>
        <w:rPr>
          <w:b/>
          <w:lang w:val="ru-RU"/>
        </w:rPr>
      </w:pPr>
    </w:p>
    <w:p w:rsidR="00BE023B" w:rsidRPr="00136BCD" w:rsidRDefault="00BE023B" w:rsidP="004468E8">
      <w:pPr>
        <w:pStyle w:val="5"/>
        <w:rPr>
          <w:sz w:val="24"/>
          <w:szCs w:val="24"/>
        </w:rPr>
      </w:pPr>
      <w:bookmarkStart w:id="1" w:name="оо"/>
      <w:bookmarkEnd w:id="1"/>
      <w:r w:rsidRPr="00136BCD">
        <w:rPr>
          <w:sz w:val="24"/>
          <w:szCs w:val="24"/>
        </w:rPr>
        <w:t xml:space="preserve">Леч. врач  Гура Э. Ю. </w:t>
      </w:r>
    </w:p>
    <w:p w:rsidR="00BE023B" w:rsidRPr="00136BCD" w:rsidRDefault="00BE023B" w:rsidP="00EB798A">
      <w:pPr>
        <w:jc w:val="both"/>
        <w:rPr>
          <w:lang w:val="ru-RU"/>
        </w:rPr>
      </w:pPr>
      <w:r w:rsidRPr="00136BCD">
        <w:rPr>
          <w:lang w:val="ru-RU"/>
        </w:rPr>
        <w:t>Зав. отд.  Еременко Н.В.</w:t>
      </w:r>
    </w:p>
    <w:p w:rsidR="00BE023B" w:rsidRPr="00136BCD" w:rsidRDefault="00BE023B" w:rsidP="00F47C75">
      <w:pPr>
        <w:jc w:val="both"/>
        <w:rPr>
          <w:lang w:val="ru-RU"/>
        </w:rPr>
      </w:pPr>
      <w:r w:rsidRPr="00136BCD">
        <w:rPr>
          <w:lang w:val="ru-RU"/>
        </w:rPr>
        <w:t>Нач. мед. Костина Т.К.</w:t>
      </w:r>
    </w:p>
    <w:p w:rsidR="00BE023B" w:rsidRPr="00136BCD" w:rsidRDefault="00BE023B" w:rsidP="00992792">
      <w:pPr>
        <w:jc w:val="both"/>
        <w:rPr>
          <w:lang w:val="ru-RU"/>
        </w:rPr>
      </w:pPr>
    </w:p>
    <w:sectPr w:rsidR="00BE023B" w:rsidRPr="00136BC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067" w:rsidRDefault="00566067" w:rsidP="00080012">
      <w:r>
        <w:separator/>
      </w:r>
    </w:p>
  </w:endnote>
  <w:endnote w:type="continuationSeparator" w:id="1">
    <w:p w:rsidR="00566067" w:rsidRDefault="005660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067" w:rsidRDefault="00566067" w:rsidP="00080012">
      <w:r>
        <w:separator/>
      </w:r>
    </w:p>
  </w:footnote>
  <w:footnote w:type="continuationSeparator" w:id="1">
    <w:p w:rsidR="00566067" w:rsidRDefault="005660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E023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E023B" w:rsidRPr="00244DF4" w:rsidRDefault="00BE023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E023B" w:rsidRPr="00244DF4" w:rsidRDefault="00BE023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E023B" w:rsidRPr="00244DF4" w:rsidRDefault="00BE023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E023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E023B" w:rsidRPr="00244DF4" w:rsidRDefault="00BE023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E023B" w:rsidRPr="00244DF4" w:rsidRDefault="00BE023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E023B" w:rsidRPr="00244DF4" w:rsidRDefault="00BE023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E023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E023B" w:rsidRPr="00244DF4" w:rsidRDefault="00BE023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E023B" w:rsidRPr="00244DF4" w:rsidRDefault="00BE023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E023B" w:rsidRPr="00244DF4" w:rsidRDefault="00BE023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E023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E023B" w:rsidRPr="00080012" w:rsidRDefault="00BE023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E023B" w:rsidRPr="00080012" w:rsidRDefault="00BE023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E023B" w:rsidRPr="00080012" w:rsidRDefault="00BE023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E023B" w:rsidRDefault="00BE023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58B0"/>
    <w:rsid w:val="00054D9D"/>
    <w:rsid w:val="00062453"/>
    <w:rsid w:val="00066757"/>
    <w:rsid w:val="00074A94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557E"/>
    <w:rsid w:val="000D7250"/>
    <w:rsid w:val="00100E7C"/>
    <w:rsid w:val="00110FA9"/>
    <w:rsid w:val="00122448"/>
    <w:rsid w:val="001229C1"/>
    <w:rsid w:val="00127FBF"/>
    <w:rsid w:val="0013473C"/>
    <w:rsid w:val="0013664D"/>
    <w:rsid w:val="00136BC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37E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2B15"/>
    <w:rsid w:val="002E681D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1921"/>
    <w:rsid w:val="003A207C"/>
    <w:rsid w:val="003A2B15"/>
    <w:rsid w:val="003A52A7"/>
    <w:rsid w:val="003B02F0"/>
    <w:rsid w:val="003E2857"/>
    <w:rsid w:val="003E2A2D"/>
    <w:rsid w:val="003E3C1C"/>
    <w:rsid w:val="003E51AC"/>
    <w:rsid w:val="00401DFA"/>
    <w:rsid w:val="00402D3C"/>
    <w:rsid w:val="0043245F"/>
    <w:rsid w:val="00434453"/>
    <w:rsid w:val="00444BAB"/>
    <w:rsid w:val="004468E8"/>
    <w:rsid w:val="00447E50"/>
    <w:rsid w:val="004529B5"/>
    <w:rsid w:val="0045564C"/>
    <w:rsid w:val="00471B75"/>
    <w:rsid w:val="004775A6"/>
    <w:rsid w:val="00490057"/>
    <w:rsid w:val="004926CC"/>
    <w:rsid w:val="00495B23"/>
    <w:rsid w:val="004A3000"/>
    <w:rsid w:val="004A32B9"/>
    <w:rsid w:val="004A4794"/>
    <w:rsid w:val="004A4A54"/>
    <w:rsid w:val="004A6CE2"/>
    <w:rsid w:val="004A774D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6067"/>
    <w:rsid w:val="00567B11"/>
    <w:rsid w:val="00574CED"/>
    <w:rsid w:val="00577CFF"/>
    <w:rsid w:val="00577E6E"/>
    <w:rsid w:val="005867EC"/>
    <w:rsid w:val="005A159B"/>
    <w:rsid w:val="005A623A"/>
    <w:rsid w:val="005D6604"/>
    <w:rsid w:val="005E4651"/>
    <w:rsid w:val="005F2724"/>
    <w:rsid w:val="005F492A"/>
    <w:rsid w:val="00602CAC"/>
    <w:rsid w:val="006106A0"/>
    <w:rsid w:val="00634AB2"/>
    <w:rsid w:val="0064256F"/>
    <w:rsid w:val="006442F2"/>
    <w:rsid w:val="006452B0"/>
    <w:rsid w:val="006465C1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4A5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3E86"/>
    <w:rsid w:val="007C7896"/>
    <w:rsid w:val="007D4B6C"/>
    <w:rsid w:val="007E6EDD"/>
    <w:rsid w:val="007F0127"/>
    <w:rsid w:val="007F08CB"/>
    <w:rsid w:val="007F0A13"/>
    <w:rsid w:val="007F1CDE"/>
    <w:rsid w:val="007F360F"/>
    <w:rsid w:val="007F39EA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4733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0098"/>
    <w:rsid w:val="00901B9B"/>
    <w:rsid w:val="00912B9C"/>
    <w:rsid w:val="00914E6C"/>
    <w:rsid w:val="00923621"/>
    <w:rsid w:val="00935726"/>
    <w:rsid w:val="009420A6"/>
    <w:rsid w:val="00943C4C"/>
    <w:rsid w:val="00946489"/>
    <w:rsid w:val="009514BD"/>
    <w:rsid w:val="009521D6"/>
    <w:rsid w:val="009559C4"/>
    <w:rsid w:val="00955A26"/>
    <w:rsid w:val="0096423D"/>
    <w:rsid w:val="00976A6C"/>
    <w:rsid w:val="00982877"/>
    <w:rsid w:val="0099141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26B9"/>
    <w:rsid w:val="00AB156F"/>
    <w:rsid w:val="00AB637D"/>
    <w:rsid w:val="00AC00B1"/>
    <w:rsid w:val="00AD6D15"/>
    <w:rsid w:val="00AD7400"/>
    <w:rsid w:val="00AE1A60"/>
    <w:rsid w:val="00AE26FD"/>
    <w:rsid w:val="00AF0197"/>
    <w:rsid w:val="00B033E4"/>
    <w:rsid w:val="00B063AA"/>
    <w:rsid w:val="00B16629"/>
    <w:rsid w:val="00B32409"/>
    <w:rsid w:val="00B44569"/>
    <w:rsid w:val="00B65ED2"/>
    <w:rsid w:val="00B71E17"/>
    <w:rsid w:val="00B72843"/>
    <w:rsid w:val="00B75A3E"/>
    <w:rsid w:val="00B76356"/>
    <w:rsid w:val="00B8009F"/>
    <w:rsid w:val="00B8763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23B"/>
    <w:rsid w:val="00BE6292"/>
    <w:rsid w:val="00BF2D2F"/>
    <w:rsid w:val="00BF2D77"/>
    <w:rsid w:val="00BF2F29"/>
    <w:rsid w:val="00BF5C2F"/>
    <w:rsid w:val="00BF6582"/>
    <w:rsid w:val="00C03751"/>
    <w:rsid w:val="00C10EB0"/>
    <w:rsid w:val="00C1614A"/>
    <w:rsid w:val="00C23494"/>
    <w:rsid w:val="00C33DBC"/>
    <w:rsid w:val="00C365E6"/>
    <w:rsid w:val="00C401A7"/>
    <w:rsid w:val="00C42780"/>
    <w:rsid w:val="00C45DB5"/>
    <w:rsid w:val="00C5431E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35A3"/>
    <w:rsid w:val="00CE6965"/>
    <w:rsid w:val="00CF68F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340"/>
    <w:rsid w:val="00D36C15"/>
    <w:rsid w:val="00D406E6"/>
    <w:rsid w:val="00D56153"/>
    <w:rsid w:val="00D63879"/>
    <w:rsid w:val="00D71C56"/>
    <w:rsid w:val="00D762D2"/>
    <w:rsid w:val="00D97EAA"/>
    <w:rsid w:val="00DA18C3"/>
    <w:rsid w:val="00DA26E1"/>
    <w:rsid w:val="00DA43F6"/>
    <w:rsid w:val="00DA4DCE"/>
    <w:rsid w:val="00DB03E4"/>
    <w:rsid w:val="00DB4617"/>
    <w:rsid w:val="00DC3662"/>
    <w:rsid w:val="00DC6756"/>
    <w:rsid w:val="00DE34DA"/>
    <w:rsid w:val="00DE49F1"/>
    <w:rsid w:val="00DE6BA4"/>
    <w:rsid w:val="00DF5A7C"/>
    <w:rsid w:val="00E01EC3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AFB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851"/>
    <w:rsid w:val="00F26341"/>
    <w:rsid w:val="00F32CDC"/>
    <w:rsid w:val="00F443D4"/>
    <w:rsid w:val="00F47C75"/>
    <w:rsid w:val="00F502F9"/>
    <w:rsid w:val="00F67360"/>
    <w:rsid w:val="00F70A4D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B15F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B15F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B15FC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3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2014-10-13T09:07:00Z</cp:lastPrinted>
  <dcterms:created xsi:type="dcterms:W3CDTF">2014-10-09T09:14:00Z</dcterms:created>
  <dcterms:modified xsi:type="dcterms:W3CDTF">2014-10-13T09:09:00Z</dcterms:modified>
</cp:coreProperties>
</file>