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5B2" w:rsidRPr="000437E1" w:rsidRDefault="004745B2" w:rsidP="00FC5396">
      <w:pPr>
        <w:pStyle w:val="4"/>
        <w:ind w:left="-567" w:right="-58"/>
        <w:rPr>
          <w:b w:val="0"/>
          <w:sz w:val="24"/>
          <w:szCs w:val="24"/>
        </w:rPr>
      </w:pPr>
      <w:r w:rsidRPr="000437E1">
        <w:rPr>
          <w:b w:val="0"/>
          <w:sz w:val="24"/>
          <w:szCs w:val="24"/>
        </w:rPr>
        <w:t>Выписной эпикриз</w:t>
      </w:r>
    </w:p>
    <w:p w:rsidR="004745B2" w:rsidRPr="000437E1" w:rsidRDefault="004745B2" w:rsidP="00FC5396">
      <w:pPr>
        <w:pStyle w:val="4"/>
        <w:ind w:left="-567"/>
        <w:rPr>
          <w:b w:val="0"/>
          <w:sz w:val="24"/>
          <w:szCs w:val="24"/>
        </w:rPr>
      </w:pPr>
      <w:r w:rsidRPr="000437E1">
        <w:rPr>
          <w:b w:val="0"/>
          <w:sz w:val="24"/>
          <w:szCs w:val="24"/>
        </w:rPr>
        <w:t>Из истории болезни №  1205</w:t>
      </w:r>
    </w:p>
    <w:p w:rsidR="004745B2" w:rsidRPr="000437E1" w:rsidRDefault="004745B2" w:rsidP="00FC5396">
      <w:pPr>
        <w:pStyle w:val="5"/>
        <w:ind w:left="-567"/>
        <w:rPr>
          <w:sz w:val="24"/>
          <w:szCs w:val="24"/>
        </w:rPr>
      </w:pPr>
      <w:r w:rsidRPr="000437E1">
        <w:rPr>
          <w:sz w:val="24"/>
          <w:szCs w:val="24"/>
        </w:rPr>
        <w:t>Ф.И.О: Гармаш Татьяна Николаевна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Год рождения: 1951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Место жительства: Веселовский р-н, пгт Веселое, ул. Шевченко 29-6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Место работы: пенсионер.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Находился на лечении с   01.10.14 по   14.10.14 в диаб.   отд.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Диагноз:</w:t>
      </w:r>
      <w:r w:rsidRPr="000437E1">
        <w:rPr>
          <w:lang w:val="ru-RU"/>
        </w:rPr>
        <w:t xml:space="preserve">  Сахарный диабет, тип 2, средней тяжести,  декомпенсация. Диаб. ангиопатия артерий н/к. Начальная катаракта ОИ. Непролиферативная  диабетическая ретинопатия ОИ. ХБП I ст. Диабетическая нефропатия III ст. в сочетании с инфекцией мочевыводящих путей. Хроническая дистальная диабетическая полинейропатия н/к IIст, сенсорная форма. Гипертоническая болезнь III стадии II степени. Гипертензивное сердце Риск 4. СН II А ст. Дисциркуляторная энцефалопатия II сочетанного генеза .ТИА в ВБС в анамнезе в 2003,2005 г., вестибуло-атактический с-м.  Ожирение III ст. (ИМТ 40 кг/м</w:t>
      </w:r>
      <w:r w:rsidRPr="000437E1">
        <w:rPr>
          <w:vertAlign w:val="superscript"/>
          <w:lang w:val="ru-RU"/>
        </w:rPr>
        <w:t>2</w:t>
      </w:r>
      <w:r w:rsidRPr="000437E1">
        <w:rPr>
          <w:lang w:val="ru-RU"/>
        </w:rPr>
        <w:t xml:space="preserve">) алим.-конституционального генеза, стабильное течение. 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 xml:space="preserve">Жалобы при поступлении </w:t>
      </w:r>
      <w:r w:rsidRPr="000437E1">
        <w:rPr>
          <w:lang w:val="ru-RU"/>
        </w:rPr>
        <w:t>на увеличение веса на 5 кг за год, ухудшение зрения,  боли  в н/к, судороги, онемение ног, повышение АД макс. до 180/90 мм рт.ст., головные боли.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Краткий анамнез</w:t>
      </w:r>
      <w:r w:rsidRPr="000437E1">
        <w:rPr>
          <w:lang w:val="ru-RU"/>
        </w:rPr>
        <w:t xml:space="preserve">: СД выявлен в 2003г. Комы отрицает. С начала заболевания ССП.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В наст. время принимает:  диаформин XR 2000 мг/сут, диаприд 6 мг утр, глитазон 30 мг в обед.  Гликемия –9,8-15,0 ммоль/л.</w:t>
      </w:r>
      <w:r w:rsidR="000437E1" w:rsidRPr="000437E1">
        <w:rPr>
          <w:lang w:val="ru-RU"/>
        </w:rPr>
        <w:t xml:space="preserve"> НвАIс -9,8 % от 11.09.14. </w:t>
      </w:r>
      <w:r w:rsidRPr="000437E1">
        <w:rPr>
          <w:lang w:val="ru-RU"/>
        </w:rPr>
        <w:t xml:space="preserve"> Боли в н/к в течение 4 лет. Повышение АД в течение 16 лет. Из гипотензивных принимает лозап 50-100 мгв сут ,бисопролол 5 мг в сут.. Госпитализирована  в обл. энд. диспансер для коррекции ССТ, лечения хр. осложнений СД.</w:t>
      </w:r>
    </w:p>
    <w:p w:rsidR="004745B2" w:rsidRPr="000437E1" w:rsidRDefault="004745B2" w:rsidP="00FC5396">
      <w:pPr>
        <w:ind w:left="-567"/>
        <w:jc w:val="both"/>
        <w:rPr>
          <w:u w:val="single"/>
          <w:lang w:val="ru-RU"/>
        </w:rPr>
      </w:pPr>
      <w:r w:rsidRPr="000437E1">
        <w:rPr>
          <w:u w:val="single"/>
          <w:lang w:val="ru-RU"/>
        </w:rPr>
        <w:t>Данные лабораторных исследований.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 xml:space="preserve">02.10.14 Общ. ан. крови Нв – 126 г/л  эритр – 3,9 лейк –5,3  СОЭ –5  мм/час  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 xml:space="preserve">э- 1%    п- 1%   с- 64%   л-  29%   м- 2% 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 xml:space="preserve">02.10.14 Биохимия: СКФ –104 мл./мин., хол –5,6 тригл -1,86 ХСЛПВП -1,39 ХСЛПНП – 3,36 Катер -3,0 мочевина –6,5  креатинин –81,6   бил общ –17,6  бил пр –4,4  тим –1,6  АСТ – 0,33  АЛТ – 0,46  ммоль/л;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10.10.14 Са – 2,0 ммоль\л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11.10.14 Инсулин – 10,9 (2,6-24,9) мкЕд/мл; С-пептид – 2,52 (1,1-4,4) нг/мл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>06.10.14 Коагулограмма: вр. сверт. –   мин.; ПТИ –  86,2 %; фибр –2,2  г/л; фибр Б – отр; АКТ –103 %; св. гепарин – 2*10-4</w:t>
      </w:r>
    </w:p>
    <w:p w:rsidR="004745B2" w:rsidRPr="000437E1" w:rsidRDefault="004745B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37E1">
        <w:rPr>
          <w:b w:val="0"/>
          <w:sz w:val="24"/>
          <w:szCs w:val="24"/>
        </w:rPr>
        <w:t>02.10.14 Общ. ан. мочи уд вес 1020  лейк – 30-40  в п/зр белок – отр  ацетон –отр;  эпит. пл. - ; эпит. перех. -  в п/зр</w:t>
      </w:r>
    </w:p>
    <w:p w:rsidR="004745B2" w:rsidRPr="000437E1" w:rsidRDefault="004745B2" w:rsidP="00B10089">
      <w:pPr>
        <w:ind w:left="-567"/>
        <w:rPr>
          <w:lang w:val="ru-RU"/>
        </w:rPr>
      </w:pPr>
      <w:r w:rsidRPr="000437E1">
        <w:rPr>
          <w:lang w:val="ru-RU"/>
        </w:rPr>
        <w:t>06.10.14 Анализ мочи по Нечипоренко лейк -14500  эритр -250  белок – отр</w:t>
      </w:r>
    </w:p>
    <w:p w:rsidR="004745B2" w:rsidRPr="000437E1" w:rsidRDefault="004745B2" w:rsidP="00B10089">
      <w:pPr>
        <w:ind w:left="-567"/>
        <w:rPr>
          <w:lang w:val="ru-RU"/>
        </w:rPr>
      </w:pPr>
      <w:r w:rsidRPr="000437E1">
        <w:rPr>
          <w:lang w:val="ru-RU"/>
        </w:rPr>
        <w:t>10.10.14 Анализ мочи по Нечипоренко лейк -12000  эритр - 250 белок – отр</w:t>
      </w:r>
    </w:p>
    <w:p w:rsidR="004745B2" w:rsidRPr="000437E1" w:rsidRDefault="004745B2" w:rsidP="00FC5396">
      <w:pPr>
        <w:ind w:left="-567"/>
        <w:rPr>
          <w:lang w:val="ru-RU"/>
        </w:rPr>
      </w:pPr>
      <w:r w:rsidRPr="000437E1">
        <w:rPr>
          <w:lang w:val="ru-RU"/>
        </w:rPr>
        <w:t xml:space="preserve">14.10.14 Анализ мочи по Нечипоренко лейк - </w:t>
      </w:r>
      <w:r w:rsidR="000437E1" w:rsidRPr="000437E1">
        <w:rPr>
          <w:lang w:val="ru-RU"/>
        </w:rPr>
        <w:t>1000</w:t>
      </w:r>
      <w:r w:rsidRPr="000437E1">
        <w:rPr>
          <w:lang w:val="ru-RU"/>
        </w:rPr>
        <w:t xml:space="preserve">      эритр -  </w:t>
      </w:r>
      <w:r w:rsidR="000437E1" w:rsidRPr="000437E1">
        <w:rPr>
          <w:lang w:val="ru-RU"/>
        </w:rPr>
        <w:t>0</w:t>
      </w:r>
      <w:r w:rsidRPr="000437E1">
        <w:rPr>
          <w:lang w:val="ru-RU"/>
        </w:rPr>
        <w:t xml:space="preserve">  белок – отр</w:t>
      </w:r>
    </w:p>
    <w:p w:rsidR="004745B2" w:rsidRPr="000437E1" w:rsidRDefault="004745B2" w:rsidP="00FC5396">
      <w:pPr>
        <w:ind w:left="-567"/>
        <w:rPr>
          <w:lang w:val="ru-RU"/>
        </w:rPr>
      </w:pPr>
      <w:r w:rsidRPr="000437E1">
        <w:rPr>
          <w:lang w:val="ru-RU"/>
        </w:rPr>
        <w:t>03.10.14 Суточная глюкозурия –0,42  %;   Суточная протеинурия –  отр</w:t>
      </w:r>
    </w:p>
    <w:p w:rsidR="004745B2" w:rsidRPr="000437E1" w:rsidRDefault="004745B2" w:rsidP="00FC5396">
      <w:pPr>
        <w:pStyle w:val="5"/>
        <w:ind w:left="-567"/>
        <w:rPr>
          <w:sz w:val="24"/>
          <w:szCs w:val="24"/>
        </w:rPr>
      </w:pPr>
      <w:r w:rsidRPr="000437E1">
        <w:rPr>
          <w:sz w:val="24"/>
          <w:szCs w:val="24"/>
        </w:rPr>
        <w:t>03.10.14 Микроальбуминурия – 38,4мг/сут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4745B2" w:rsidRPr="000437E1" w:rsidTr="00B76356">
        <w:tc>
          <w:tcPr>
            <w:tcW w:w="2518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 xml:space="preserve">Гликемический </w:t>
            </w:r>
          </w:p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20.00</w:t>
            </w:r>
          </w:p>
        </w:tc>
      </w:tr>
      <w:tr w:rsidR="004745B2" w:rsidRPr="000437E1" w:rsidTr="00B76356">
        <w:tc>
          <w:tcPr>
            <w:tcW w:w="2518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10,0</w:t>
            </w:r>
          </w:p>
        </w:tc>
      </w:tr>
      <w:tr w:rsidR="004745B2" w:rsidRPr="000437E1" w:rsidTr="00B76356">
        <w:tc>
          <w:tcPr>
            <w:tcW w:w="2518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04.10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7,7</w:t>
            </w:r>
          </w:p>
        </w:tc>
      </w:tr>
      <w:tr w:rsidR="004745B2" w:rsidRPr="000437E1" w:rsidTr="00B76356">
        <w:tc>
          <w:tcPr>
            <w:tcW w:w="2518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5,5</w:t>
            </w:r>
          </w:p>
        </w:tc>
      </w:tr>
      <w:tr w:rsidR="004745B2" w:rsidRPr="000437E1" w:rsidTr="00B76356">
        <w:tc>
          <w:tcPr>
            <w:tcW w:w="2518" w:type="dxa"/>
          </w:tcPr>
          <w:p w:rsidR="004745B2" w:rsidRPr="000437E1" w:rsidRDefault="004745B2" w:rsidP="004153D3">
            <w:pPr>
              <w:rPr>
                <w:lang w:val="ru-RU"/>
              </w:rPr>
            </w:pPr>
            <w:r w:rsidRPr="000437E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745B2" w:rsidRPr="000437E1" w:rsidRDefault="004745B2" w:rsidP="00707EB6">
            <w:pPr>
              <w:rPr>
                <w:lang w:val="ru-RU"/>
              </w:rPr>
            </w:pPr>
            <w:r w:rsidRPr="000437E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4745B2" w:rsidRPr="000437E1" w:rsidRDefault="004745B2" w:rsidP="00707EB6">
            <w:pPr>
              <w:rPr>
                <w:lang w:val="ru-RU"/>
              </w:rPr>
            </w:pPr>
            <w:r w:rsidRPr="000437E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4745B2" w:rsidRPr="000437E1" w:rsidRDefault="004745B2" w:rsidP="00707EB6">
            <w:pPr>
              <w:rPr>
                <w:lang w:val="ru-RU"/>
              </w:rPr>
            </w:pPr>
            <w:r w:rsidRPr="000437E1">
              <w:rPr>
                <w:lang w:val="ru-RU"/>
              </w:rPr>
              <w:t>7,9</w:t>
            </w:r>
          </w:p>
        </w:tc>
      </w:tr>
      <w:tr w:rsidR="004745B2" w:rsidRPr="000437E1" w:rsidTr="00B76356">
        <w:tc>
          <w:tcPr>
            <w:tcW w:w="2518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  <w:r w:rsidRPr="000437E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4745B2" w:rsidRPr="000437E1" w:rsidRDefault="004745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745B2" w:rsidRPr="000437E1" w:rsidRDefault="004745B2" w:rsidP="00B76356">
            <w:pPr>
              <w:rPr>
                <w:lang w:val="ru-RU"/>
              </w:rPr>
            </w:pPr>
          </w:p>
        </w:tc>
      </w:tr>
    </w:tbl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02.10.14 Невропатолог</w:t>
      </w:r>
      <w:r w:rsidRPr="000437E1">
        <w:rPr>
          <w:lang w:val="ru-RU"/>
        </w:rPr>
        <w:t xml:space="preserve">: Хроническая дистальная диабетическая полинейропатия н/к IIст, сенсорная форма. Дисциркуляторная энцефалопатия II сочетанного генеза .ТИА в ВБС в анамнезе в 2003,2005 г., вестибуло-атактический с-м. 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01.10.14 Окулист</w:t>
      </w:r>
      <w:r w:rsidRPr="000437E1">
        <w:rPr>
          <w:lang w:val="ru-RU"/>
        </w:rPr>
        <w:t xml:space="preserve">: </w:t>
      </w:r>
      <w:r w:rsidRPr="000437E1">
        <w:rPr>
          <w:lang w:val="en-US"/>
        </w:rPr>
        <w:t>VIS</w:t>
      </w:r>
      <w:r w:rsidRPr="000437E1">
        <w:rPr>
          <w:lang w:val="ru-RU"/>
        </w:rPr>
        <w:t xml:space="preserve"> </w:t>
      </w:r>
      <w:r w:rsidRPr="000437E1">
        <w:rPr>
          <w:lang w:val="en-US"/>
        </w:rPr>
        <w:t>OD</w:t>
      </w:r>
      <w:r w:rsidRPr="000437E1">
        <w:rPr>
          <w:lang w:val="ru-RU"/>
        </w:rPr>
        <w:t xml:space="preserve">=0,9   </w:t>
      </w:r>
      <w:r w:rsidRPr="000437E1">
        <w:rPr>
          <w:lang w:val="en-US"/>
        </w:rPr>
        <w:t>OS</w:t>
      </w:r>
      <w:r w:rsidRPr="000437E1">
        <w:rPr>
          <w:lang w:val="ru-RU"/>
        </w:rPr>
        <w:t xml:space="preserve">= 0,9  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 xml:space="preserve">Помутнения в хрусталиках ОИ. Единичные микроаневризмы.  Артерии сужены, склерозированы.  Салюс I-II. Аномалии венозных сосудов (извитость, колебания калибра).  Д-з: Начальная катаракта ОИ. Непролиферативная  диабетическая  ретинопатия ОИ.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01.10.14ЭКГ</w:t>
      </w:r>
      <w:r w:rsidRPr="000437E1">
        <w:rPr>
          <w:lang w:val="ru-RU"/>
        </w:rPr>
        <w:t xml:space="preserve">: ЧСС -90 уд/мин. Вольтаж сохранен.  Ритм синусовый. Эл. ось горизонтальная. Позиция промежуточная. Неполная блокада ПНПГ.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lastRenderedPageBreak/>
        <w:t>09.09.14Кардиолог</w:t>
      </w:r>
      <w:r w:rsidRPr="000437E1">
        <w:rPr>
          <w:lang w:val="ru-RU"/>
        </w:rPr>
        <w:t>: Гипертоническая болезнь III стадии II степени. Гипертензивное сердце Риск 4. СН II А ст.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Ангиохирург</w:t>
      </w:r>
      <w:r w:rsidRPr="000437E1">
        <w:rPr>
          <w:lang w:val="ru-RU"/>
        </w:rPr>
        <w:t>: Диаб. ангиопатия артерий н/к.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13</w:t>
      </w:r>
      <w:r w:rsidRPr="000437E1">
        <w:rPr>
          <w:lang w:val="ru-RU"/>
        </w:rPr>
        <w:t>.10.14 На р-гр левого плечевого с-ва определяется перестройка костной ткани и известковые наслоения в обл б/бугорка, характерно для известкового бурсита. В месте эпифиза плеча определяется просветление до 1,0 со склеротическим ободком. Признаки субхондрального с</w:t>
      </w:r>
      <w:r w:rsidR="000437E1" w:rsidRPr="000437E1">
        <w:rPr>
          <w:lang w:val="ru-RU"/>
        </w:rPr>
        <w:t>к</w:t>
      </w:r>
      <w:r w:rsidRPr="000437E1">
        <w:rPr>
          <w:lang w:val="ru-RU"/>
        </w:rPr>
        <w:t>лероза в  акромиально-ключичном сочленении.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01.10.14УЗИ щит. железы</w:t>
      </w:r>
      <w:r w:rsidRPr="000437E1">
        <w:rPr>
          <w:lang w:val="ru-RU"/>
        </w:rPr>
        <w:t>: Пр д. V =1,9  см</w:t>
      </w:r>
      <w:r w:rsidRPr="000437E1">
        <w:rPr>
          <w:vertAlign w:val="superscript"/>
          <w:lang w:val="ru-RU"/>
        </w:rPr>
        <w:t>3</w:t>
      </w:r>
      <w:r w:rsidRPr="000437E1">
        <w:rPr>
          <w:lang w:val="ru-RU"/>
        </w:rPr>
        <w:t>; лев. д. V = 4,1 см</w:t>
      </w:r>
      <w:r w:rsidRPr="000437E1">
        <w:rPr>
          <w:vertAlign w:val="superscript"/>
          <w:lang w:val="ru-RU"/>
        </w:rPr>
        <w:t>3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lang w:val="ru-RU"/>
        </w:rPr>
        <w:t xml:space="preserve">Щит. железа не увеличена (нижняя граница нормы), контуры ровные. Эхогенность паренхимы снижена. Эхоструктура крупнозернистая, однородная. Закл.: Незначительные диффузные изменения паренхимы. 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r w:rsidRPr="000437E1">
        <w:rPr>
          <w:u w:val="single"/>
          <w:lang w:val="ru-RU"/>
        </w:rPr>
        <w:t>Лечение:</w:t>
      </w:r>
      <w:r w:rsidRPr="000437E1">
        <w:rPr>
          <w:lang w:val="ru-RU"/>
        </w:rPr>
        <w:t xml:space="preserve"> диапирид,</w:t>
      </w:r>
      <w:r w:rsidR="000437E1" w:rsidRPr="000437E1">
        <w:rPr>
          <w:lang w:val="ru-RU"/>
        </w:rPr>
        <w:t xml:space="preserve"> </w:t>
      </w:r>
      <w:r w:rsidRPr="000437E1">
        <w:rPr>
          <w:lang w:val="ru-RU"/>
        </w:rPr>
        <w:t>диаформин , глитазон, лозап, бисопролол, кардиомагнил , цифран ОД ,тиогамма турбо , актовегин , мильгамма, лира.</w:t>
      </w:r>
    </w:p>
    <w:p w:rsidR="004745B2" w:rsidRPr="000437E1" w:rsidRDefault="004745B2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437E1">
        <w:rPr>
          <w:u w:val="single"/>
          <w:lang w:val="ru-RU"/>
        </w:rPr>
        <w:t>Состояние больного при выписке</w:t>
      </w:r>
      <w:r w:rsidRPr="000437E1">
        <w:rPr>
          <w:lang w:val="ru-RU"/>
        </w:rPr>
        <w:t xml:space="preserve">: СД компенсирован, уменьшились боли в н/к. АД 130/80  мм рт. ст. </w:t>
      </w:r>
    </w:p>
    <w:p w:rsidR="004745B2" w:rsidRPr="000437E1" w:rsidRDefault="004745B2">
      <w:pPr>
        <w:jc w:val="both"/>
        <w:rPr>
          <w:u w:val="single"/>
          <w:lang w:val="ru-RU"/>
        </w:rPr>
      </w:pPr>
      <w:r w:rsidRPr="000437E1">
        <w:rPr>
          <w:u w:val="single"/>
          <w:lang w:val="ru-RU"/>
        </w:rPr>
        <w:t xml:space="preserve">Рекомендовано </w:t>
      </w:r>
      <w:r w:rsidRPr="000437E1">
        <w:rPr>
          <w:lang w:val="ru-RU"/>
        </w:rPr>
        <w:t>:</w:t>
      </w:r>
    </w:p>
    <w:p w:rsidR="004745B2" w:rsidRPr="000437E1" w:rsidRDefault="004745B2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>«Д» наблюдение эндокринолога, уч. терапевта ,невропатолога ,кардиолога , уролога по м\жит.</w:t>
      </w:r>
    </w:p>
    <w:p w:rsidR="004745B2" w:rsidRPr="000437E1" w:rsidRDefault="004745B2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4745B2" w:rsidRPr="000437E1" w:rsidRDefault="004745B2" w:rsidP="007E6EDD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 xml:space="preserve">ССТ: диапирид (амарил,  олтар ) 4 мг 1т. *1р/сут. п/з., </w:t>
      </w:r>
    </w:p>
    <w:p w:rsidR="004745B2" w:rsidRPr="000437E1" w:rsidRDefault="004745B2" w:rsidP="007E6EDD">
      <w:pPr>
        <w:ind w:left="435"/>
        <w:jc w:val="both"/>
        <w:rPr>
          <w:lang w:val="ru-RU"/>
        </w:rPr>
      </w:pPr>
      <w:r w:rsidRPr="000437E1">
        <w:rPr>
          <w:lang w:val="ru-RU"/>
        </w:rPr>
        <w:t xml:space="preserve">диаформин (сиофор,  глюкофаж) 1000 - 1т. *2р/сут. </w:t>
      </w:r>
    </w:p>
    <w:p w:rsidR="004745B2" w:rsidRPr="000437E1" w:rsidRDefault="004745B2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>Контроль глик. гемоглобина 1 раз в 6 мес., микроальбуминурии 1р. в 6 мес.</w:t>
      </w:r>
    </w:p>
    <w:p w:rsidR="004745B2" w:rsidRPr="000437E1" w:rsidRDefault="004745B2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 xml:space="preserve">Гиполипидемическая терапия (розувастатин  10 мг) с контролем липидограммы. </w:t>
      </w:r>
    </w:p>
    <w:p w:rsidR="004745B2" w:rsidRPr="000437E1" w:rsidRDefault="004745B2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4745B2" w:rsidRPr="000437E1" w:rsidRDefault="004745B2" w:rsidP="00503C44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>Тиогамма 600 мг/сут. 2-3 мес., мильгамма 1т.*3р/д.мес.</w:t>
      </w:r>
    </w:p>
    <w:p w:rsidR="004745B2" w:rsidRPr="000437E1" w:rsidRDefault="004745B2" w:rsidP="00BA5AE1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фитолизин.  Контроль ан. мочи по Нечипоренко. </w:t>
      </w:r>
    </w:p>
    <w:p w:rsidR="004745B2" w:rsidRPr="000437E1" w:rsidRDefault="004745B2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>Рек. окулиста: окювайт лютеин форте 1т.*1р/д., офтан катахром 2к. *3р/д,</w:t>
      </w:r>
    </w:p>
    <w:p w:rsidR="004745B2" w:rsidRPr="000437E1" w:rsidRDefault="004745B2">
      <w:pPr>
        <w:numPr>
          <w:ilvl w:val="0"/>
          <w:numId w:val="2"/>
        </w:numPr>
        <w:jc w:val="both"/>
        <w:rPr>
          <w:lang w:val="ru-RU"/>
        </w:rPr>
      </w:pPr>
      <w:r w:rsidRPr="000437E1">
        <w:rPr>
          <w:lang w:val="ru-RU"/>
        </w:rPr>
        <w:t>Консультация кардиолога по м/ж</w:t>
      </w:r>
    </w:p>
    <w:p w:rsidR="004745B2" w:rsidRPr="000437E1" w:rsidRDefault="004745B2" w:rsidP="00A9598B">
      <w:pPr>
        <w:ind w:left="435"/>
        <w:jc w:val="both"/>
        <w:rPr>
          <w:lang w:val="ru-RU"/>
        </w:rPr>
      </w:pPr>
    </w:p>
    <w:p w:rsidR="004745B2" w:rsidRPr="000437E1" w:rsidRDefault="004745B2">
      <w:pPr>
        <w:jc w:val="both"/>
        <w:rPr>
          <w:b/>
          <w:lang w:val="ru-RU"/>
        </w:rPr>
      </w:pPr>
    </w:p>
    <w:p w:rsidR="004745B2" w:rsidRPr="000437E1" w:rsidRDefault="004745B2" w:rsidP="004468E8">
      <w:pPr>
        <w:pStyle w:val="5"/>
        <w:rPr>
          <w:sz w:val="24"/>
          <w:szCs w:val="24"/>
        </w:rPr>
      </w:pPr>
      <w:bookmarkStart w:id="1" w:name="оо"/>
      <w:bookmarkEnd w:id="1"/>
      <w:r w:rsidRPr="000437E1">
        <w:rPr>
          <w:sz w:val="24"/>
          <w:szCs w:val="24"/>
        </w:rPr>
        <w:t xml:space="preserve">Леч. врач  Гура Э. Ю. </w:t>
      </w:r>
    </w:p>
    <w:p w:rsidR="004745B2" w:rsidRPr="000437E1" w:rsidRDefault="004745B2" w:rsidP="00EB798A">
      <w:pPr>
        <w:jc w:val="both"/>
        <w:rPr>
          <w:lang w:val="ru-RU"/>
        </w:rPr>
      </w:pPr>
      <w:r w:rsidRPr="000437E1">
        <w:rPr>
          <w:lang w:val="ru-RU"/>
        </w:rPr>
        <w:t>Зав. отд.  Еременко Н.В.</w:t>
      </w:r>
    </w:p>
    <w:p w:rsidR="004745B2" w:rsidRPr="000437E1" w:rsidRDefault="004745B2" w:rsidP="00992792">
      <w:pPr>
        <w:jc w:val="both"/>
        <w:rPr>
          <w:lang w:val="ru-RU"/>
        </w:rPr>
      </w:pPr>
      <w:r w:rsidRPr="000437E1">
        <w:rPr>
          <w:lang w:val="ru-RU"/>
        </w:rPr>
        <w:t xml:space="preserve">Нач. мед. Костина Т.К. </w:t>
      </w:r>
    </w:p>
    <w:sectPr w:rsidR="004745B2" w:rsidRPr="000437E1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219B" w:rsidRDefault="008B219B" w:rsidP="00080012">
      <w:r>
        <w:separator/>
      </w:r>
    </w:p>
  </w:endnote>
  <w:endnote w:type="continuationSeparator" w:id="1">
    <w:p w:rsidR="008B219B" w:rsidRDefault="008B219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219B" w:rsidRDefault="008B219B" w:rsidP="00080012">
      <w:r>
        <w:separator/>
      </w:r>
    </w:p>
  </w:footnote>
  <w:footnote w:type="continuationSeparator" w:id="1">
    <w:p w:rsidR="008B219B" w:rsidRDefault="008B219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4745B2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4745B2" w:rsidRPr="00244DF4" w:rsidRDefault="004745B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4745B2" w:rsidRPr="00244DF4" w:rsidRDefault="004745B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4745B2" w:rsidRPr="00244DF4" w:rsidRDefault="004745B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4745B2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4745B2" w:rsidRPr="00244DF4" w:rsidRDefault="004745B2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45B2" w:rsidRPr="00244DF4" w:rsidRDefault="004745B2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45B2" w:rsidRPr="00244DF4" w:rsidRDefault="004745B2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4745B2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4745B2" w:rsidRPr="00244DF4" w:rsidRDefault="004745B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4745B2" w:rsidRPr="00244DF4" w:rsidRDefault="004745B2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4745B2" w:rsidRPr="00244DF4" w:rsidRDefault="004745B2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4745B2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4745B2" w:rsidRPr="00080012" w:rsidRDefault="004745B2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4745B2" w:rsidRPr="00080012" w:rsidRDefault="004745B2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4745B2" w:rsidRPr="00080012" w:rsidRDefault="004745B2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4745B2" w:rsidRDefault="004745B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376A"/>
    <w:rsid w:val="00017901"/>
    <w:rsid w:val="00021776"/>
    <w:rsid w:val="0003342B"/>
    <w:rsid w:val="00035129"/>
    <w:rsid w:val="00036272"/>
    <w:rsid w:val="000437E1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A6D22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E71DF"/>
    <w:rsid w:val="001F1811"/>
    <w:rsid w:val="001F6314"/>
    <w:rsid w:val="002011D1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85052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57EC8"/>
    <w:rsid w:val="00360D88"/>
    <w:rsid w:val="00363AF6"/>
    <w:rsid w:val="00364723"/>
    <w:rsid w:val="00377594"/>
    <w:rsid w:val="003A207C"/>
    <w:rsid w:val="003A52A7"/>
    <w:rsid w:val="003A6820"/>
    <w:rsid w:val="003B17C3"/>
    <w:rsid w:val="003E2857"/>
    <w:rsid w:val="003E3C1C"/>
    <w:rsid w:val="003E51AC"/>
    <w:rsid w:val="00401DFA"/>
    <w:rsid w:val="00402D3C"/>
    <w:rsid w:val="004153D3"/>
    <w:rsid w:val="00434453"/>
    <w:rsid w:val="00444BAB"/>
    <w:rsid w:val="004468E8"/>
    <w:rsid w:val="00447E50"/>
    <w:rsid w:val="004529B5"/>
    <w:rsid w:val="0045564C"/>
    <w:rsid w:val="00471B75"/>
    <w:rsid w:val="004745B2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B6F54"/>
    <w:rsid w:val="004C0FA7"/>
    <w:rsid w:val="004C5536"/>
    <w:rsid w:val="004C6E05"/>
    <w:rsid w:val="004C73BB"/>
    <w:rsid w:val="004C7C60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374D0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04381"/>
    <w:rsid w:val="00707EB6"/>
    <w:rsid w:val="0071390A"/>
    <w:rsid w:val="00713981"/>
    <w:rsid w:val="007168F0"/>
    <w:rsid w:val="00717078"/>
    <w:rsid w:val="00722244"/>
    <w:rsid w:val="007241FA"/>
    <w:rsid w:val="00730595"/>
    <w:rsid w:val="00734A4E"/>
    <w:rsid w:val="00737DBB"/>
    <w:rsid w:val="00742661"/>
    <w:rsid w:val="00742C26"/>
    <w:rsid w:val="0075108A"/>
    <w:rsid w:val="007516AE"/>
    <w:rsid w:val="007520C0"/>
    <w:rsid w:val="0076301A"/>
    <w:rsid w:val="00763388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2BA9"/>
    <w:rsid w:val="00881DDD"/>
    <w:rsid w:val="008A368B"/>
    <w:rsid w:val="008B219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048B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122C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17BF"/>
    <w:rsid w:val="00A368D2"/>
    <w:rsid w:val="00A42D89"/>
    <w:rsid w:val="00A6265A"/>
    <w:rsid w:val="00A6273A"/>
    <w:rsid w:val="00A64274"/>
    <w:rsid w:val="00A64FFE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0089"/>
    <w:rsid w:val="00B16629"/>
    <w:rsid w:val="00B32409"/>
    <w:rsid w:val="00B44569"/>
    <w:rsid w:val="00B65ED2"/>
    <w:rsid w:val="00B71E17"/>
    <w:rsid w:val="00B72843"/>
    <w:rsid w:val="00B76356"/>
    <w:rsid w:val="00B8162F"/>
    <w:rsid w:val="00B9380F"/>
    <w:rsid w:val="00B96092"/>
    <w:rsid w:val="00BA5AE1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076B6"/>
    <w:rsid w:val="00C1614A"/>
    <w:rsid w:val="00C16BDE"/>
    <w:rsid w:val="00C23494"/>
    <w:rsid w:val="00C33DBC"/>
    <w:rsid w:val="00C365E6"/>
    <w:rsid w:val="00C401A7"/>
    <w:rsid w:val="00C42780"/>
    <w:rsid w:val="00C45DB5"/>
    <w:rsid w:val="00C64C51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1228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4AE3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CB5805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5805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CB5805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6519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792</Words>
  <Characters>4521</Characters>
  <Application>Microsoft Office Word</Application>
  <DocSecurity>0</DocSecurity>
  <Lines>37</Lines>
  <Paragraphs>10</Paragraphs>
  <ScaleCrop>false</ScaleCrop>
  <Company>ZOED</Company>
  <LinksUpToDate>false</LinksUpToDate>
  <CharactersWithSpaces>5303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10</cp:revision>
  <cp:lastPrinted>2014-10-14T07:06:00Z</cp:lastPrinted>
  <dcterms:created xsi:type="dcterms:W3CDTF">2014-10-13T11:55:00Z</dcterms:created>
  <dcterms:modified xsi:type="dcterms:W3CDTF">2014-10-14T07:08:00Z</dcterms:modified>
</cp:coreProperties>
</file>