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BB1" w:rsidRPr="008A38BA" w:rsidRDefault="00677BB1" w:rsidP="00FC5396">
      <w:pPr>
        <w:pStyle w:val="4"/>
        <w:ind w:left="-567" w:right="-58"/>
        <w:rPr>
          <w:b w:val="0"/>
          <w:sz w:val="24"/>
          <w:szCs w:val="24"/>
        </w:rPr>
      </w:pPr>
      <w:r w:rsidRPr="008A38BA">
        <w:rPr>
          <w:b w:val="0"/>
          <w:sz w:val="24"/>
          <w:szCs w:val="24"/>
        </w:rPr>
        <w:t>Выписной эпикриз</w:t>
      </w:r>
    </w:p>
    <w:p w:rsidR="00677BB1" w:rsidRPr="008A38BA" w:rsidRDefault="00677BB1" w:rsidP="00FC5396">
      <w:pPr>
        <w:pStyle w:val="4"/>
        <w:ind w:left="-567"/>
        <w:rPr>
          <w:b w:val="0"/>
          <w:sz w:val="24"/>
          <w:szCs w:val="24"/>
        </w:rPr>
      </w:pPr>
      <w:r w:rsidRPr="008A38BA">
        <w:rPr>
          <w:b w:val="0"/>
          <w:sz w:val="24"/>
          <w:szCs w:val="24"/>
        </w:rPr>
        <w:t>Из истории болезни №  252</w:t>
      </w:r>
    </w:p>
    <w:p w:rsidR="00677BB1" w:rsidRPr="008A38BA" w:rsidRDefault="00677BB1" w:rsidP="00FC5396">
      <w:pPr>
        <w:pStyle w:val="5"/>
        <w:ind w:left="-567"/>
        <w:rPr>
          <w:sz w:val="24"/>
          <w:szCs w:val="24"/>
        </w:rPr>
      </w:pPr>
      <w:r w:rsidRPr="008A38BA">
        <w:rPr>
          <w:sz w:val="24"/>
          <w:szCs w:val="24"/>
        </w:rPr>
        <w:t>Ф.И.О: Диоба Владимир Пантелеевич</w:t>
      </w:r>
    </w:p>
    <w:p w:rsidR="00677BB1" w:rsidRPr="008A38BA" w:rsidRDefault="00677BB1" w:rsidP="00FC5396">
      <w:pPr>
        <w:ind w:left="-567"/>
        <w:jc w:val="both"/>
        <w:rPr>
          <w:lang w:val="ru-RU"/>
        </w:rPr>
      </w:pPr>
      <w:r w:rsidRPr="008A38BA">
        <w:rPr>
          <w:lang w:val="ru-RU"/>
        </w:rPr>
        <w:t>Год рождения: 1952</w:t>
      </w:r>
    </w:p>
    <w:p w:rsidR="00677BB1" w:rsidRPr="008A38BA" w:rsidRDefault="00677BB1" w:rsidP="00FC5396">
      <w:pPr>
        <w:ind w:left="-567"/>
        <w:jc w:val="both"/>
        <w:rPr>
          <w:lang w:val="ru-RU"/>
        </w:rPr>
      </w:pPr>
      <w:r w:rsidRPr="008A38BA">
        <w:rPr>
          <w:lang w:val="ru-RU"/>
        </w:rPr>
        <w:t>Место жительства: г. Мелитополь, ул, Лавецкого 155</w:t>
      </w:r>
    </w:p>
    <w:p w:rsidR="00677BB1" w:rsidRPr="008A38BA" w:rsidRDefault="00677BB1" w:rsidP="00FC5396">
      <w:pPr>
        <w:ind w:left="-567"/>
        <w:jc w:val="both"/>
        <w:rPr>
          <w:lang w:val="ru-RU"/>
        </w:rPr>
      </w:pPr>
      <w:r w:rsidRPr="008A38BA">
        <w:rPr>
          <w:lang w:val="ru-RU"/>
        </w:rPr>
        <w:t>Место работы: пенсионер, инв Ш гр.</w:t>
      </w:r>
    </w:p>
    <w:p w:rsidR="00677BB1" w:rsidRPr="008A38BA" w:rsidRDefault="00677BB1" w:rsidP="00FC5396">
      <w:pPr>
        <w:ind w:left="-567"/>
        <w:jc w:val="both"/>
        <w:rPr>
          <w:lang w:val="ru-RU"/>
        </w:rPr>
      </w:pPr>
      <w:r w:rsidRPr="008A38BA">
        <w:rPr>
          <w:lang w:val="ru-RU"/>
        </w:rPr>
        <w:t>Находился на лечении с   20.02.15 по   05.03.15 в диаб. отд.</w:t>
      </w:r>
    </w:p>
    <w:p w:rsidR="00677BB1" w:rsidRPr="008A38BA" w:rsidRDefault="00677BB1" w:rsidP="00FC711B">
      <w:pPr>
        <w:ind w:left="-567"/>
        <w:jc w:val="both"/>
        <w:rPr>
          <w:lang w:val="ru-RU"/>
        </w:rPr>
      </w:pPr>
      <w:r w:rsidRPr="008A38BA">
        <w:rPr>
          <w:u w:val="single"/>
          <w:lang w:val="ru-RU"/>
        </w:rPr>
        <w:t>Диагноз:</w:t>
      </w:r>
      <w:r w:rsidRPr="008A38BA">
        <w:rPr>
          <w:lang w:val="ru-RU"/>
        </w:rPr>
        <w:t xml:space="preserve">  Сахарный диабет, тип 2, вторичноинсулинзависимый, средней тяжести, декомпенсация. ХБП I ст. Диабетическая нефропатия III ст. Диаб. ангиопатия артерий н/к. Хроническая дистальная диабетическая полинейропатия н/к IIст, сенсомоторная форма.</w:t>
      </w:r>
      <w:r w:rsidR="00D13B9C" w:rsidRPr="008A38BA">
        <w:rPr>
          <w:lang w:val="ru-RU"/>
        </w:rPr>
        <w:t xml:space="preserve"> Энцефалопатия сочетанного генеза. Цефалгический с-м. цереброастенический с-м. </w:t>
      </w:r>
      <w:r w:rsidRPr="008A38BA">
        <w:rPr>
          <w:lang w:val="ru-RU"/>
        </w:rPr>
        <w:t xml:space="preserve"> Помутнение роговицы OS. Зрелая катаракта OS. Терминальная глаукома OS. Начальная катаракта ОД. Ангиопатия сосудов сетчатки OS. Диффузный зоб II ст., средней тяжести, декомпенсация.  ИБС, стенокардия напряжения,  II ф.кл.  СН I. Гипертоническая болезнь II стадии III степени. Гипертензивное сердце. </w:t>
      </w:r>
      <w:r w:rsidR="00D13B9C" w:rsidRPr="008A38BA">
        <w:rPr>
          <w:lang w:val="ru-RU"/>
        </w:rPr>
        <w:t xml:space="preserve"> ОРВИ. Реконволисцент.</w:t>
      </w:r>
    </w:p>
    <w:p w:rsidR="00677BB1" w:rsidRPr="008A38BA" w:rsidRDefault="00677BB1" w:rsidP="00FC5396">
      <w:pPr>
        <w:ind w:left="-567"/>
        <w:jc w:val="both"/>
        <w:rPr>
          <w:lang w:val="ru-RU"/>
        </w:rPr>
      </w:pPr>
      <w:r w:rsidRPr="008A38BA">
        <w:rPr>
          <w:u w:val="single"/>
          <w:lang w:val="ru-RU"/>
        </w:rPr>
        <w:t xml:space="preserve">Жалобы при поступлении </w:t>
      </w:r>
      <w:r w:rsidRPr="008A38BA">
        <w:rPr>
          <w:lang w:val="ru-RU"/>
        </w:rPr>
        <w:t xml:space="preserve">на полиурию, </w:t>
      </w:r>
      <w:r w:rsidR="00D13B9C" w:rsidRPr="008A38BA">
        <w:rPr>
          <w:lang w:val="ru-RU"/>
        </w:rPr>
        <w:t>снижение</w:t>
      </w:r>
      <w:r w:rsidRPr="008A38BA">
        <w:rPr>
          <w:lang w:val="ru-RU"/>
        </w:rPr>
        <w:t xml:space="preserve"> веса на 3 кг за год, ухудшение зрения,  судороги, онемение ног, повышение АД макс. до 140 мм рт.ст., головные боли, головокружение.</w:t>
      </w:r>
    </w:p>
    <w:p w:rsidR="00677BB1" w:rsidRPr="008A38BA" w:rsidRDefault="00677BB1" w:rsidP="00FC5396">
      <w:pPr>
        <w:ind w:left="-567"/>
        <w:jc w:val="both"/>
        <w:rPr>
          <w:lang w:val="ru-RU"/>
        </w:rPr>
      </w:pPr>
      <w:r w:rsidRPr="008A38BA">
        <w:rPr>
          <w:u w:val="single"/>
          <w:lang w:val="ru-RU"/>
        </w:rPr>
        <w:t>Краткий анамнез</w:t>
      </w:r>
      <w:r w:rsidRPr="008A38BA">
        <w:rPr>
          <w:lang w:val="ru-RU"/>
        </w:rPr>
        <w:t>: СД выявлен в 2013г. Комы отрицает. С начала инсулинотерапия.  В наст. время принимает:  Хумодар Р100Р п/з-12 ед., п/о- 10ед., п/у- 10ед., Хумодар Б100Р 22.00 16-18 ед. Гликемия –15,0-7,0 ммоль/л. Последнее стац. лечение  в 2014г. ДТЗ с 05.2014. Св.Т4 – 37,8 (10-25) ммоль/л; ТТГ –0,1</w:t>
      </w:r>
      <w:r w:rsidR="00D13B9C" w:rsidRPr="008A38BA">
        <w:rPr>
          <w:lang w:val="ru-RU"/>
        </w:rPr>
        <w:t xml:space="preserve"> </w:t>
      </w:r>
      <w:r w:rsidRPr="008A38BA">
        <w:rPr>
          <w:lang w:val="ru-RU"/>
        </w:rPr>
        <w:t>(0,3-4,0) Мме/л. назначена тиреостатическая терапия: эспакарб 30мг\сутки. В настоящий момент принимает потдерживающую дозу эспакарб 10 мг\сутки. Госпитализирован  в обл. энд. диспансер для коррекции инсулинотерапии,  лечения хр. осложнений СД.</w:t>
      </w:r>
    </w:p>
    <w:p w:rsidR="00677BB1" w:rsidRPr="008A38BA" w:rsidRDefault="00677BB1" w:rsidP="00FC5396">
      <w:pPr>
        <w:ind w:left="-567"/>
        <w:jc w:val="both"/>
        <w:rPr>
          <w:u w:val="single"/>
          <w:lang w:val="ru-RU"/>
        </w:rPr>
      </w:pPr>
      <w:r w:rsidRPr="008A38BA">
        <w:rPr>
          <w:u w:val="single"/>
          <w:lang w:val="ru-RU"/>
        </w:rPr>
        <w:t>Данные лабораторных исследований.</w:t>
      </w:r>
    </w:p>
    <w:p w:rsidR="00677BB1" w:rsidRPr="008A38BA" w:rsidRDefault="00677BB1" w:rsidP="00FC5396">
      <w:pPr>
        <w:ind w:left="-567"/>
        <w:jc w:val="both"/>
        <w:rPr>
          <w:lang w:val="ru-RU"/>
        </w:rPr>
      </w:pPr>
      <w:r w:rsidRPr="008A38BA">
        <w:rPr>
          <w:lang w:val="ru-RU"/>
        </w:rPr>
        <w:t xml:space="preserve">23.02.15 Общ. ан. крови Нв – 139 г/л  эритр –4,4  лейк –7,0  СОЭ –5  мм/час   </w:t>
      </w:r>
    </w:p>
    <w:p w:rsidR="00677BB1" w:rsidRPr="008A38BA" w:rsidRDefault="00677BB1" w:rsidP="00FC5396">
      <w:pPr>
        <w:ind w:left="-567"/>
        <w:jc w:val="both"/>
        <w:rPr>
          <w:lang w:val="ru-RU"/>
        </w:rPr>
      </w:pPr>
      <w:r w:rsidRPr="008A38BA">
        <w:rPr>
          <w:lang w:val="ru-RU"/>
        </w:rPr>
        <w:t xml:space="preserve">э-1 %    п- 1%   с- 69%   л-20  %   м- 9%  </w:t>
      </w:r>
    </w:p>
    <w:p w:rsidR="00677BB1" w:rsidRPr="008A38BA" w:rsidRDefault="00677BB1" w:rsidP="00FC5396">
      <w:pPr>
        <w:ind w:left="-567"/>
        <w:jc w:val="both"/>
        <w:rPr>
          <w:lang w:val="ru-RU"/>
        </w:rPr>
      </w:pPr>
      <w:r w:rsidRPr="008A38BA">
        <w:rPr>
          <w:lang w:val="ru-RU"/>
        </w:rPr>
        <w:t xml:space="preserve">23.02.15 Биохимия: СКФ –103 мл./мин., хол –3,8 тригл – 1,3ХСЛПВП -1,39 ХСЛПНП -1,82 Катер -1,7 мочевина –3,9  креатинин –62,4   бил общ – 13,2 бил пр – 3,3 тим –2,4  АСТ –0,43   АЛТ – 0,70  ммоль/л; </w:t>
      </w:r>
    </w:p>
    <w:p w:rsidR="00677BB1" w:rsidRPr="008A38BA" w:rsidRDefault="00677BB1" w:rsidP="00FC5396">
      <w:pPr>
        <w:ind w:left="-567"/>
        <w:jc w:val="both"/>
        <w:rPr>
          <w:lang w:val="ru-RU"/>
        </w:rPr>
      </w:pPr>
      <w:r w:rsidRPr="008A38BA">
        <w:rPr>
          <w:lang w:val="ru-RU"/>
        </w:rPr>
        <w:t xml:space="preserve">23.02.15 Анализ крови на RW- отр </w:t>
      </w:r>
    </w:p>
    <w:p w:rsidR="00677BB1" w:rsidRPr="008A38BA" w:rsidRDefault="00677BB1" w:rsidP="00FC5396">
      <w:pPr>
        <w:ind w:left="-567"/>
        <w:jc w:val="both"/>
        <w:rPr>
          <w:lang w:val="ru-RU"/>
        </w:rPr>
      </w:pPr>
      <w:r w:rsidRPr="008A38BA">
        <w:rPr>
          <w:lang w:val="ru-RU"/>
        </w:rPr>
        <w:t>23.02.15 Т4св – 30,50 (11,5-22,7) пМоль\л,  ТТГ – 0,02 (0,4-4,0)мкмМЕ/мл</w:t>
      </w:r>
    </w:p>
    <w:p w:rsidR="00677BB1" w:rsidRPr="008A38BA" w:rsidRDefault="00677BB1" w:rsidP="005F23DD">
      <w:pPr>
        <w:pStyle w:val="3"/>
        <w:ind w:left="-567"/>
        <w:jc w:val="both"/>
        <w:rPr>
          <w:b w:val="0"/>
          <w:sz w:val="24"/>
          <w:szCs w:val="24"/>
        </w:rPr>
      </w:pPr>
      <w:r w:rsidRPr="008A38BA">
        <w:rPr>
          <w:b w:val="0"/>
          <w:sz w:val="24"/>
          <w:szCs w:val="24"/>
        </w:rPr>
        <w:t>24.02.15 Общ. ан. мочи уд вес 1018  лейк –0-2   в п/зр белок – отр  ацетон –отр;  эпит. пл. -ед ; эпит. перех. -  в п/зр</w:t>
      </w:r>
    </w:p>
    <w:p w:rsidR="00677BB1" w:rsidRPr="008A38BA" w:rsidRDefault="00677BB1" w:rsidP="005F23DD">
      <w:pPr>
        <w:ind w:left="-567"/>
        <w:rPr>
          <w:lang w:val="ru-RU"/>
        </w:rPr>
      </w:pPr>
      <w:r w:rsidRPr="008A38BA">
        <w:rPr>
          <w:lang w:val="ru-RU"/>
        </w:rPr>
        <w:t>23.02.15 кал на я/г - отр</w:t>
      </w:r>
    </w:p>
    <w:p w:rsidR="00677BB1" w:rsidRPr="008A38BA" w:rsidRDefault="00677BB1" w:rsidP="005F23DD">
      <w:pPr>
        <w:ind w:left="-567"/>
        <w:rPr>
          <w:lang w:val="ru-RU"/>
        </w:rPr>
      </w:pPr>
      <w:r w:rsidRPr="008A38BA">
        <w:rPr>
          <w:lang w:val="ru-RU"/>
        </w:rPr>
        <w:t>03.02.15 Анализ мочи по Нечипоренко лейк -750  эритр -250  белок – отр</w:t>
      </w:r>
    </w:p>
    <w:p w:rsidR="00677BB1" w:rsidRPr="008A38BA" w:rsidRDefault="00677BB1" w:rsidP="005F23DD">
      <w:pPr>
        <w:ind w:left="-567"/>
        <w:rPr>
          <w:lang w:val="ru-RU"/>
        </w:rPr>
      </w:pPr>
      <w:r w:rsidRPr="008A38BA">
        <w:rPr>
          <w:lang w:val="ru-RU"/>
        </w:rPr>
        <w:t>25.02.15 Анализ мочи по Нечипоренко лейк -2000  эритр -2000  белок – отр</w:t>
      </w:r>
    </w:p>
    <w:p w:rsidR="00677BB1" w:rsidRPr="008A38BA" w:rsidRDefault="00677BB1" w:rsidP="00FC5396">
      <w:pPr>
        <w:ind w:left="-567"/>
        <w:rPr>
          <w:lang w:val="ru-RU"/>
        </w:rPr>
      </w:pPr>
      <w:r w:rsidRPr="008A38BA">
        <w:rPr>
          <w:lang w:val="ru-RU"/>
        </w:rPr>
        <w:t>23.02.15 Суточная глюкозурия – 1,13 %;   Суточная протеинурия –  отр</w:t>
      </w:r>
    </w:p>
    <w:p w:rsidR="00677BB1" w:rsidRPr="008A38BA" w:rsidRDefault="00677BB1" w:rsidP="008A38BA">
      <w:pPr>
        <w:pStyle w:val="5"/>
        <w:ind w:left="-567"/>
        <w:rPr>
          <w:sz w:val="24"/>
          <w:szCs w:val="24"/>
        </w:rPr>
      </w:pPr>
      <w:r w:rsidRPr="008A38BA">
        <w:rPr>
          <w:sz w:val="24"/>
          <w:szCs w:val="24"/>
        </w:rPr>
        <w:t>25.02.15 Микроальбуминурия –154,5 мг/сут</w:t>
      </w:r>
    </w:p>
    <w:p w:rsidR="008A38BA" w:rsidRPr="008A38BA" w:rsidRDefault="008A38BA" w:rsidP="008A38BA">
      <w:pPr>
        <w:ind w:left="-567"/>
        <w:rPr>
          <w:lang w:val="ru-RU"/>
        </w:rPr>
      </w:pPr>
      <w:r w:rsidRPr="008A38BA">
        <w:rPr>
          <w:lang w:val="ru-RU"/>
        </w:rPr>
        <w:t>АТрТТГ сдан.</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992"/>
        <w:gridCol w:w="993"/>
        <w:gridCol w:w="992"/>
        <w:gridCol w:w="992"/>
      </w:tblGrid>
      <w:tr w:rsidR="00677BB1" w:rsidRPr="008A38BA" w:rsidTr="00B76356">
        <w:tc>
          <w:tcPr>
            <w:tcW w:w="2518" w:type="dxa"/>
          </w:tcPr>
          <w:p w:rsidR="00677BB1" w:rsidRPr="008A38BA" w:rsidRDefault="00677BB1" w:rsidP="00B76356">
            <w:pPr>
              <w:rPr>
                <w:lang w:val="ru-RU"/>
              </w:rPr>
            </w:pPr>
            <w:r w:rsidRPr="008A38BA">
              <w:rPr>
                <w:lang w:val="ru-RU"/>
              </w:rPr>
              <w:t xml:space="preserve">Гликемический </w:t>
            </w:r>
          </w:p>
          <w:p w:rsidR="00677BB1" w:rsidRPr="008A38BA" w:rsidRDefault="00677BB1" w:rsidP="00B76356">
            <w:pPr>
              <w:rPr>
                <w:lang w:val="ru-RU"/>
              </w:rPr>
            </w:pPr>
            <w:r w:rsidRPr="008A38BA">
              <w:rPr>
                <w:lang w:val="ru-RU"/>
              </w:rPr>
              <w:t>профиль</w:t>
            </w:r>
          </w:p>
        </w:tc>
        <w:tc>
          <w:tcPr>
            <w:tcW w:w="992" w:type="dxa"/>
          </w:tcPr>
          <w:p w:rsidR="00677BB1" w:rsidRPr="008A38BA" w:rsidRDefault="00677BB1" w:rsidP="00B76356">
            <w:pPr>
              <w:rPr>
                <w:lang w:val="ru-RU"/>
              </w:rPr>
            </w:pPr>
            <w:r w:rsidRPr="008A38BA">
              <w:rPr>
                <w:lang w:val="ru-RU"/>
              </w:rPr>
              <w:t>8.00</w:t>
            </w:r>
          </w:p>
        </w:tc>
        <w:tc>
          <w:tcPr>
            <w:tcW w:w="993" w:type="dxa"/>
          </w:tcPr>
          <w:p w:rsidR="00677BB1" w:rsidRPr="008A38BA" w:rsidRDefault="00677BB1" w:rsidP="00B76356">
            <w:pPr>
              <w:rPr>
                <w:lang w:val="ru-RU"/>
              </w:rPr>
            </w:pPr>
            <w:r w:rsidRPr="008A38BA">
              <w:rPr>
                <w:lang w:val="ru-RU"/>
              </w:rPr>
              <w:t>11.00</w:t>
            </w:r>
          </w:p>
        </w:tc>
        <w:tc>
          <w:tcPr>
            <w:tcW w:w="992" w:type="dxa"/>
          </w:tcPr>
          <w:p w:rsidR="00677BB1" w:rsidRPr="008A38BA" w:rsidRDefault="00677BB1" w:rsidP="00B76356">
            <w:pPr>
              <w:rPr>
                <w:lang w:val="ru-RU"/>
              </w:rPr>
            </w:pPr>
            <w:r w:rsidRPr="008A38BA">
              <w:rPr>
                <w:lang w:val="ru-RU"/>
              </w:rPr>
              <w:t>16.00</w:t>
            </w:r>
          </w:p>
        </w:tc>
        <w:tc>
          <w:tcPr>
            <w:tcW w:w="992" w:type="dxa"/>
          </w:tcPr>
          <w:p w:rsidR="00677BB1" w:rsidRPr="008A38BA" w:rsidRDefault="00677BB1" w:rsidP="00B76356">
            <w:pPr>
              <w:rPr>
                <w:lang w:val="ru-RU"/>
              </w:rPr>
            </w:pPr>
            <w:r w:rsidRPr="008A38BA">
              <w:rPr>
                <w:lang w:val="ru-RU"/>
              </w:rPr>
              <w:t>20.00</w:t>
            </w:r>
          </w:p>
        </w:tc>
      </w:tr>
      <w:tr w:rsidR="00677BB1" w:rsidRPr="008A38BA" w:rsidTr="00B76356">
        <w:tc>
          <w:tcPr>
            <w:tcW w:w="2518" w:type="dxa"/>
          </w:tcPr>
          <w:p w:rsidR="00677BB1" w:rsidRPr="008A38BA" w:rsidRDefault="00677BB1" w:rsidP="00B76356">
            <w:pPr>
              <w:rPr>
                <w:lang w:val="ru-RU"/>
              </w:rPr>
            </w:pPr>
            <w:r w:rsidRPr="008A38BA">
              <w:rPr>
                <w:lang w:val="ru-RU"/>
              </w:rPr>
              <w:t>21.02</w:t>
            </w:r>
          </w:p>
        </w:tc>
        <w:tc>
          <w:tcPr>
            <w:tcW w:w="992" w:type="dxa"/>
          </w:tcPr>
          <w:p w:rsidR="00677BB1" w:rsidRPr="008A38BA" w:rsidRDefault="00677BB1" w:rsidP="00B76356">
            <w:pPr>
              <w:rPr>
                <w:lang w:val="ru-RU"/>
              </w:rPr>
            </w:pPr>
            <w:r w:rsidRPr="008A38BA">
              <w:rPr>
                <w:lang w:val="ru-RU"/>
              </w:rPr>
              <w:t>6,9</w:t>
            </w:r>
          </w:p>
        </w:tc>
        <w:tc>
          <w:tcPr>
            <w:tcW w:w="993" w:type="dxa"/>
          </w:tcPr>
          <w:p w:rsidR="00677BB1" w:rsidRPr="008A38BA" w:rsidRDefault="00677BB1" w:rsidP="00B76356">
            <w:pPr>
              <w:rPr>
                <w:lang w:val="ru-RU"/>
              </w:rPr>
            </w:pPr>
            <w:r w:rsidRPr="008A38BA">
              <w:rPr>
                <w:lang w:val="ru-RU"/>
              </w:rPr>
              <w:t>9,7</w:t>
            </w:r>
          </w:p>
        </w:tc>
        <w:tc>
          <w:tcPr>
            <w:tcW w:w="992" w:type="dxa"/>
          </w:tcPr>
          <w:p w:rsidR="00677BB1" w:rsidRPr="008A38BA" w:rsidRDefault="00677BB1" w:rsidP="00B76356">
            <w:pPr>
              <w:rPr>
                <w:lang w:val="ru-RU"/>
              </w:rPr>
            </w:pPr>
            <w:r w:rsidRPr="008A38BA">
              <w:rPr>
                <w:lang w:val="ru-RU"/>
              </w:rPr>
              <w:t>11,5</w:t>
            </w:r>
          </w:p>
        </w:tc>
        <w:tc>
          <w:tcPr>
            <w:tcW w:w="992" w:type="dxa"/>
          </w:tcPr>
          <w:p w:rsidR="00677BB1" w:rsidRPr="008A38BA" w:rsidRDefault="00677BB1" w:rsidP="00B76356">
            <w:pPr>
              <w:rPr>
                <w:lang w:val="ru-RU"/>
              </w:rPr>
            </w:pPr>
            <w:r w:rsidRPr="008A38BA">
              <w:rPr>
                <w:lang w:val="ru-RU"/>
              </w:rPr>
              <w:t>7,1</w:t>
            </w:r>
          </w:p>
        </w:tc>
      </w:tr>
      <w:tr w:rsidR="00677BB1" w:rsidRPr="008A38BA" w:rsidTr="00B76356">
        <w:tc>
          <w:tcPr>
            <w:tcW w:w="2518" w:type="dxa"/>
          </w:tcPr>
          <w:p w:rsidR="00677BB1" w:rsidRPr="008A38BA" w:rsidRDefault="00677BB1" w:rsidP="00B76356">
            <w:pPr>
              <w:rPr>
                <w:lang w:val="ru-RU"/>
              </w:rPr>
            </w:pPr>
            <w:r w:rsidRPr="008A38BA">
              <w:rPr>
                <w:lang w:val="ru-RU"/>
              </w:rPr>
              <w:t>23.02</w:t>
            </w:r>
          </w:p>
        </w:tc>
        <w:tc>
          <w:tcPr>
            <w:tcW w:w="992" w:type="dxa"/>
          </w:tcPr>
          <w:p w:rsidR="00677BB1" w:rsidRPr="008A38BA" w:rsidRDefault="00677BB1" w:rsidP="00B76356">
            <w:pPr>
              <w:rPr>
                <w:lang w:val="ru-RU"/>
              </w:rPr>
            </w:pPr>
            <w:r w:rsidRPr="008A38BA">
              <w:rPr>
                <w:lang w:val="ru-RU"/>
              </w:rPr>
              <w:t>6,3</w:t>
            </w:r>
          </w:p>
        </w:tc>
        <w:tc>
          <w:tcPr>
            <w:tcW w:w="993" w:type="dxa"/>
          </w:tcPr>
          <w:p w:rsidR="00677BB1" w:rsidRPr="008A38BA" w:rsidRDefault="00677BB1" w:rsidP="00B76356">
            <w:pPr>
              <w:rPr>
                <w:lang w:val="ru-RU"/>
              </w:rPr>
            </w:pPr>
          </w:p>
        </w:tc>
        <w:tc>
          <w:tcPr>
            <w:tcW w:w="992" w:type="dxa"/>
          </w:tcPr>
          <w:p w:rsidR="00677BB1" w:rsidRPr="008A38BA" w:rsidRDefault="00677BB1" w:rsidP="00B76356">
            <w:pPr>
              <w:rPr>
                <w:lang w:val="ru-RU"/>
              </w:rPr>
            </w:pPr>
            <w:r w:rsidRPr="008A38BA">
              <w:rPr>
                <w:lang w:val="ru-RU"/>
              </w:rPr>
              <w:t>6,4</w:t>
            </w:r>
          </w:p>
        </w:tc>
        <w:tc>
          <w:tcPr>
            <w:tcW w:w="992" w:type="dxa"/>
          </w:tcPr>
          <w:p w:rsidR="00677BB1" w:rsidRPr="008A38BA" w:rsidRDefault="00677BB1" w:rsidP="00B76356">
            <w:pPr>
              <w:rPr>
                <w:lang w:val="ru-RU"/>
              </w:rPr>
            </w:pPr>
          </w:p>
        </w:tc>
      </w:tr>
      <w:tr w:rsidR="00677BB1" w:rsidRPr="008A38BA" w:rsidTr="00B76356">
        <w:tc>
          <w:tcPr>
            <w:tcW w:w="2518" w:type="dxa"/>
          </w:tcPr>
          <w:p w:rsidR="00677BB1" w:rsidRPr="008A38BA" w:rsidRDefault="00677BB1" w:rsidP="00B76356">
            <w:pPr>
              <w:rPr>
                <w:lang w:val="ru-RU"/>
              </w:rPr>
            </w:pPr>
            <w:r w:rsidRPr="008A38BA">
              <w:rPr>
                <w:lang w:val="ru-RU"/>
              </w:rPr>
              <w:t>24.02</w:t>
            </w:r>
          </w:p>
        </w:tc>
        <w:tc>
          <w:tcPr>
            <w:tcW w:w="992" w:type="dxa"/>
          </w:tcPr>
          <w:p w:rsidR="00677BB1" w:rsidRPr="008A38BA" w:rsidRDefault="00677BB1" w:rsidP="00B76356">
            <w:pPr>
              <w:rPr>
                <w:lang w:val="ru-RU"/>
              </w:rPr>
            </w:pPr>
          </w:p>
        </w:tc>
        <w:tc>
          <w:tcPr>
            <w:tcW w:w="993" w:type="dxa"/>
          </w:tcPr>
          <w:p w:rsidR="00677BB1" w:rsidRPr="008A38BA" w:rsidRDefault="00677BB1" w:rsidP="00B76356">
            <w:pPr>
              <w:rPr>
                <w:lang w:val="ru-RU"/>
              </w:rPr>
            </w:pPr>
            <w:r w:rsidRPr="008A38BA">
              <w:rPr>
                <w:lang w:val="ru-RU"/>
              </w:rPr>
              <w:t>14,4</w:t>
            </w:r>
          </w:p>
        </w:tc>
        <w:tc>
          <w:tcPr>
            <w:tcW w:w="992" w:type="dxa"/>
          </w:tcPr>
          <w:p w:rsidR="00677BB1" w:rsidRPr="008A38BA" w:rsidRDefault="00677BB1" w:rsidP="00B76356">
            <w:pPr>
              <w:rPr>
                <w:lang w:val="ru-RU"/>
              </w:rPr>
            </w:pPr>
          </w:p>
        </w:tc>
        <w:tc>
          <w:tcPr>
            <w:tcW w:w="992" w:type="dxa"/>
          </w:tcPr>
          <w:p w:rsidR="00677BB1" w:rsidRPr="008A38BA" w:rsidRDefault="00677BB1" w:rsidP="00B76356">
            <w:pPr>
              <w:rPr>
                <w:lang w:val="ru-RU"/>
              </w:rPr>
            </w:pPr>
            <w:r w:rsidRPr="008A38BA">
              <w:rPr>
                <w:lang w:val="ru-RU"/>
              </w:rPr>
              <w:t>3,6</w:t>
            </w:r>
          </w:p>
        </w:tc>
      </w:tr>
      <w:tr w:rsidR="00677BB1" w:rsidRPr="008A38BA" w:rsidTr="00B76356">
        <w:tc>
          <w:tcPr>
            <w:tcW w:w="2518" w:type="dxa"/>
          </w:tcPr>
          <w:p w:rsidR="00677BB1" w:rsidRPr="008A38BA" w:rsidRDefault="00677BB1" w:rsidP="00B76356">
            <w:pPr>
              <w:rPr>
                <w:lang w:val="ru-RU"/>
              </w:rPr>
            </w:pPr>
            <w:r w:rsidRPr="008A38BA">
              <w:rPr>
                <w:lang w:val="ru-RU"/>
              </w:rPr>
              <w:t>25.02</w:t>
            </w:r>
          </w:p>
        </w:tc>
        <w:tc>
          <w:tcPr>
            <w:tcW w:w="992" w:type="dxa"/>
          </w:tcPr>
          <w:p w:rsidR="00677BB1" w:rsidRPr="008A38BA" w:rsidRDefault="00677BB1" w:rsidP="00B76356">
            <w:pPr>
              <w:rPr>
                <w:lang w:val="ru-RU"/>
              </w:rPr>
            </w:pPr>
            <w:r w:rsidRPr="008A38BA">
              <w:rPr>
                <w:lang w:val="ru-RU"/>
              </w:rPr>
              <w:t>7,5</w:t>
            </w:r>
          </w:p>
        </w:tc>
        <w:tc>
          <w:tcPr>
            <w:tcW w:w="993" w:type="dxa"/>
          </w:tcPr>
          <w:p w:rsidR="00677BB1" w:rsidRPr="008A38BA" w:rsidRDefault="00677BB1" w:rsidP="00B76356">
            <w:pPr>
              <w:rPr>
                <w:lang w:val="ru-RU"/>
              </w:rPr>
            </w:pPr>
            <w:r w:rsidRPr="008A38BA">
              <w:rPr>
                <w:lang w:val="ru-RU"/>
              </w:rPr>
              <w:t>15,0</w:t>
            </w:r>
          </w:p>
        </w:tc>
        <w:tc>
          <w:tcPr>
            <w:tcW w:w="992" w:type="dxa"/>
          </w:tcPr>
          <w:p w:rsidR="00677BB1" w:rsidRPr="008A38BA" w:rsidRDefault="00677BB1" w:rsidP="00B76356">
            <w:pPr>
              <w:rPr>
                <w:lang w:val="ru-RU"/>
              </w:rPr>
            </w:pPr>
            <w:r w:rsidRPr="008A38BA">
              <w:rPr>
                <w:lang w:val="ru-RU"/>
              </w:rPr>
              <w:t>5,4</w:t>
            </w:r>
          </w:p>
        </w:tc>
        <w:tc>
          <w:tcPr>
            <w:tcW w:w="992" w:type="dxa"/>
          </w:tcPr>
          <w:p w:rsidR="00677BB1" w:rsidRPr="008A38BA" w:rsidRDefault="00677BB1" w:rsidP="00B76356">
            <w:pPr>
              <w:rPr>
                <w:lang w:val="ru-RU"/>
              </w:rPr>
            </w:pPr>
            <w:r w:rsidRPr="008A38BA">
              <w:rPr>
                <w:lang w:val="ru-RU"/>
              </w:rPr>
              <w:t>19,6</w:t>
            </w:r>
          </w:p>
        </w:tc>
      </w:tr>
      <w:tr w:rsidR="00677BB1" w:rsidRPr="008A38BA" w:rsidTr="00B76356">
        <w:tc>
          <w:tcPr>
            <w:tcW w:w="2518" w:type="dxa"/>
          </w:tcPr>
          <w:p w:rsidR="00677BB1" w:rsidRPr="008A38BA" w:rsidRDefault="00677BB1" w:rsidP="00B76356">
            <w:pPr>
              <w:rPr>
                <w:lang w:val="ru-RU"/>
              </w:rPr>
            </w:pPr>
            <w:r w:rsidRPr="008A38BA">
              <w:rPr>
                <w:lang w:val="ru-RU"/>
              </w:rPr>
              <w:t>27.02</w:t>
            </w:r>
          </w:p>
        </w:tc>
        <w:tc>
          <w:tcPr>
            <w:tcW w:w="992" w:type="dxa"/>
          </w:tcPr>
          <w:p w:rsidR="00677BB1" w:rsidRPr="008A38BA" w:rsidRDefault="00677BB1" w:rsidP="00B76356">
            <w:pPr>
              <w:rPr>
                <w:lang w:val="ru-RU"/>
              </w:rPr>
            </w:pPr>
            <w:r w:rsidRPr="008A38BA">
              <w:rPr>
                <w:lang w:val="ru-RU"/>
              </w:rPr>
              <w:t>6,7</w:t>
            </w:r>
          </w:p>
        </w:tc>
        <w:tc>
          <w:tcPr>
            <w:tcW w:w="993" w:type="dxa"/>
          </w:tcPr>
          <w:p w:rsidR="00677BB1" w:rsidRPr="008A38BA" w:rsidRDefault="00677BB1" w:rsidP="00B76356">
            <w:pPr>
              <w:rPr>
                <w:lang w:val="ru-RU"/>
              </w:rPr>
            </w:pPr>
            <w:r w:rsidRPr="008A38BA">
              <w:rPr>
                <w:lang w:val="ru-RU"/>
              </w:rPr>
              <w:t>5,9</w:t>
            </w:r>
          </w:p>
        </w:tc>
        <w:tc>
          <w:tcPr>
            <w:tcW w:w="992" w:type="dxa"/>
          </w:tcPr>
          <w:p w:rsidR="00677BB1" w:rsidRPr="008A38BA" w:rsidRDefault="00677BB1" w:rsidP="00B76356">
            <w:pPr>
              <w:rPr>
                <w:lang w:val="ru-RU"/>
              </w:rPr>
            </w:pPr>
            <w:r w:rsidRPr="008A38BA">
              <w:rPr>
                <w:lang w:val="ru-RU"/>
              </w:rPr>
              <w:t>5,0</w:t>
            </w:r>
          </w:p>
        </w:tc>
        <w:tc>
          <w:tcPr>
            <w:tcW w:w="992" w:type="dxa"/>
          </w:tcPr>
          <w:p w:rsidR="00677BB1" w:rsidRPr="008A38BA" w:rsidRDefault="00677BB1" w:rsidP="00B76356">
            <w:pPr>
              <w:rPr>
                <w:lang w:val="ru-RU"/>
              </w:rPr>
            </w:pPr>
            <w:r w:rsidRPr="008A38BA">
              <w:rPr>
                <w:lang w:val="ru-RU"/>
              </w:rPr>
              <w:t>8,0</w:t>
            </w:r>
          </w:p>
        </w:tc>
      </w:tr>
      <w:tr w:rsidR="00677BB1" w:rsidRPr="008A38BA" w:rsidTr="00B76356">
        <w:tc>
          <w:tcPr>
            <w:tcW w:w="2518" w:type="dxa"/>
          </w:tcPr>
          <w:p w:rsidR="00677BB1" w:rsidRPr="008A38BA" w:rsidRDefault="00677BB1" w:rsidP="00B76356">
            <w:pPr>
              <w:rPr>
                <w:lang w:val="ru-RU"/>
              </w:rPr>
            </w:pPr>
            <w:r w:rsidRPr="008A38BA">
              <w:rPr>
                <w:lang w:val="ru-RU"/>
              </w:rPr>
              <w:t>01.03</w:t>
            </w:r>
          </w:p>
        </w:tc>
        <w:tc>
          <w:tcPr>
            <w:tcW w:w="992" w:type="dxa"/>
          </w:tcPr>
          <w:p w:rsidR="00677BB1" w:rsidRPr="008A38BA" w:rsidRDefault="00677BB1" w:rsidP="00B76356">
            <w:pPr>
              <w:rPr>
                <w:lang w:val="ru-RU"/>
              </w:rPr>
            </w:pPr>
            <w:r w:rsidRPr="008A38BA">
              <w:rPr>
                <w:lang w:val="ru-RU"/>
              </w:rPr>
              <w:t>6,1</w:t>
            </w:r>
          </w:p>
        </w:tc>
        <w:tc>
          <w:tcPr>
            <w:tcW w:w="993" w:type="dxa"/>
          </w:tcPr>
          <w:p w:rsidR="00677BB1" w:rsidRPr="008A38BA" w:rsidRDefault="00677BB1" w:rsidP="00B76356">
            <w:pPr>
              <w:rPr>
                <w:lang w:val="ru-RU"/>
              </w:rPr>
            </w:pPr>
            <w:r w:rsidRPr="008A38BA">
              <w:rPr>
                <w:lang w:val="ru-RU"/>
              </w:rPr>
              <w:t>9,8</w:t>
            </w:r>
          </w:p>
        </w:tc>
        <w:tc>
          <w:tcPr>
            <w:tcW w:w="992" w:type="dxa"/>
          </w:tcPr>
          <w:p w:rsidR="00677BB1" w:rsidRPr="008A38BA" w:rsidRDefault="00677BB1" w:rsidP="00B76356">
            <w:pPr>
              <w:rPr>
                <w:lang w:val="ru-RU"/>
              </w:rPr>
            </w:pPr>
            <w:r w:rsidRPr="008A38BA">
              <w:rPr>
                <w:lang w:val="ru-RU"/>
              </w:rPr>
              <w:t>9,6</w:t>
            </w:r>
          </w:p>
        </w:tc>
        <w:tc>
          <w:tcPr>
            <w:tcW w:w="992" w:type="dxa"/>
          </w:tcPr>
          <w:p w:rsidR="00677BB1" w:rsidRPr="008A38BA" w:rsidRDefault="00677BB1" w:rsidP="00B76356">
            <w:pPr>
              <w:rPr>
                <w:lang w:val="ru-RU"/>
              </w:rPr>
            </w:pPr>
            <w:r w:rsidRPr="008A38BA">
              <w:rPr>
                <w:lang w:val="ru-RU"/>
              </w:rPr>
              <w:t>9,2</w:t>
            </w:r>
          </w:p>
        </w:tc>
      </w:tr>
      <w:tr w:rsidR="00677BB1" w:rsidRPr="008A38BA" w:rsidTr="00B76356">
        <w:tc>
          <w:tcPr>
            <w:tcW w:w="2518" w:type="dxa"/>
          </w:tcPr>
          <w:p w:rsidR="00677BB1" w:rsidRPr="008A38BA" w:rsidRDefault="00677BB1" w:rsidP="00B76356">
            <w:pPr>
              <w:rPr>
                <w:lang w:val="ru-RU"/>
              </w:rPr>
            </w:pPr>
            <w:r w:rsidRPr="008A38BA">
              <w:rPr>
                <w:lang w:val="ru-RU"/>
              </w:rPr>
              <w:t>03.03</w:t>
            </w:r>
          </w:p>
        </w:tc>
        <w:tc>
          <w:tcPr>
            <w:tcW w:w="992" w:type="dxa"/>
          </w:tcPr>
          <w:p w:rsidR="00677BB1" w:rsidRPr="008A38BA" w:rsidRDefault="00677BB1" w:rsidP="00B76356">
            <w:pPr>
              <w:rPr>
                <w:lang w:val="ru-RU"/>
              </w:rPr>
            </w:pPr>
          </w:p>
        </w:tc>
        <w:tc>
          <w:tcPr>
            <w:tcW w:w="993" w:type="dxa"/>
          </w:tcPr>
          <w:p w:rsidR="00677BB1" w:rsidRPr="008A38BA" w:rsidRDefault="00677BB1" w:rsidP="00B76356">
            <w:pPr>
              <w:rPr>
                <w:lang w:val="ru-RU"/>
              </w:rPr>
            </w:pPr>
            <w:r w:rsidRPr="008A38BA">
              <w:rPr>
                <w:lang w:val="ru-RU"/>
              </w:rPr>
              <w:t>10,0</w:t>
            </w:r>
          </w:p>
        </w:tc>
        <w:tc>
          <w:tcPr>
            <w:tcW w:w="992" w:type="dxa"/>
          </w:tcPr>
          <w:p w:rsidR="00677BB1" w:rsidRPr="008A38BA" w:rsidRDefault="00677BB1" w:rsidP="00B76356">
            <w:pPr>
              <w:rPr>
                <w:lang w:val="ru-RU"/>
              </w:rPr>
            </w:pPr>
            <w:r w:rsidRPr="008A38BA">
              <w:rPr>
                <w:lang w:val="ru-RU"/>
              </w:rPr>
              <w:t>3,5</w:t>
            </w:r>
          </w:p>
        </w:tc>
        <w:tc>
          <w:tcPr>
            <w:tcW w:w="992" w:type="dxa"/>
          </w:tcPr>
          <w:p w:rsidR="00677BB1" w:rsidRPr="008A38BA" w:rsidRDefault="00677BB1" w:rsidP="00B76356">
            <w:pPr>
              <w:rPr>
                <w:lang w:val="ru-RU"/>
              </w:rPr>
            </w:pPr>
            <w:r w:rsidRPr="008A38BA">
              <w:rPr>
                <w:lang w:val="ru-RU"/>
              </w:rPr>
              <w:t>7,6</w:t>
            </w:r>
          </w:p>
        </w:tc>
      </w:tr>
      <w:tr w:rsidR="00677BB1" w:rsidRPr="008A38BA" w:rsidTr="00B76356">
        <w:tc>
          <w:tcPr>
            <w:tcW w:w="2518" w:type="dxa"/>
          </w:tcPr>
          <w:p w:rsidR="00677BB1" w:rsidRPr="008A38BA" w:rsidRDefault="00677BB1" w:rsidP="00B76356">
            <w:pPr>
              <w:rPr>
                <w:lang w:val="ru-RU"/>
              </w:rPr>
            </w:pPr>
            <w:r w:rsidRPr="008A38BA">
              <w:rPr>
                <w:lang w:val="ru-RU"/>
              </w:rPr>
              <w:t>04.03</w:t>
            </w:r>
          </w:p>
        </w:tc>
        <w:tc>
          <w:tcPr>
            <w:tcW w:w="992" w:type="dxa"/>
          </w:tcPr>
          <w:p w:rsidR="00677BB1" w:rsidRPr="008A38BA" w:rsidRDefault="00677BB1" w:rsidP="00B76356">
            <w:pPr>
              <w:rPr>
                <w:lang w:val="ru-RU"/>
              </w:rPr>
            </w:pPr>
          </w:p>
        </w:tc>
        <w:tc>
          <w:tcPr>
            <w:tcW w:w="993" w:type="dxa"/>
          </w:tcPr>
          <w:p w:rsidR="00677BB1" w:rsidRPr="008A38BA" w:rsidRDefault="00677BB1" w:rsidP="00B76356">
            <w:pPr>
              <w:rPr>
                <w:lang w:val="ru-RU"/>
              </w:rPr>
            </w:pPr>
          </w:p>
        </w:tc>
        <w:tc>
          <w:tcPr>
            <w:tcW w:w="992" w:type="dxa"/>
          </w:tcPr>
          <w:p w:rsidR="00677BB1" w:rsidRPr="008A38BA" w:rsidRDefault="00677BB1" w:rsidP="00B76356">
            <w:pPr>
              <w:rPr>
                <w:lang w:val="ru-RU"/>
              </w:rPr>
            </w:pPr>
            <w:r w:rsidRPr="008A38BA">
              <w:rPr>
                <w:lang w:val="ru-RU"/>
              </w:rPr>
              <w:t>11,9</w:t>
            </w:r>
          </w:p>
        </w:tc>
        <w:tc>
          <w:tcPr>
            <w:tcW w:w="992" w:type="dxa"/>
          </w:tcPr>
          <w:p w:rsidR="00677BB1" w:rsidRPr="008A38BA" w:rsidRDefault="00677BB1" w:rsidP="00B76356">
            <w:pPr>
              <w:rPr>
                <w:lang w:val="ru-RU"/>
              </w:rPr>
            </w:pPr>
          </w:p>
        </w:tc>
      </w:tr>
      <w:tr w:rsidR="00677BB1" w:rsidRPr="008A38BA" w:rsidTr="00B76356">
        <w:tc>
          <w:tcPr>
            <w:tcW w:w="2518" w:type="dxa"/>
          </w:tcPr>
          <w:p w:rsidR="00677BB1" w:rsidRPr="008A38BA" w:rsidRDefault="00677BB1" w:rsidP="00B76356">
            <w:pPr>
              <w:rPr>
                <w:lang w:val="ru-RU"/>
              </w:rPr>
            </w:pPr>
            <w:r w:rsidRPr="008A38BA">
              <w:rPr>
                <w:lang w:val="ru-RU"/>
              </w:rPr>
              <w:t>05.03</w:t>
            </w:r>
          </w:p>
        </w:tc>
        <w:tc>
          <w:tcPr>
            <w:tcW w:w="992" w:type="dxa"/>
          </w:tcPr>
          <w:p w:rsidR="00677BB1" w:rsidRPr="008A38BA" w:rsidRDefault="00677BB1" w:rsidP="00B76356">
            <w:pPr>
              <w:rPr>
                <w:lang w:val="ru-RU"/>
              </w:rPr>
            </w:pPr>
          </w:p>
        </w:tc>
        <w:tc>
          <w:tcPr>
            <w:tcW w:w="993" w:type="dxa"/>
          </w:tcPr>
          <w:p w:rsidR="00677BB1" w:rsidRPr="008A38BA" w:rsidRDefault="00677BB1" w:rsidP="00B76356">
            <w:pPr>
              <w:rPr>
                <w:lang w:val="ru-RU"/>
              </w:rPr>
            </w:pPr>
            <w:r w:rsidRPr="008A38BA">
              <w:rPr>
                <w:lang w:val="ru-RU"/>
              </w:rPr>
              <w:t>6,7</w:t>
            </w:r>
          </w:p>
        </w:tc>
        <w:tc>
          <w:tcPr>
            <w:tcW w:w="992" w:type="dxa"/>
          </w:tcPr>
          <w:p w:rsidR="00677BB1" w:rsidRPr="008A38BA" w:rsidRDefault="00677BB1" w:rsidP="00B76356">
            <w:pPr>
              <w:rPr>
                <w:lang w:val="ru-RU"/>
              </w:rPr>
            </w:pPr>
            <w:r w:rsidRPr="008A38BA">
              <w:rPr>
                <w:lang w:val="ru-RU"/>
              </w:rPr>
              <w:t>2,5</w:t>
            </w:r>
          </w:p>
        </w:tc>
        <w:tc>
          <w:tcPr>
            <w:tcW w:w="992" w:type="dxa"/>
          </w:tcPr>
          <w:p w:rsidR="00677BB1" w:rsidRPr="008A38BA" w:rsidRDefault="00677BB1" w:rsidP="00B76356">
            <w:pPr>
              <w:rPr>
                <w:lang w:val="ru-RU"/>
              </w:rPr>
            </w:pPr>
            <w:r w:rsidRPr="008A38BA">
              <w:rPr>
                <w:lang w:val="ru-RU"/>
              </w:rPr>
              <w:t>10,6</w:t>
            </w:r>
          </w:p>
        </w:tc>
      </w:tr>
    </w:tbl>
    <w:p w:rsidR="00677BB1" w:rsidRPr="008A38BA" w:rsidRDefault="00677BB1" w:rsidP="00FC5396">
      <w:pPr>
        <w:ind w:left="-567"/>
        <w:jc w:val="both"/>
        <w:rPr>
          <w:lang w:val="ru-RU"/>
        </w:rPr>
      </w:pPr>
      <w:r w:rsidRPr="008A38BA">
        <w:rPr>
          <w:u w:val="single"/>
          <w:lang w:val="ru-RU"/>
        </w:rPr>
        <w:t>20.02.15Невропатолог</w:t>
      </w:r>
      <w:r w:rsidRPr="008A38BA">
        <w:rPr>
          <w:lang w:val="ru-RU"/>
        </w:rPr>
        <w:t xml:space="preserve">: Хроническая дистальная диабетическая полинейропатия н/к IIст, сенсомоторная форма. Энцефалопатия сочетанного </w:t>
      </w:r>
      <w:r w:rsidR="00D13B9C" w:rsidRPr="008A38BA">
        <w:rPr>
          <w:lang w:val="ru-RU"/>
        </w:rPr>
        <w:t>ге</w:t>
      </w:r>
      <w:r w:rsidRPr="008A38BA">
        <w:rPr>
          <w:lang w:val="ru-RU"/>
        </w:rPr>
        <w:t>неза. Цефалгический с-м. цереброастенический с-м.</w:t>
      </w:r>
    </w:p>
    <w:p w:rsidR="00677BB1" w:rsidRPr="008A38BA" w:rsidRDefault="00677BB1" w:rsidP="00FC5396">
      <w:pPr>
        <w:ind w:left="-567"/>
        <w:jc w:val="both"/>
        <w:rPr>
          <w:lang w:val="ru-RU"/>
        </w:rPr>
      </w:pPr>
      <w:r w:rsidRPr="008A38BA">
        <w:rPr>
          <w:u w:val="single"/>
          <w:lang w:val="ru-RU"/>
        </w:rPr>
        <w:t>20.02.15Окулист</w:t>
      </w:r>
      <w:r w:rsidRPr="008A38BA">
        <w:rPr>
          <w:lang w:val="ru-RU"/>
        </w:rPr>
        <w:t xml:space="preserve">: </w:t>
      </w:r>
      <w:r w:rsidRPr="008A38BA">
        <w:rPr>
          <w:lang w:val="en-US"/>
        </w:rPr>
        <w:t>VIS</w:t>
      </w:r>
      <w:r w:rsidRPr="008A38BA">
        <w:rPr>
          <w:lang w:val="ru-RU"/>
        </w:rPr>
        <w:t xml:space="preserve"> </w:t>
      </w:r>
      <w:r w:rsidRPr="008A38BA">
        <w:rPr>
          <w:lang w:val="en-US"/>
        </w:rPr>
        <w:t>OD</w:t>
      </w:r>
      <w:r w:rsidRPr="008A38BA">
        <w:rPr>
          <w:lang w:val="ru-RU"/>
        </w:rPr>
        <w:t xml:space="preserve">= 1,0  </w:t>
      </w:r>
      <w:r w:rsidRPr="008A38BA">
        <w:rPr>
          <w:lang w:val="en-US"/>
        </w:rPr>
        <w:t>OS</w:t>
      </w:r>
      <w:r w:rsidRPr="008A38BA">
        <w:rPr>
          <w:lang w:val="ru-RU"/>
        </w:rPr>
        <w:t xml:space="preserve">=   ноль  </w:t>
      </w:r>
    </w:p>
    <w:p w:rsidR="00677BB1" w:rsidRPr="008A38BA" w:rsidRDefault="00677BB1" w:rsidP="00FC5396">
      <w:pPr>
        <w:ind w:left="-567"/>
        <w:jc w:val="both"/>
        <w:rPr>
          <w:lang w:val="ru-RU"/>
        </w:rPr>
      </w:pPr>
      <w:r w:rsidRPr="008A38BA">
        <w:rPr>
          <w:lang w:val="ru-RU"/>
        </w:rPr>
        <w:lastRenderedPageBreak/>
        <w:t xml:space="preserve">Субатрофия OS. Помутнение роговицы OS. Тотальное помутнение хрусталика </w:t>
      </w:r>
      <w:r w:rsidRPr="008A38BA">
        <w:rPr>
          <w:lang w:val="en-US"/>
        </w:rPr>
        <w:t>OS</w:t>
      </w:r>
      <w:r w:rsidRPr="008A38BA">
        <w:rPr>
          <w:lang w:val="ru-RU"/>
        </w:rPr>
        <w:t xml:space="preserve">. Начальные помутнение в хрусталике ОД.  Артерии сужены, склерозированы.  Салюс I-II. Аномалии венозных сосудов.  Вены умеренно полнокровны. Д-з: Помутнение роговицы OS. Зрелая катаракта OS.  Терминальная глаукома OS. Начальная катаракта ОД. Ангиопатия сосудов сетчатки OS.. </w:t>
      </w:r>
    </w:p>
    <w:p w:rsidR="00677BB1" w:rsidRPr="008A38BA" w:rsidRDefault="00677BB1" w:rsidP="00FC5396">
      <w:pPr>
        <w:ind w:left="-567"/>
        <w:jc w:val="both"/>
        <w:rPr>
          <w:lang w:val="ru-RU"/>
        </w:rPr>
      </w:pPr>
      <w:r w:rsidRPr="008A38BA">
        <w:rPr>
          <w:u w:val="single"/>
          <w:lang w:val="ru-RU"/>
        </w:rPr>
        <w:t>05.03.15 осмотр к.м.н. Вильхового С.О</w:t>
      </w:r>
      <w:r w:rsidRPr="008A38BA">
        <w:rPr>
          <w:lang w:val="ru-RU"/>
        </w:rPr>
        <w:t xml:space="preserve">.:ДТЗ II ст, средней тяжести, декомпенсация. СД тип 2 , ВИЗ </w:t>
      </w:r>
      <w:r w:rsidR="00D13B9C" w:rsidRPr="008A38BA">
        <w:rPr>
          <w:lang w:val="ru-RU"/>
        </w:rPr>
        <w:t>средней</w:t>
      </w:r>
      <w:r w:rsidRPr="008A38BA">
        <w:rPr>
          <w:lang w:val="ru-RU"/>
        </w:rPr>
        <w:t xml:space="preserve"> тяжести, декомпенсация.</w:t>
      </w:r>
    </w:p>
    <w:p w:rsidR="00677BB1" w:rsidRPr="008A38BA" w:rsidRDefault="00677BB1" w:rsidP="00FC5396">
      <w:pPr>
        <w:ind w:left="-567"/>
        <w:jc w:val="both"/>
        <w:rPr>
          <w:lang w:val="ru-RU"/>
        </w:rPr>
      </w:pPr>
      <w:r w:rsidRPr="008A38BA">
        <w:rPr>
          <w:u w:val="single"/>
          <w:lang w:val="ru-RU"/>
        </w:rPr>
        <w:t>30.03.15 ФГ ОГК№ 85160</w:t>
      </w:r>
      <w:r w:rsidRPr="008A38BA">
        <w:rPr>
          <w:lang w:val="ru-RU"/>
        </w:rPr>
        <w:t xml:space="preserve"> легкие и сердце без патологии.</w:t>
      </w:r>
    </w:p>
    <w:p w:rsidR="00677BB1" w:rsidRPr="008A38BA" w:rsidRDefault="00677BB1" w:rsidP="00FC5396">
      <w:pPr>
        <w:ind w:left="-567"/>
        <w:jc w:val="both"/>
        <w:rPr>
          <w:lang w:val="ru-RU"/>
        </w:rPr>
      </w:pPr>
      <w:r w:rsidRPr="008A38BA">
        <w:rPr>
          <w:u w:val="single"/>
          <w:lang w:val="ru-RU"/>
        </w:rPr>
        <w:t>23.02.15ЭКГ</w:t>
      </w:r>
      <w:r w:rsidRPr="008A38BA">
        <w:rPr>
          <w:lang w:val="ru-RU"/>
        </w:rPr>
        <w:t xml:space="preserve">: ЧСС -85 уд/мин. Вольтаж сохранен.  Ритм синусовый. Эл. ось не отклонена. Позиция промежуточная. Гипертрофия левого желудочка. </w:t>
      </w:r>
    </w:p>
    <w:p w:rsidR="00677BB1" w:rsidRPr="008A38BA" w:rsidRDefault="00677BB1" w:rsidP="00FC5396">
      <w:pPr>
        <w:ind w:left="-567"/>
        <w:jc w:val="both"/>
        <w:rPr>
          <w:lang w:val="ru-RU"/>
        </w:rPr>
      </w:pPr>
      <w:r w:rsidRPr="008A38BA">
        <w:rPr>
          <w:u w:val="single"/>
          <w:lang w:val="ru-RU"/>
        </w:rPr>
        <w:t>25.02.15Кардиолог</w:t>
      </w:r>
      <w:r w:rsidRPr="008A38BA">
        <w:rPr>
          <w:lang w:val="ru-RU"/>
        </w:rPr>
        <w:t>: ИБС, стенокардия напряжения,  II ф.кл. Гипертоническая болезнь II стадии III степени Гипертензивное сердце.</w:t>
      </w:r>
    </w:p>
    <w:p w:rsidR="00677BB1" w:rsidRPr="008A38BA" w:rsidRDefault="00677BB1" w:rsidP="00FC5396">
      <w:pPr>
        <w:ind w:left="-567"/>
        <w:jc w:val="both"/>
        <w:rPr>
          <w:lang w:val="ru-RU"/>
        </w:rPr>
      </w:pPr>
      <w:r w:rsidRPr="008A38BA">
        <w:rPr>
          <w:u w:val="single"/>
          <w:lang w:val="ru-RU"/>
        </w:rPr>
        <w:t>27.02.15Ангиохирург</w:t>
      </w:r>
      <w:r w:rsidRPr="008A38BA">
        <w:rPr>
          <w:lang w:val="ru-RU"/>
        </w:rPr>
        <w:t>: Диаб. ангиопатия артерий н/к.</w:t>
      </w:r>
    </w:p>
    <w:p w:rsidR="00677BB1" w:rsidRPr="008A38BA" w:rsidRDefault="00677BB1" w:rsidP="00FC5396">
      <w:pPr>
        <w:ind w:left="-567"/>
        <w:jc w:val="both"/>
        <w:rPr>
          <w:u w:val="single"/>
          <w:lang w:val="ru-RU"/>
        </w:rPr>
      </w:pPr>
      <w:r w:rsidRPr="008A38BA">
        <w:rPr>
          <w:u w:val="single"/>
          <w:lang w:val="ru-RU"/>
        </w:rPr>
        <w:t>24.02.15РВГ:</w:t>
      </w:r>
      <w:r w:rsidRPr="008A38BA">
        <w:rPr>
          <w:lang w:val="ru-RU"/>
        </w:rPr>
        <w:t xml:space="preserve"> Нарушение кровообращения II ст. с обеих сторон, тонус сосудов повышен. </w:t>
      </w:r>
    </w:p>
    <w:p w:rsidR="00677BB1" w:rsidRPr="008A38BA" w:rsidRDefault="00D13B9C" w:rsidP="00FC5396">
      <w:pPr>
        <w:ind w:left="-567"/>
        <w:jc w:val="both"/>
        <w:rPr>
          <w:lang w:val="ru-RU"/>
        </w:rPr>
      </w:pPr>
      <w:r w:rsidRPr="008A38BA">
        <w:rPr>
          <w:u w:val="single"/>
          <w:lang w:val="ru-RU"/>
        </w:rPr>
        <w:t>06</w:t>
      </w:r>
      <w:r w:rsidR="00677BB1" w:rsidRPr="008A38BA">
        <w:rPr>
          <w:u w:val="single"/>
          <w:lang w:val="ru-RU"/>
        </w:rPr>
        <w:t>.</w:t>
      </w:r>
      <w:r w:rsidRPr="008A38BA">
        <w:rPr>
          <w:u w:val="single"/>
          <w:lang w:val="ru-RU"/>
        </w:rPr>
        <w:t>03</w:t>
      </w:r>
      <w:r w:rsidR="00677BB1" w:rsidRPr="008A38BA">
        <w:rPr>
          <w:u w:val="single"/>
          <w:lang w:val="ru-RU"/>
        </w:rPr>
        <w:t>.14УЗИ щит. железы</w:t>
      </w:r>
      <w:r w:rsidR="00677BB1" w:rsidRPr="008A38BA">
        <w:rPr>
          <w:lang w:val="ru-RU"/>
        </w:rPr>
        <w:t>: Пр д. V =</w:t>
      </w:r>
      <w:r w:rsidRPr="008A38BA">
        <w:rPr>
          <w:lang w:val="ru-RU"/>
        </w:rPr>
        <w:t>17,3</w:t>
      </w:r>
      <w:r w:rsidR="00677BB1" w:rsidRPr="008A38BA">
        <w:rPr>
          <w:lang w:val="ru-RU"/>
        </w:rPr>
        <w:t xml:space="preserve">  см</w:t>
      </w:r>
      <w:r w:rsidR="00677BB1" w:rsidRPr="008A38BA">
        <w:rPr>
          <w:vertAlign w:val="superscript"/>
          <w:lang w:val="ru-RU"/>
        </w:rPr>
        <w:t>3</w:t>
      </w:r>
      <w:r w:rsidR="00677BB1" w:rsidRPr="008A38BA">
        <w:rPr>
          <w:lang w:val="ru-RU"/>
        </w:rPr>
        <w:t xml:space="preserve">; лев. д. V = </w:t>
      </w:r>
      <w:r w:rsidRPr="008A38BA">
        <w:rPr>
          <w:lang w:val="ru-RU"/>
        </w:rPr>
        <w:t>15,4</w:t>
      </w:r>
      <w:r w:rsidR="00677BB1" w:rsidRPr="008A38BA">
        <w:rPr>
          <w:lang w:val="ru-RU"/>
        </w:rPr>
        <w:t xml:space="preserve"> см</w:t>
      </w:r>
      <w:r w:rsidR="00677BB1" w:rsidRPr="008A38BA">
        <w:rPr>
          <w:vertAlign w:val="superscript"/>
          <w:lang w:val="ru-RU"/>
        </w:rPr>
        <w:t>3</w:t>
      </w:r>
    </w:p>
    <w:p w:rsidR="00677BB1" w:rsidRPr="008A38BA" w:rsidRDefault="00677BB1" w:rsidP="00FC5396">
      <w:pPr>
        <w:ind w:left="-567"/>
        <w:jc w:val="both"/>
        <w:rPr>
          <w:lang w:val="ru-RU"/>
        </w:rPr>
      </w:pPr>
      <w:r w:rsidRPr="008A38BA">
        <w:rPr>
          <w:lang w:val="ru-RU"/>
        </w:rPr>
        <w:t xml:space="preserve">Щит. железа увеличена, контуры ровные. Эхогенность паренхимы снижена. Эхоструктура крупнозернистая,  </w:t>
      </w:r>
      <w:r w:rsidR="00D13B9C" w:rsidRPr="008A38BA">
        <w:rPr>
          <w:lang w:val="ru-RU"/>
        </w:rPr>
        <w:t>с мелким фиброзом</w:t>
      </w:r>
      <w:r w:rsidRPr="008A38BA">
        <w:rPr>
          <w:lang w:val="ru-RU"/>
        </w:rPr>
        <w:t>. В пр. доле  в с/3</w:t>
      </w:r>
      <w:r w:rsidR="00D13B9C" w:rsidRPr="008A38BA">
        <w:rPr>
          <w:lang w:val="ru-RU"/>
        </w:rPr>
        <w:t xml:space="preserve"> кольцевая структура 0,6</w:t>
      </w:r>
      <w:r w:rsidRPr="008A38BA">
        <w:rPr>
          <w:lang w:val="ru-RU"/>
        </w:rPr>
        <w:t xml:space="preserve"> см</w:t>
      </w:r>
      <w:r w:rsidR="00D13B9C" w:rsidRPr="008A38BA">
        <w:rPr>
          <w:lang w:val="ru-RU"/>
        </w:rPr>
        <w:t>.</w:t>
      </w:r>
      <w:r w:rsidRPr="008A38BA">
        <w:rPr>
          <w:lang w:val="ru-RU"/>
        </w:rPr>
        <w:t xml:space="preserve"> Регионарные л/узлы  не визуализируются. Закл.: Увеличение щит. железы. Диффузные изменения паренхимы. </w:t>
      </w:r>
    </w:p>
    <w:p w:rsidR="00677BB1" w:rsidRPr="008A38BA" w:rsidRDefault="00677BB1" w:rsidP="00FC5396">
      <w:pPr>
        <w:ind w:left="-567"/>
        <w:jc w:val="both"/>
        <w:rPr>
          <w:lang w:val="ru-RU"/>
        </w:rPr>
      </w:pPr>
      <w:r w:rsidRPr="008A38BA">
        <w:rPr>
          <w:u w:val="single"/>
          <w:lang w:val="ru-RU"/>
        </w:rPr>
        <w:t>Лечение:</w:t>
      </w:r>
      <w:r w:rsidRPr="008A38BA">
        <w:rPr>
          <w:lang w:val="ru-RU"/>
        </w:rPr>
        <w:t xml:space="preserve"> Хумодар Р100Р, Хумодар Б100Р</w:t>
      </w:r>
      <w:r w:rsidR="00D13B9C" w:rsidRPr="008A38BA">
        <w:rPr>
          <w:lang w:val="ru-RU"/>
        </w:rPr>
        <w:t xml:space="preserve">, папаверин, анальгин, глюкоза, </w:t>
      </w:r>
      <w:r w:rsidR="004F7BD7">
        <w:rPr>
          <w:lang w:val="ru-RU"/>
        </w:rPr>
        <w:t>н</w:t>
      </w:r>
      <w:r w:rsidR="00D13B9C" w:rsidRPr="008A38BA">
        <w:rPr>
          <w:lang w:val="ru-RU"/>
        </w:rPr>
        <w:t>ейровитан, глюкоза</w:t>
      </w:r>
      <w:r w:rsidR="004F7BD7">
        <w:rPr>
          <w:lang w:val="ru-RU"/>
        </w:rPr>
        <w:t>,</w:t>
      </w:r>
      <w:r w:rsidR="00D13B9C" w:rsidRPr="008A38BA">
        <w:rPr>
          <w:lang w:val="ru-RU"/>
        </w:rPr>
        <w:t xml:space="preserve"> </w:t>
      </w:r>
      <w:r w:rsidR="004F7BD7">
        <w:rPr>
          <w:lang w:val="ru-RU"/>
        </w:rPr>
        <w:t>эспа</w:t>
      </w:r>
      <w:r w:rsidR="00D13B9C" w:rsidRPr="008A38BA">
        <w:rPr>
          <w:lang w:val="ru-RU"/>
        </w:rPr>
        <w:t>-карб, капторил, карведилол, парацетамол,  диалипон, витаксон, актовегин.</w:t>
      </w:r>
    </w:p>
    <w:p w:rsidR="00677BB1" w:rsidRPr="008A38BA" w:rsidRDefault="00677BB1" w:rsidP="00FC5396">
      <w:pPr>
        <w:ind w:left="-567"/>
        <w:jc w:val="both"/>
        <w:rPr>
          <w:lang w:val="ru-RU"/>
        </w:rPr>
      </w:pPr>
      <w:bookmarkStart w:id="0" w:name="дд"/>
      <w:bookmarkEnd w:id="0"/>
      <w:r w:rsidRPr="008A38BA">
        <w:rPr>
          <w:u w:val="single"/>
          <w:lang w:val="ru-RU"/>
        </w:rPr>
        <w:t>Состояние больного при выписке</w:t>
      </w:r>
      <w:r w:rsidRPr="008A38BA">
        <w:rPr>
          <w:lang w:val="ru-RU"/>
        </w:rPr>
        <w:t xml:space="preserve">: СД </w:t>
      </w:r>
      <w:r w:rsidR="00D13B9C" w:rsidRPr="008A38BA">
        <w:rPr>
          <w:lang w:val="ru-RU"/>
        </w:rPr>
        <w:t>суб</w:t>
      </w:r>
      <w:r w:rsidRPr="008A38BA">
        <w:rPr>
          <w:lang w:val="ru-RU"/>
        </w:rPr>
        <w:t xml:space="preserve">компенсирован, </w:t>
      </w:r>
      <w:r w:rsidR="00D13B9C" w:rsidRPr="008A38BA">
        <w:rPr>
          <w:lang w:val="ru-RU"/>
        </w:rPr>
        <w:t>снижение гликемии связывает с физ. нагрузкой, проведена беседа о соблюдении режима диетотерапии, дозирования физ. нагрузок</w:t>
      </w:r>
      <w:r w:rsidRPr="008A38BA">
        <w:rPr>
          <w:lang w:val="ru-RU"/>
        </w:rPr>
        <w:t xml:space="preserve">. АД </w:t>
      </w:r>
      <w:r w:rsidR="00D13B9C" w:rsidRPr="008A38BA">
        <w:rPr>
          <w:lang w:val="ru-RU"/>
        </w:rPr>
        <w:t>110/70</w:t>
      </w:r>
      <w:r w:rsidRPr="008A38BA">
        <w:rPr>
          <w:lang w:val="ru-RU"/>
        </w:rPr>
        <w:t xml:space="preserve"> мм рт. ст. </w:t>
      </w:r>
    </w:p>
    <w:p w:rsidR="00677BB1" w:rsidRPr="008A38BA" w:rsidRDefault="00677BB1">
      <w:pPr>
        <w:jc w:val="both"/>
        <w:rPr>
          <w:u w:val="single"/>
          <w:lang w:val="ru-RU"/>
        </w:rPr>
      </w:pPr>
      <w:r w:rsidRPr="008A38BA">
        <w:rPr>
          <w:u w:val="single"/>
          <w:lang w:val="ru-RU"/>
        </w:rPr>
        <w:t>Рекомендовано</w:t>
      </w:r>
      <w:r w:rsidRPr="008A38BA">
        <w:rPr>
          <w:lang w:val="ru-RU"/>
        </w:rPr>
        <w:t>:</w:t>
      </w:r>
    </w:p>
    <w:p w:rsidR="00677BB1" w:rsidRPr="008A38BA" w:rsidRDefault="00677BB1">
      <w:pPr>
        <w:numPr>
          <w:ilvl w:val="0"/>
          <w:numId w:val="2"/>
        </w:numPr>
        <w:jc w:val="both"/>
        <w:rPr>
          <w:lang w:val="ru-RU"/>
        </w:rPr>
      </w:pPr>
      <w:r w:rsidRPr="008A38BA">
        <w:rPr>
          <w:lang w:val="ru-RU"/>
        </w:rPr>
        <w:t>«Д» наблюдение эндокринолога, уч. терапевта по м\жит.</w:t>
      </w:r>
    </w:p>
    <w:p w:rsidR="00677BB1" w:rsidRPr="008A38BA" w:rsidRDefault="00677BB1">
      <w:pPr>
        <w:numPr>
          <w:ilvl w:val="0"/>
          <w:numId w:val="2"/>
        </w:numPr>
        <w:jc w:val="both"/>
        <w:rPr>
          <w:lang w:val="ru-RU"/>
        </w:rPr>
      </w:pPr>
      <w:r w:rsidRPr="008A38BA">
        <w:rPr>
          <w:lang w:val="ru-RU"/>
        </w:rPr>
        <w:t>Диета № 9, умеренное ограничение животного белка в сут. рационе, гипохолестеринемическая диета.</w:t>
      </w:r>
    </w:p>
    <w:p w:rsidR="00677BB1" w:rsidRPr="008A38BA" w:rsidRDefault="00677BB1">
      <w:pPr>
        <w:numPr>
          <w:ilvl w:val="0"/>
          <w:numId w:val="2"/>
        </w:numPr>
        <w:jc w:val="both"/>
        <w:rPr>
          <w:lang w:val="ru-RU"/>
        </w:rPr>
      </w:pPr>
      <w:r w:rsidRPr="008A38BA">
        <w:rPr>
          <w:lang w:val="ru-RU"/>
        </w:rPr>
        <w:t>Инсулинотерапия:   Хумодар Р100Р п/з-</w:t>
      </w:r>
      <w:r w:rsidR="008A38BA" w:rsidRPr="008A38BA">
        <w:rPr>
          <w:lang w:val="ru-RU"/>
        </w:rPr>
        <w:t>15-17</w:t>
      </w:r>
      <w:r w:rsidRPr="008A38BA">
        <w:rPr>
          <w:lang w:val="ru-RU"/>
        </w:rPr>
        <w:t xml:space="preserve"> ед., п/о- </w:t>
      </w:r>
      <w:r w:rsidR="008A38BA" w:rsidRPr="008A38BA">
        <w:rPr>
          <w:lang w:val="ru-RU"/>
        </w:rPr>
        <w:t>8-10</w:t>
      </w:r>
      <w:r w:rsidRPr="008A38BA">
        <w:rPr>
          <w:lang w:val="ru-RU"/>
        </w:rPr>
        <w:t xml:space="preserve">ед., п/уж </w:t>
      </w:r>
      <w:r w:rsidR="008A38BA" w:rsidRPr="008A38BA">
        <w:rPr>
          <w:lang w:val="ru-RU"/>
        </w:rPr>
        <w:t>–</w:t>
      </w:r>
      <w:r w:rsidRPr="008A38BA">
        <w:rPr>
          <w:lang w:val="ru-RU"/>
        </w:rPr>
        <w:t xml:space="preserve"> </w:t>
      </w:r>
      <w:r w:rsidR="008A38BA" w:rsidRPr="008A38BA">
        <w:rPr>
          <w:lang w:val="ru-RU"/>
        </w:rPr>
        <w:t>8-10</w:t>
      </w:r>
      <w:r w:rsidRPr="008A38BA">
        <w:rPr>
          <w:lang w:val="ru-RU"/>
        </w:rPr>
        <w:t xml:space="preserve">ед.,  Хумодар Б100Р 22.00  </w:t>
      </w:r>
      <w:r w:rsidR="008A38BA" w:rsidRPr="008A38BA">
        <w:rPr>
          <w:lang w:val="ru-RU"/>
        </w:rPr>
        <w:t>16-18</w:t>
      </w:r>
      <w:r w:rsidRPr="008A38BA">
        <w:rPr>
          <w:lang w:val="ru-RU"/>
        </w:rPr>
        <w:t xml:space="preserve"> ед.</w:t>
      </w:r>
    </w:p>
    <w:p w:rsidR="00677BB1" w:rsidRPr="008A38BA" w:rsidRDefault="00677BB1" w:rsidP="009514BD">
      <w:pPr>
        <w:ind w:left="435"/>
        <w:jc w:val="both"/>
        <w:rPr>
          <w:lang w:val="ru-RU"/>
        </w:rPr>
      </w:pPr>
      <w:r w:rsidRPr="008A38BA">
        <w:rPr>
          <w:lang w:val="ru-RU"/>
        </w:rPr>
        <w:t xml:space="preserve">Регулярный самоконтроль с послед. коррекцией дозы инсулина, соблюдение режима диетотерапии. </w:t>
      </w:r>
    </w:p>
    <w:p w:rsidR="00677BB1" w:rsidRPr="008A38BA" w:rsidRDefault="00677BB1">
      <w:pPr>
        <w:numPr>
          <w:ilvl w:val="0"/>
          <w:numId w:val="2"/>
        </w:numPr>
        <w:jc w:val="both"/>
        <w:rPr>
          <w:lang w:val="ru-RU"/>
        </w:rPr>
      </w:pPr>
      <w:r w:rsidRPr="008A38BA">
        <w:rPr>
          <w:lang w:val="ru-RU"/>
        </w:rPr>
        <w:t>Контроль глик. гемоглобина 1 раз в 6 мес., микроальбуминурии 1р. в 6 мес.</w:t>
      </w:r>
    </w:p>
    <w:p w:rsidR="00677BB1" w:rsidRPr="008A38BA" w:rsidRDefault="00677BB1" w:rsidP="00836E0A">
      <w:pPr>
        <w:numPr>
          <w:ilvl w:val="0"/>
          <w:numId w:val="2"/>
        </w:numPr>
        <w:jc w:val="both"/>
        <w:rPr>
          <w:lang w:val="ru-RU"/>
        </w:rPr>
      </w:pPr>
      <w:r w:rsidRPr="008A38BA">
        <w:rPr>
          <w:lang w:val="ru-RU"/>
        </w:rPr>
        <w:t xml:space="preserve">Рек. кардиолога: </w:t>
      </w:r>
      <w:r w:rsidR="008A38BA" w:rsidRPr="008A38BA">
        <w:rPr>
          <w:lang w:val="ru-RU"/>
        </w:rPr>
        <w:t xml:space="preserve">лоспирин 75 мг веч, </w:t>
      </w:r>
      <w:r w:rsidRPr="008A38BA">
        <w:rPr>
          <w:lang w:val="ru-RU"/>
        </w:rPr>
        <w:t xml:space="preserve">предуктал МR 1т. *2р/д.  1 мес., </w:t>
      </w:r>
      <w:r w:rsidR="008A38BA" w:rsidRPr="008A38BA">
        <w:rPr>
          <w:lang w:val="ru-RU"/>
        </w:rPr>
        <w:t>арифон ретарт 1т/д.</w:t>
      </w:r>
      <w:r w:rsidRPr="008A38BA">
        <w:rPr>
          <w:lang w:val="ru-RU"/>
        </w:rPr>
        <w:t xml:space="preserve"> Контроль АД, ЭКГ. </w:t>
      </w:r>
    </w:p>
    <w:p w:rsidR="00677BB1" w:rsidRPr="008A38BA" w:rsidRDefault="008A38BA">
      <w:pPr>
        <w:numPr>
          <w:ilvl w:val="0"/>
          <w:numId w:val="2"/>
        </w:numPr>
        <w:jc w:val="both"/>
        <w:rPr>
          <w:lang w:val="ru-RU"/>
        </w:rPr>
      </w:pPr>
      <w:r w:rsidRPr="008A38BA">
        <w:rPr>
          <w:lang w:val="ru-RU"/>
        </w:rPr>
        <w:t>Индапрес 2,5</w:t>
      </w:r>
      <w:r w:rsidR="00677BB1" w:rsidRPr="008A38BA">
        <w:rPr>
          <w:lang w:val="ru-RU"/>
        </w:rPr>
        <w:t xml:space="preserve"> мг утром, </w:t>
      </w:r>
      <w:r w:rsidRPr="008A38BA">
        <w:rPr>
          <w:lang w:val="ru-RU"/>
        </w:rPr>
        <w:t>карведилол 6,25мг 2р\д</w:t>
      </w:r>
      <w:r w:rsidR="00677BB1" w:rsidRPr="008A38BA">
        <w:rPr>
          <w:lang w:val="ru-RU"/>
        </w:rPr>
        <w:t xml:space="preserve">   Контр. АД. </w:t>
      </w:r>
    </w:p>
    <w:p w:rsidR="00677BB1" w:rsidRPr="008A38BA" w:rsidRDefault="008A38BA" w:rsidP="00503C44">
      <w:pPr>
        <w:numPr>
          <w:ilvl w:val="0"/>
          <w:numId w:val="2"/>
        </w:numPr>
        <w:jc w:val="both"/>
        <w:rPr>
          <w:lang w:val="ru-RU"/>
        </w:rPr>
      </w:pPr>
      <w:r w:rsidRPr="008A38BA">
        <w:rPr>
          <w:lang w:val="ru-RU"/>
        </w:rPr>
        <w:t>Диалипон</w:t>
      </w:r>
      <w:r w:rsidR="00677BB1" w:rsidRPr="008A38BA">
        <w:rPr>
          <w:lang w:val="ru-RU"/>
        </w:rPr>
        <w:t xml:space="preserve"> 600 мг/сут. 2-3 мес., </w:t>
      </w:r>
      <w:r w:rsidRPr="008A38BA">
        <w:rPr>
          <w:lang w:val="ru-RU"/>
        </w:rPr>
        <w:t>нейровитан</w:t>
      </w:r>
      <w:r w:rsidR="00677BB1" w:rsidRPr="008A38BA">
        <w:rPr>
          <w:lang w:val="ru-RU"/>
        </w:rPr>
        <w:t xml:space="preserve"> 1т./сут.,</w:t>
      </w:r>
      <w:r w:rsidRPr="008A38BA">
        <w:rPr>
          <w:lang w:val="ru-RU"/>
        </w:rPr>
        <w:t xml:space="preserve"> 1 мес.</w:t>
      </w:r>
    </w:p>
    <w:p w:rsidR="00677BB1" w:rsidRPr="008A38BA" w:rsidRDefault="00677BB1" w:rsidP="00E9696F">
      <w:pPr>
        <w:numPr>
          <w:ilvl w:val="0"/>
          <w:numId w:val="2"/>
        </w:numPr>
        <w:jc w:val="both"/>
        <w:rPr>
          <w:lang w:val="ru-RU"/>
        </w:rPr>
      </w:pPr>
      <w:r w:rsidRPr="008A38BA">
        <w:rPr>
          <w:lang w:val="ru-RU"/>
        </w:rPr>
        <w:t xml:space="preserve">Рек. невропатолога: </w:t>
      </w:r>
      <w:r w:rsidR="008A38BA" w:rsidRPr="008A38BA">
        <w:rPr>
          <w:lang w:val="ru-RU"/>
        </w:rPr>
        <w:t xml:space="preserve">Армадин 2,0 в/м № 10. </w:t>
      </w:r>
    </w:p>
    <w:p w:rsidR="00677BB1" w:rsidRPr="008A38BA" w:rsidRDefault="008A38BA">
      <w:pPr>
        <w:numPr>
          <w:ilvl w:val="0"/>
          <w:numId w:val="2"/>
        </w:numPr>
        <w:jc w:val="both"/>
        <w:rPr>
          <w:lang w:val="ru-RU"/>
        </w:rPr>
      </w:pPr>
      <w:r w:rsidRPr="008A38BA">
        <w:rPr>
          <w:lang w:val="ru-RU"/>
        </w:rPr>
        <w:t>Рек к.м.н. Вильхового С.О:  показано оперативное лечение в плановом порядке после достижения компенсации тире</w:t>
      </w:r>
      <w:r w:rsidR="004F7BD7">
        <w:rPr>
          <w:lang w:val="ru-RU"/>
        </w:rPr>
        <w:t>о</w:t>
      </w:r>
      <w:r w:rsidRPr="008A38BA">
        <w:rPr>
          <w:lang w:val="ru-RU"/>
        </w:rPr>
        <w:t>токсикоза.</w:t>
      </w:r>
    </w:p>
    <w:p w:rsidR="008A38BA" w:rsidRPr="008A38BA" w:rsidRDefault="008A38BA">
      <w:pPr>
        <w:numPr>
          <w:ilvl w:val="0"/>
          <w:numId w:val="2"/>
        </w:numPr>
        <w:jc w:val="both"/>
        <w:rPr>
          <w:lang w:val="ru-RU"/>
        </w:rPr>
      </w:pPr>
      <w:r w:rsidRPr="008A38BA">
        <w:rPr>
          <w:lang w:val="ru-RU"/>
        </w:rPr>
        <w:t>Контр ТТГ, св Т4 ч/з 10 дней. Эспа-карб 10 мг 3р\сут.</w:t>
      </w:r>
    </w:p>
    <w:p w:rsidR="00677BB1" w:rsidRPr="008A38BA" w:rsidRDefault="00677BB1">
      <w:pPr>
        <w:numPr>
          <w:ilvl w:val="0"/>
          <w:numId w:val="2"/>
        </w:numPr>
        <w:jc w:val="both"/>
        <w:rPr>
          <w:lang w:val="ru-RU"/>
        </w:rPr>
      </w:pPr>
      <w:r w:rsidRPr="008A38BA">
        <w:rPr>
          <w:lang w:val="ru-RU"/>
        </w:rPr>
        <w:t>Рек. окулиста: тауфон 2к.*3р/д. в ОИ.</w:t>
      </w:r>
    </w:p>
    <w:p w:rsidR="00677BB1" w:rsidRPr="008A38BA" w:rsidRDefault="00677BB1" w:rsidP="00A9598B">
      <w:pPr>
        <w:ind w:left="435"/>
        <w:jc w:val="both"/>
        <w:rPr>
          <w:lang w:val="ru-RU"/>
        </w:rPr>
      </w:pPr>
    </w:p>
    <w:p w:rsidR="00677BB1" w:rsidRPr="008A38BA" w:rsidRDefault="00677BB1">
      <w:pPr>
        <w:jc w:val="both"/>
        <w:rPr>
          <w:b/>
          <w:lang w:val="ru-RU"/>
        </w:rPr>
      </w:pPr>
    </w:p>
    <w:p w:rsidR="00677BB1" w:rsidRPr="008A38BA" w:rsidRDefault="00677BB1" w:rsidP="007241FA">
      <w:pPr>
        <w:pStyle w:val="5"/>
        <w:rPr>
          <w:sz w:val="24"/>
          <w:szCs w:val="24"/>
        </w:rPr>
      </w:pPr>
      <w:bookmarkStart w:id="1" w:name="оо"/>
      <w:bookmarkEnd w:id="1"/>
      <w:r w:rsidRPr="008A38BA">
        <w:rPr>
          <w:sz w:val="24"/>
          <w:szCs w:val="24"/>
        </w:rPr>
        <w:t xml:space="preserve">Леч. врач  Ермоленко В.А  </w:t>
      </w:r>
    </w:p>
    <w:p w:rsidR="00677BB1" w:rsidRPr="008A38BA" w:rsidRDefault="00677BB1" w:rsidP="00EB798A">
      <w:pPr>
        <w:jc w:val="both"/>
        <w:rPr>
          <w:lang w:val="ru-RU"/>
        </w:rPr>
      </w:pPr>
      <w:r w:rsidRPr="008A38BA">
        <w:rPr>
          <w:lang w:val="ru-RU"/>
        </w:rPr>
        <w:t xml:space="preserve">Зав. отд.  </w:t>
      </w:r>
      <w:r w:rsidR="004F7BD7">
        <w:rPr>
          <w:lang w:val="ru-RU"/>
        </w:rPr>
        <w:t xml:space="preserve">Еременко Н.В. </w:t>
      </w:r>
      <w:r w:rsidRPr="008A38BA">
        <w:t xml:space="preserve">  </w:t>
      </w:r>
    </w:p>
    <w:p w:rsidR="00677BB1" w:rsidRPr="008A38BA" w:rsidRDefault="00677BB1" w:rsidP="00800152">
      <w:pPr>
        <w:jc w:val="both"/>
        <w:rPr>
          <w:lang w:val="ru-RU"/>
        </w:rPr>
      </w:pPr>
      <w:r w:rsidRPr="008A38BA">
        <w:rPr>
          <w:lang w:val="ru-RU"/>
        </w:rPr>
        <w:t>Нач. мед. Костина Т.К.</w:t>
      </w:r>
    </w:p>
    <w:sectPr w:rsidR="00677BB1" w:rsidRPr="008A38BA" w:rsidSect="00A42D89">
      <w:headerReference w:type="first" r:id="rId7"/>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0DDC" w:rsidRDefault="00CE0DDC" w:rsidP="00080012">
      <w:r>
        <w:separator/>
      </w:r>
    </w:p>
  </w:endnote>
  <w:endnote w:type="continuationSeparator" w:id="1">
    <w:p w:rsidR="00CE0DDC" w:rsidRDefault="00CE0DDC"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0DDC" w:rsidRDefault="00CE0DDC" w:rsidP="00080012">
      <w:r>
        <w:separator/>
      </w:r>
    </w:p>
  </w:footnote>
  <w:footnote w:type="continuationSeparator" w:id="1">
    <w:p w:rsidR="00CE0DDC" w:rsidRDefault="00CE0DDC"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0A0"/>
    </w:tblPr>
    <w:tblGrid>
      <w:gridCol w:w="6946"/>
      <w:gridCol w:w="236"/>
      <w:gridCol w:w="2883"/>
    </w:tblGrid>
    <w:tr w:rsidR="00677BB1" w:rsidRPr="00244DF4" w:rsidTr="00B44569">
      <w:tc>
        <w:tcPr>
          <w:tcW w:w="6946" w:type="dxa"/>
          <w:tcBorders>
            <w:top w:val="nil"/>
            <w:left w:val="nil"/>
            <w:bottom w:val="nil"/>
            <w:right w:val="nil"/>
          </w:tcBorders>
        </w:tcPr>
        <w:p w:rsidR="00677BB1" w:rsidRPr="00244DF4" w:rsidRDefault="00677BB1" w:rsidP="00B44569">
          <w:pPr>
            <w:rPr>
              <w:sz w:val="18"/>
              <w:szCs w:val="18"/>
              <w:lang w:val="ru-RU"/>
            </w:rPr>
          </w:pPr>
        </w:p>
      </w:tc>
      <w:tc>
        <w:tcPr>
          <w:tcW w:w="236" w:type="dxa"/>
          <w:tcBorders>
            <w:top w:val="nil"/>
            <w:left w:val="nil"/>
            <w:right w:val="single" w:sz="4" w:space="0" w:color="auto"/>
          </w:tcBorders>
        </w:tcPr>
        <w:p w:rsidR="00677BB1" w:rsidRPr="00244DF4" w:rsidRDefault="00677BB1" w:rsidP="00B44569">
          <w:pPr>
            <w:rPr>
              <w:sz w:val="18"/>
              <w:szCs w:val="18"/>
              <w:lang w:val="ru-RU"/>
            </w:rPr>
          </w:pPr>
        </w:p>
      </w:tc>
      <w:tc>
        <w:tcPr>
          <w:tcW w:w="2883" w:type="dxa"/>
          <w:tcBorders>
            <w:top w:val="single" w:sz="4" w:space="0" w:color="auto"/>
            <w:left w:val="single" w:sz="4" w:space="0" w:color="auto"/>
          </w:tcBorders>
        </w:tcPr>
        <w:p w:rsidR="00677BB1" w:rsidRPr="00244DF4" w:rsidRDefault="00677BB1" w:rsidP="00B44569">
          <w:pPr>
            <w:rPr>
              <w:sz w:val="18"/>
              <w:szCs w:val="18"/>
              <w:lang w:val="ru-RU"/>
            </w:rPr>
          </w:pPr>
          <w:r w:rsidRPr="00244DF4">
            <w:rPr>
              <w:sz w:val="18"/>
              <w:szCs w:val="18"/>
              <w:lang w:val="ru-RU"/>
            </w:rPr>
            <w:t>МЕДИЧНА ДОКУМЕНТАЦІЯ</w:t>
          </w:r>
        </w:p>
      </w:tc>
    </w:tr>
    <w:tr w:rsidR="00677BB1" w:rsidRPr="00244DF4" w:rsidTr="00B44569">
      <w:tc>
        <w:tcPr>
          <w:tcW w:w="6946" w:type="dxa"/>
          <w:vMerge w:val="restart"/>
          <w:tcBorders>
            <w:top w:val="nil"/>
            <w:left w:val="nil"/>
            <w:right w:val="nil"/>
          </w:tcBorders>
        </w:tcPr>
        <w:p w:rsidR="00677BB1" w:rsidRPr="00244DF4" w:rsidRDefault="00677BB1" w:rsidP="00B44569">
          <w:pPr>
            <w:pStyle w:val="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677BB1" w:rsidRPr="00244DF4" w:rsidRDefault="00677BB1" w:rsidP="00B44569">
          <w:pPr>
            <w:rPr>
              <w:sz w:val="18"/>
              <w:szCs w:val="18"/>
              <w:lang w:val="ru-RU"/>
            </w:rPr>
          </w:pPr>
        </w:p>
      </w:tc>
      <w:tc>
        <w:tcPr>
          <w:tcW w:w="2883" w:type="dxa"/>
          <w:tcBorders>
            <w:left w:val="single" w:sz="4" w:space="0" w:color="auto"/>
          </w:tcBorders>
        </w:tcPr>
        <w:p w:rsidR="00677BB1" w:rsidRPr="00244DF4" w:rsidRDefault="00677BB1"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677BB1" w:rsidRPr="00244DF4" w:rsidTr="00B44569">
      <w:tc>
        <w:tcPr>
          <w:tcW w:w="6946" w:type="dxa"/>
          <w:vMerge/>
          <w:tcBorders>
            <w:left w:val="nil"/>
            <w:right w:val="nil"/>
          </w:tcBorders>
        </w:tcPr>
        <w:p w:rsidR="00677BB1" w:rsidRPr="00244DF4" w:rsidRDefault="00677BB1" w:rsidP="00B44569">
          <w:pPr>
            <w:rPr>
              <w:sz w:val="16"/>
              <w:szCs w:val="16"/>
              <w:lang w:val="ru-RU"/>
            </w:rPr>
          </w:pPr>
        </w:p>
      </w:tc>
      <w:tc>
        <w:tcPr>
          <w:tcW w:w="236" w:type="dxa"/>
          <w:tcBorders>
            <w:left w:val="nil"/>
            <w:right w:val="single" w:sz="4" w:space="0" w:color="auto"/>
          </w:tcBorders>
        </w:tcPr>
        <w:p w:rsidR="00677BB1" w:rsidRPr="00244DF4" w:rsidRDefault="00677BB1" w:rsidP="00B44569">
          <w:pPr>
            <w:rPr>
              <w:sz w:val="16"/>
              <w:szCs w:val="16"/>
              <w:lang w:val="ru-RU"/>
            </w:rPr>
          </w:pPr>
        </w:p>
      </w:tc>
      <w:tc>
        <w:tcPr>
          <w:tcW w:w="2883" w:type="dxa"/>
          <w:tcBorders>
            <w:left w:val="single" w:sz="4" w:space="0" w:color="auto"/>
          </w:tcBorders>
        </w:tcPr>
        <w:p w:rsidR="00677BB1" w:rsidRPr="00244DF4" w:rsidRDefault="00677BB1" w:rsidP="00B44569">
          <w:pPr>
            <w:rPr>
              <w:sz w:val="16"/>
              <w:szCs w:val="16"/>
              <w:lang w:val="ru-RU"/>
            </w:rPr>
          </w:pPr>
          <w:r w:rsidRPr="00244DF4">
            <w:rPr>
              <w:sz w:val="16"/>
              <w:szCs w:val="16"/>
              <w:lang w:val="ru-RU"/>
            </w:rPr>
            <w:t>Затвердження наказаом МОЗ України</w:t>
          </w:r>
        </w:p>
      </w:tc>
    </w:tr>
    <w:tr w:rsidR="00677BB1" w:rsidRPr="00080012" w:rsidTr="00B44569">
      <w:tc>
        <w:tcPr>
          <w:tcW w:w="6946" w:type="dxa"/>
          <w:vMerge/>
          <w:tcBorders>
            <w:left w:val="nil"/>
            <w:bottom w:val="nil"/>
            <w:right w:val="nil"/>
          </w:tcBorders>
        </w:tcPr>
        <w:p w:rsidR="00677BB1" w:rsidRPr="00080012" w:rsidRDefault="00677BB1" w:rsidP="00B44569">
          <w:pPr>
            <w:pStyle w:val="a4"/>
          </w:pPr>
        </w:p>
      </w:tc>
      <w:tc>
        <w:tcPr>
          <w:tcW w:w="236" w:type="dxa"/>
          <w:tcBorders>
            <w:left w:val="nil"/>
            <w:bottom w:val="nil"/>
            <w:right w:val="single" w:sz="4" w:space="0" w:color="auto"/>
          </w:tcBorders>
        </w:tcPr>
        <w:p w:rsidR="00677BB1" w:rsidRPr="00080012" w:rsidRDefault="00677BB1" w:rsidP="00B44569">
          <w:pPr>
            <w:pStyle w:val="a4"/>
          </w:pPr>
        </w:p>
      </w:tc>
      <w:tc>
        <w:tcPr>
          <w:tcW w:w="2883" w:type="dxa"/>
          <w:tcBorders>
            <w:left w:val="single" w:sz="4" w:space="0" w:color="auto"/>
            <w:bottom w:val="single" w:sz="4" w:space="0" w:color="auto"/>
          </w:tcBorders>
        </w:tcPr>
        <w:p w:rsidR="00677BB1" w:rsidRPr="00080012" w:rsidRDefault="00677BB1" w:rsidP="00B44569">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677BB1" w:rsidRDefault="00677BB1"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2CCF4CC1"/>
    <w:multiLevelType w:val="multilevel"/>
    <w:tmpl w:val="D784992C"/>
    <w:lvl w:ilvl="0">
      <w:start w:val="1"/>
      <w:numFmt w:val="decimal"/>
      <w:lvlText w:val="%1."/>
      <w:lvlJc w:val="left"/>
      <w:pPr>
        <w:tabs>
          <w:tab w:val="num" w:pos="435"/>
        </w:tabs>
        <w:ind w:left="435" w:hanging="435"/>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24BB"/>
    <w:rsid w:val="0000073F"/>
    <w:rsid w:val="00014609"/>
    <w:rsid w:val="00017901"/>
    <w:rsid w:val="00021776"/>
    <w:rsid w:val="000276D5"/>
    <w:rsid w:val="0003342B"/>
    <w:rsid w:val="00035129"/>
    <w:rsid w:val="00036272"/>
    <w:rsid w:val="0005113F"/>
    <w:rsid w:val="00054D9D"/>
    <w:rsid w:val="00062453"/>
    <w:rsid w:val="00066757"/>
    <w:rsid w:val="00073BB7"/>
    <w:rsid w:val="00080012"/>
    <w:rsid w:val="00083EE5"/>
    <w:rsid w:val="00087353"/>
    <w:rsid w:val="000879A9"/>
    <w:rsid w:val="00093D38"/>
    <w:rsid w:val="00096547"/>
    <w:rsid w:val="00096BA6"/>
    <w:rsid w:val="000A152F"/>
    <w:rsid w:val="000A1BED"/>
    <w:rsid w:val="000A6FAA"/>
    <w:rsid w:val="000B0A00"/>
    <w:rsid w:val="000B1290"/>
    <w:rsid w:val="000B278F"/>
    <w:rsid w:val="000C56A8"/>
    <w:rsid w:val="000C60ED"/>
    <w:rsid w:val="000D2119"/>
    <w:rsid w:val="000D2653"/>
    <w:rsid w:val="000D7250"/>
    <w:rsid w:val="00110FA9"/>
    <w:rsid w:val="00122448"/>
    <w:rsid w:val="001229C1"/>
    <w:rsid w:val="00127FBF"/>
    <w:rsid w:val="0013473C"/>
    <w:rsid w:val="0013664D"/>
    <w:rsid w:val="00150B5F"/>
    <w:rsid w:val="0015197A"/>
    <w:rsid w:val="00155517"/>
    <w:rsid w:val="00162C13"/>
    <w:rsid w:val="001646AD"/>
    <w:rsid w:val="00174CA5"/>
    <w:rsid w:val="00176597"/>
    <w:rsid w:val="00184BC5"/>
    <w:rsid w:val="001917BC"/>
    <w:rsid w:val="001922F7"/>
    <w:rsid w:val="00197468"/>
    <w:rsid w:val="001A3809"/>
    <w:rsid w:val="001A6BA7"/>
    <w:rsid w:val="001A6C3E"/>
    <w:rsid w:val="001B121D"/>
    <w:rsid w:val="001B1BA9"/>
    <w:rsid w:val="001B3CF8"/>
    <w:rsid w:val="001B4FBD"/>
    <w:rsid w:val="001B54B5"/>
    <w:rsid w:val="001C15F7"/>
    <w:rsid w:val="001C1817"/>
    <w:rsid w:val="001C28C0"/>
    <w:rsid w:val="001D24AD"/>
    <w:rsid w:val="001D455D"/>
    <w:rsid w:val="001E001E"/>
    <w:rsid w:val="001E010C"/>
    <w:rsid w:val="001F1811"/>
    <w:rsid w:val="001F2C35"/>
    <w:rsid w:val="001F6314"/>
    <w:rsid w:val="002024E9"/>
    <w:rsid w:val="002105BD"/>
    <w:rsid w:val="00210D8C"/>
    <w:rsid w:val="00212A8F"/>
    <w:rsid w:val="00216338"/>
    <w:rsid w:val="002200D4"/>
    <w:rsid w:val="00222CFE"/>
    <w:rsid w:val="0024238F"/>
    <w:rsid w:val="002433BD"/>
    <w:rsid w:val="00244DF4"/>
    <w:rsid w:val="00250693"/>
    <w:rsid w:val="00252A5E"/>
    <w:rsid w:val="00253E48"/>
    <w:rsid w:val="002569D5"/>
    <w:rsid w:val="00256F1B"/>
    <w:rsid w:val="00257BA8"/>
    <w:rsid w:val="002712A5"/>
    <w:rsid w:val="0027197C"/>
    <w:rsid w:val="00272FD2"/>
    <w:rsid w:val="00280E89"/>
    <w:rsid w:val="002812EA"/>
    <w:rsid w:val="002A19A6"/>
    <w:rsid w:val="002A20EE"/>
    <w:rsid w:val="002B3AC8"/>
    <w:rsid w:val="002C0E55"/>
    <w:rsid w:val="002D5DE9"/>
    <w:rsid w:val="002E3A95"/>
    <w:rsid w:val="002F252F"/>
    <w:rsid w:val="002F6A20"/>
    <w:rsid w:val="00302BAB"/>
    <w:rsid w:val="00306D8F"/>
    <w:rsid w:val="00312A6B"/>
    <w:rsid w:val="003130B7"/>
    <w:rsid w:val="0032006B"/>
    <w:rsid w:val="0032248E"/>
    <w:rsid w:val="00323604"/>
    <w:rsid w:val="00324419"/>
    <w:rsid w:val="003306FD"/>
    <w:rsid w:val="00332D3C"/>
    <w:rsid w:val="0034254C"/>
    <w:rsid w:val="00345E19"/>
    <w:rsid w:val="003504F4"/>
    <w:rsid w:val="00357EBC"/>
    <w:rsid w:val="00360D88"/>
    <w:rsid w:val="00363AF6"/>
    <w:rsid w:val="00364723"/>
    <w:rsid w:val="00377594"/>
    <w:rsid w:val="00391045"/>
    <w:rsid w:val="003A207C"/>
    <w:rsid w:val="003A52A7"/>
    <w:rsid w:val="003D541B"/>
    <w:rsid w:val="003E2857"/>
    <w:rsid w:val="003E3C1C"/>
    <w:rsid w:val="003E51AC"/>
    <w:rsid w:val="003F6307"/>
    <w:rsid w:val="00401DFA"/>
    <w:rsid w:val="00402D3C"/>
    <w:rsid w:val="00434453"/>
    <w:rsid w:val="00444BAB"/>
    <w:rsid w:val="004468E8"/>
    <w:rsid w:val="00447E50"/>
    <w:rsid w:val="004529B5"/>
    <w:rsid w:val="00455489"/>
    <w:rsid w:val="0045564C"/>
    <w:rsid w:val="00471B75"/>
    <w:rsid w:val="00490057"/>
    <w:rsid w:val="004912E1"/>
    <w:rsid w:val="004926CC"/>
    <w:rsid w:val="00495B23"/>
    <w:rsid w:val="004A3000"/>
    <w:rsid w:val="004A32B9"/>
    <w:rsid w:val="004A4794"/>
    <w:rsid w:val="004A4A54"/>
    <w:rsid w:val="004A6CE2"/>
    <w:rsid w:val="004B44D6"/>
    <w:rsid w:val="004B4FBC"/>
    <w:rsid w:val="004B64C6"/>
    <w:rsid w:val="004C0FA7"/>
    <w:rsid w:val="004C5536"/>
    <w:rsid w:val="004C6E05"/>
    <w:rsid w:val="004C73BB"/>
    <w:rsid w:val="004D1246"/>
    <w:rsid w:val="004D6418"/>
    <w:rsid w:val="004D6BA4"/>
    <w:rsid w:val="004E4380"/>
    <w:rsid w:val="004E6B8E"/>
    <w:rsid w:val="004E7F70"/>
    <w:rsid w:val="004F0136"/>
    <w:rsid w:val="004F132B"/>
    <w:rsid w:val="004F6116"/>
    <w:rsid w:val="004F7BD7"/>
    <w:rsid w:val="00502CA2"/>
    <w:rsid w:val="00503C44"/>
    <w:rsid w:val="00507B30"/>
    <w:rsid w:val="00516AD2"/>
    <w:rsid w:val="00517EB0"/>
    <w:rsid w:val="005215E7"/>
    <w:rsid w:val="0052757A"/>
    <w:rsid w:val="00533327"/>
    <w:rsid w:val="0053339A"/>
    <w:rsid w:val="0053429D"/>
    <w:rsid w:val="00534F7E"/>
    <w:rsid w:val="005417C3"/>
    <w:rsid w:val="00551450"/>
    <w:rsid w:val="00554166"/>
    <w:rsid w:val="005561A9"/>
    <w:rsid w:val="005604BC"/>
    <w:rsid w:val="00567B11"/>
    <w:rsid w:val="00574CED"/>
    <w:rsid w:val="00577CFF"/>
    <w:rsid w:val="00577E6E"/>
    <w:rsid w:val="00577E8B"/>
    <w:rsid w:val="005867EC"/>
    <w:rsid w:val="005A159B"/>
    <w:rsid w:val="005A623A"/>
    <w:rsid w:val="005D6604"/>
    <w:rsid w:val="005F23DD"/>
    <w:rsid w:val="005F2724"/>
    <w:rsid w:val="005F492A"/>
    <w:rsid w:val="00602CAC"/>
    <w:rsid w:val="006106A0"/>
    <w:rsid w:val="00634AB2"/>
    <w:rsid w:val="0064256F"/>
    <w:rsid w:val="006442F2"/>
    <w:rsid w:val="006452B0"/>
    <w:rsid w:val="00646B1E"/>
    <w:rsid w:val="00655FA0"/>
    <w:rsid w:val="00664AD8"/>
    <w:rsid w:val="0066753A"/>
    <w:rsid w:val="0067684F"/>
    <w:rsid w:val="00677458"/>
    <w:rsid w:val="00677BB1"/>
    <w:rsid w:val="006839E3"/>
    <w:rsid w:val="006961E9"/>
    <w:rsid w:val="006965C5"/>
    <w:rsid w:val="006A5CDF"/>
    <w:rsid w:val="006B4D99"/>
    <w:rsid w:val="006C2DE8"/>
    <w:rsid w:val="006F5619"/>
    <w:rsid w:val="0070145A"/>
    <w:rsid w:val="00702211"/>
    <w:rsid w:val="0071390A"/>
    <w:rsid w:val="00713981"/>
    <w:rsid w:val="007168F0"/>
    <w:rsid w:val="00717078"/>
    <w:rsid w:val="00722244"/>
    <w:rsid w:val="007241FA"/>
    <w:rsid w:val="0072687A"/>
    <w:rsid w:val="00734A4E"/>
    <w:rsid w:val="00737DBB"/>
    <w:rsid w:val="00742661"/>
    <w:rsid w:val="00742C26"/>
    <w:rsid w:val="0075108A"/>
    <w:rsid w:val="007516AE"/>
    <w:rsid w:val="007520C0"/>
    <w:rsid w:val="00771E23"/>
    <w:rsid w:val="0077278E"/>
    <w:rsid w:val="007804DB"/>
    <w:rsid w:val="00784AD1"/>
    <w:rsid w:val="007A4C80"/>
    <w:rsid w:val="007A738F"/>
    <w:rsid w:val="007B5788"/>
    <w:rsid w:val="007B6BE6"/>
    <w:rsid w:val="007C7896"/>
    <w:rsid w:val="007D4B6C"/>
    <w:rsid w:val="007E6EDD"/>
    <w:rsid w:val="007F0127"/>
    <w:rsid w:val="007F08CB"/>
    <w:rsid w:val="007F0A13"/>
    <w:rsid w:val="007F1CDE"/>
    <w:rsid w:val="007F360F"/>
    <w:rsid w:val="00800152"/>
    <w:rsid w:val="0080267B"/>
    <w:rsid w:val="00805AE3"/>
    <w:rsid w:val="00812BB6"/>
    <w:rsid w:val="0081559E"/>
    <w:rsid w:val="0082032B"/>
    <w:rsid w:val="008276F3"/>
    <w:rsid w:val="008279DA"/>
    <w:rsid w:val="00830303"/>
    <w:rsid w:val="00831914"/>
    <w:rsid w:val="00834005"/>
    <w:rsid w:val="00834365"/>
    <w:rsid w:val="00836938"/>
    <w:rsid w:val="00836E0A"/>
    <w:rsid w:val="0084233A"/>
    <w:rsid w:val="0085590F"/>
    <w:rsid w:val="00856D46"/>
    <w:rsid w:val="00863AA3"/>
    <w:rsid w:val="00864431"/>
    <w:rsid w:val="00864C00"/>
    <w:rsid w:val="0086526E"/>
    <w:rsid w:val="00867E71"/>
    <w:rsid w:val="00881DDD"/>
    <w:rsid w:val="008A368B"/>
    <w:rsid w:val="008A38BA"/>
    <w:rsid w:val="008A4F6F"/>
    <w:rsid w:val="008B2686"/>
    <w:rsid w:val="008C08C3"/>
    <w:rsid w:val="008C2925"/>
    <w:rsid w:val="008C2F34"/>
    <w:rsid w:val="008C5CB8"/>
    <w:rsid w:val="008C6955"/>
    <w:rsid w:val="008D4073"/>
    <w:rsid w:val="008D5B12"/>
    <w:rsid w:val="008D6103"/>
    <w:rsid w:val="008E14D6"/>
    <w:rsid w:val="008E4E81"/>
    <w:rsid w:val="008F5325"/>
    <w:rsid w:val="00901B9B"/>
    <w:rsid w:val="00912B9C"/>
    <w:rsid w:val="00914E6C"/>
    <w:rsid w:val="00923621"/>
    <w:rsid w:val="00933D0F"/>
    <w:rsid w:val="009420A6"/>
    <w:rsid w:val="00946489"/>
    <w:rsid w:val="009514BD"/>
    <w:rsid w:val="009521D6"/>
    <w:rsid w:val="009559C4"/>
    <w:rsid w:val="00955A26"/>
    <w:rsid w:val="0096423D"/>
    <w:rsid w:val="00967576"/>
    <w:rsid w:val="00976A6C"/>
    <w:rsid w:val="00982877"/>
    <w:rsid w:val="00991899"/>
    <w:rsid w:val="00992792"/>
    <w:rsid w:val="00994111"/>
    <w:rsid w:val="00995278"/>
    <w:rsid w:val="009A7AB1"/>
    <w:rsid w:val="009C0AE2"/>
    <w:rsid w:val="009C24BB"/>
    <w:rsid w:val="009C5E53"/>
    <w:rsid w:val="009D2691"/>
    <w:rsid w:val="009D41CF"/>
    <w:rsid w:val="009E679E"/>
    <w:rsid w:val="009F0557"/>
    <w:rsid w:val="009F55A5"/>
    <w:rsid w:val="00A04965"/>
    <w:rsid w:val="00A073DB"/>
    <w:rsid w:val="00A13C11"/>
    <w:rsid w:val="00A1587F"/>
    <w:rsid w:val="00A27D45"/>
    <w:rsid w:val="00A368D2"/>
    <w:rsid w:val="00A42D89"/>
    <w:rsid w:val="00A6265A"/>
    <w:rsid w:val="00A6273A"/>
    <w:rsid w:val="00A64274"/>
    <w:rsid w:val="00A70385"/>
    <w:rsid w:val="00A738B5"/>
    <w:rsid w:val="00A73EC6"/>
    <w:rsid w:val="00A75F26"/>
    <w:rsid w:val="00A76202"/>
    <w:rsid w:val="00A76BAD"/>
    <w:rsid w:val="00A917B4"/>
    <w:rsid w:val="00A95232"/>
    <w:rsid w:val="00A9598B"/>
    <w:rsid w:val="00AA01EE"/>
    <w:rsid w:val="00AB156F"/>
    <w:rsid w:val="00AB637D"/>
    <w:rsid w:val="00AC00B1"/>
    <w:rsid w:val="00AD6D15"/>
    <w:rsid w:val="00AD7400"/>
    <w:rsid w:val="00AE1A60"/>
    <w:rsid w:val="00AF0197"/>
    <w:rsid w:val="00B033E4"/>
    <w:rsid w:val="00B063AA"/>
    <w:rsid w:val="00B10582"/>
    <w:rsid w:val="00B16629"/>
    <w:rsid w:val="00B25968"/>
    <w:rsid w:val="00B32409"/>
    <w:rsid w:val="00B44569"/>
    <w:rsid w:val="00B65ED2"/>
    <w:rsid w:val="00B7018D"/>
    <w:rsid w:val="00B71E17"/>
    <w:rsid w:val="00B726AB"/>
    <w:rsid w:val="00B72843"/>
    <w:rsid w:val="00B76356"/>
    <w:rsid w:val="00B9380F"/>
    <w:rsid w:val="00B96092"/>
    <w:rsid w:val="00BA69B3"/>
    <w:rsid w:val="00BB1B06"/>
    <w:rsid w:val="00BB60ED"/>
    <w:rsid w:val="00BC1669"/>
    <w:rsid w:val="00BC1789"/>
    <w:rsid w:val="00BC6EA9"/>
    <w:rsid w:val="00BC75CD"/>
    <w:rsid w:val="00BD51C5"/>
    <w:rsid w:val="00BE0DA7"/>
    <w:rsid w:val="00BE6292"/>
    <w:rsid w:val="00BF192D"/>
    <w:rsid w:val="00BF2D2F"/>
    <w:rsid w:val="00BF2D77"/>
    <w:rsid w:val="00BF2F29"/>
    <w:rsid w:val="00BF5C2F"/>
    <w:rsid w:val="00BF6582"/>
    <w:rsid w:val="00C03751"/>
    <w:rsid w:val="00C05D2D"/>
    <w:rsid w:val="00C1614A"/>
    <w:rsid w:val="00C23494"/>
    <w:rsid w:val="00C33DBC"/>
    <w:rsid w:val="00C365E6"/>
    <w:rsid w:val="00C401A7"/>
    <w:rsid w:val="00C42780"/>
    <w:rsid w:val="00C45DB5"/>
    <w:rsid w:val="00C50747"/>
    <w:rsid w:val="00C65645"/>
    <w:rsid w:val="00C701D1"/>
    <w:rsid w:val="00C74305"/>
    <w:rsid w:val="00C756D5"/>
    <w:rsid w:val="00C81BC9"/>
    <w:rsid w:val="00C86E5B"/>
    <w:rsid w:val="00C912CD"/>
    <w:rsid w:val="00CA1F73"/>
    <w:rsid w:val="00CA1FC8"/>
    <w:rsid w:val="00CA7E16"/>
    <w:rsid w:val="00CB08AD"/>
    <w:rsid w:val="00CB0938"/>
    <w:rsid w:val="00CB5FA2"/>
    <w:rsid w:val="00CB6657"/>
    <w:rsid w:val="00CB6B9C"/>
    <w:rsid w:val="00CC3EEA"/>
    <w:rsid w:val="00CE0DDC"/>
    <w:rsid w:val="00CE0E99"/>
    <w:rsid w:val="00CE2CC3"/>
    <w:rsid w:val="00D06E48"/>
    <w:rsid w:val="00D1120A"/>
    <w:rsid w:val="00D13B9C"/>
    <w:rsid w:val="00D147C8"/>
    <w:rsid w:val="00D15250"/>
    <w:rsid w:val="00D15C5C"/>
    <w:rsid w:val="00D22EEE"/>
    <w:rsid w:val="00D257A8"/>
    <w:rsid w:val="00D26C6C"/>
    <w:rsid w:val="00D27812"/>
    <w:rsid w:val="00D3141E"/>
    <w:rsid w:val="00D406E6"/>
    <w:rsid w:val="00D56153"/>
    <w:rsid w:val="00D63879"/>
    <w:rsid w:val="00D71C56"/>
    <w:rsid w:val="00D97EAA"/>
    <w:rsid w:val="00DA26E1"/>
    <w:rsid w:val="00DA43F6"/>
    <w:rsid w:val="00DA4DCE"/>
    <w:rsid w:val="00DB03E4"/>
    <w:rsid w:val="00DC018E"/>
    <w:rsid w:val="00DC3662"/>
    <w:rsid w:val="00DC6756"/>
    <w:rsid w:val="00DE34DA"/>
    <w:rsid w:val="00DE49F1"/>
    <w:rsid w:val="00DE6BA4"/>
    <w:rsid w:val="00DF5A7C"/>
    <w:rsid w:val="00E01E7C"/>
    <w:rsid w:val="00E03632"/>
    <w:rsid w:val="00E106B1"/>
    <w:rsid w:val="00E10CDA"/>
    <w:rsid w:val="00E22A41"/>
    <w:rsid w:val="00E2458E"/>
    <w:rsid w:val="00E27DFC"/>
    <w:rsid w:val="00E43289"/>
    <w:rsid w:val="00E447D4"/>
    <w:rsid w:val="00E47C2A"/>
    <w:rsid w:val="00E553F8"/>
    <w:rsid w:val="00E615A4"/>
    <w:rsid w:val="00E61A4B"/>
    <w:rsid w:val="00E70C67"/>
    <w:rsid w:val="00E75308"/>
    <w:rsid w:val="00E817E2"/>
    <w:rsid w:val="00E9142A"/>
    <w:rsid w:val="00E9696F"/>
    <w:rsid w:val="00EA249B"/>
    <w:rsid w:val="00EA59CE"/>
    <w:rsid w:val="00EA6A90"/>
    <w:rsid w:val="00EB204C"/>
    <w:rsid w:val="00EB6402"/>
    <w:rsid w:val="00EB798A"/>
    <w:rsid w:val="00EC69CE"/>
    <w:rsid w:val="00EC7664"/>
    <w:rsid w:val="00ED1C6E"/>
    <w:rsid w:val="00ED7996"/>
    <w:rsid w:val="00EE38B9"/>
    <w:rsid w:val="00EE48C4"/>
    <w:rsid w:val="00EF1913"/>
    <w:rsid w:val="00EF2A86"/>
    <w:rsid w:val="00EF67E8"/>
    <w:rsid w:val="00F054D9"/>
    <w:rsid w:val="00F26341"/>
    <w:rsid w:val="00F32CDC"/>
    <w:rsid w:val="00F443D4"/>
    <w:rsid w:val="00F52974"/>
    <w:rsid w:val="00F64AB9"/>
    <w:rsid w:val="00F67360"/>
    <w:rsid w:val="00F7479F"/>
    <w:rsid w:val="00F77B00"/>
    <w:rsid w:val="00F77FF8"/>
    <w:rsid w:val="00F8270B"/>
    <w:rsid w:val="00FA4424"/>
    <w:rsid w:val="00FA559B"/>
    <w:rsid w:val="00FA5F6D"/>
    <w:rsid w:val="00FA6AFC"/>
    <w:rsid w:val="00FB1C26"/>
    <w:rsid w:val="00FB1DE0"/>
    <w:rsid w:val="00FC5396"/>
    <w:rsid w:val="00FC5405"/>
    <w:rsid w:val="00FC5EB6"/>
    <w:rsid w:val="00FC711B"/>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link w:val="30"/>
    <w:uiPriority w:val="99"/>
    <w:qFormat/>
    <w:rsid w:val="00252A5E"/>
    <w:pPr>
      <w:keepNext/>
      <w:outlineLvl w:val="2"/>
    </w:pPr>
    <w:rPr>
      <w:rFonts w:eastAsia="Arial Unicode MS"/>
      <w:b/>
      <w:sz w:val="28"/>
      <w:szCs w:val="20"/>
      <w:lang w:val="ru-RU"/>
    </w:rPr>
  </w:style>
  <w:style w:type="paragraph" w:styleId="4">
    <w:name w:val="heading 4"/>
    <w:basedOn w:val="a"/>
    <w:next w:val="a"/>
    <w:link w:val="40"/>
    <w:uiPriority w:val="99"/>
    <w:qFormat/>
    <w:rsid w:val="00252A5E"/>
    <w:pPr>
      <w:keepNext/>
      <w:jc w:val="both"/>
      <w:outlineLvl w:val="3"/>
    </w:pPr>
    <w:rPr>
      <w:rFonts w:eastAsia="Arial Unicode MS"/>
      <w:b/>
      <w:sz w:val="28"/>
      <w:szCs w:val="20"/>
      <w:lang w:val="ru-RU"/>
    </w:rPr>
  </w:style>
  <w:style w:type="paragraph" w:styleId="5">
    <w:name w:val="heading 5"/>
    <w:basedOn w:val="a"/>
    <w:next w:val="a"/>
    <w:link w:val="50"/>
    <w:uiPriority w:val="99"/>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CF4FB3"/>
    <w:rPr>
      <w:rFonts w:ascii="Cambria" w:eastAsia="Times New Roman" w:hAnsi="Cambria" w:cs="Times New Roman"/>
      <w:b/>
      <w:bCs/>
      <w:sz w:val="26"/>
      <w:szCs w:val="26"/>
      <w:lang w:val="uk-UA" w:eastAsia="ru-RU"/>
    </w:rPr>
  </w:style>
  <w:style w:type="character" w:customStyle="1" w:styleId="40">
    <w:name w:val="Заголовок 4 Знак"/>
    <w:basedOn w:val="a0"/>
    <w:link w:val="4"/>
    <w:uiPriority w:val="9"/>
    <w:semiHidden/>
    <w:rsid w:val="00CF4FB3"/>
    <w:rPr>
      <w:rFonts w:ascii="Calibri" w:eastAsia="Times New Roman" w:hAnsi="Calibri" w:cs="Times New Roman"/>
      <w:b/>
      <w:bCs/>
      <w:sz w:val="28"/>
      <w:szCs w:val="28"/>
      <w:lang w:val="uk-UA" w:eastAsia="ru-RU"/>
    </w:rPr>
  </w:style>
  <w:style w:type="character" w:customStyle="1" w:styleId="50">
    <w:name w:val="Заголовок 5 Знак"/>
    <w:basedOn w:val="a0"/>
    <w:link w:val="5"/>
    <w:uiPriority w:val="99"/>
    <w:locked/>
    <w:rsid w:val="00C05D2D"/>
    <w:rPr>
      <w:rFonts w:eastAsia="Arial Unicode MS" w:cs="Times New Roman"/>
      <w:sz w:val="28"/>
    </w:rPr>
  </w:style>
  <w:style w:type="table" w:styleId="a3">
    <w:name w:val="Table Grid"/>
    <w:basedOn w:val="a1"/>
    <w:uiPriority w:val="9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rsid w:val="00080012"/>
    <w:pPr>
      <w:tabs>
        <w:tab w:val="center" w:pos="4677"/>
        <w:tab w:val="right" w:pos="9355"/>
      </w:tabs>
    </w:pPr>
  </w:style>
  <w:style w:type="character" w:customStyle="1" w:styleId="a5">
    <w:name w:val="Верхний колонтитул Знак"/>
    <w:basedOn w:val="a0"/>
    <w:link w:val="a4"/>
    <w:uiPriority w:val="99"/>
    <w:semiHidden/>
    <w:locked/>
    <w:rsid w:val="00080012"/>
    <w:rPr>
      <w:rFonts w:cs="Times New Roman"/>
      <w:sz w:val="24"/>
      <w:szCs w:val="24"/>
      <w:lang w:val="uk-UA"/>
    </w:rPr>
  </w:style>
  <w:style w:type="paragraph" w:styleId="a6">
    <w:name w:val="footer"/>
    <w:basedOn w:val="a"/>
    <w:link w:val="a7"/>
    <w:uiPriority w:val="99"/>
    <w:semiHidden/>
    <w:rsid w:val="00080012"/>
    <w:pPr>
      <w:tabs>
        <w:tab w:val="center" w:pos="4677"/>
        <w:tab w:val="right" w:pos="9355"/>
      </w:tabs>
    </w:pPr>
  </w:style>
  <w:style w:type="character" w:customStyle="1" w:styleId="a7">
    <w:name w:val="Нижний колонтитул Знак"/>
    <w:basedOn w:val="a0"/>
    <w:link w:val="a6"/>
    <w:uiPriority w:val="99"/>
    <w:semiHidden/>
    <w:locked/>
    <w:rsid w:val="00080012"/>
    <w:rPr>
      <w:rFonts w:cs="Times New Roman"/>
      <w:sz w:val="24"/>
      <w:szCs w:val="24"/>
      <w:lang w:val="uk-UA"/>
    </w:rPr>
  </w:style>
</w:styles>
</file>

<file path=word/webSettings.xml><?xml version="1.0" encoding="utf-8"?>
<w:webSettings xmlns:r="http://schemas.openxmlformats.org/officeDocument/2006/relationships" xmlns:w="http://schemas.openxmlformats.org/wordprocessingml/2006/main">
  <w:divs>
    <w:div w:id="1007557349">
      <w:marLeft w:val="0"/>
      <w:marRight w:val="0"/>
      <w:marTop w:val="0"/>
      <w:marBottom w:val="0"/>
      <w:divBdr>
        <w:top w:val="none" w:sz="0" w:space="0" w:color="auto"/>
        <w:left w:val="none" w:sz="0" w:space="0" w:color="auto"/>
        <w:bottom w:val="none" w:sz="0" w:space="0" w:color="auto"/>
        <w:right w:val="none" w:sz="0" w:space="0" w:color="auto"/>
      </w:divBdr>
    </w:div>
    <w:div w:id="1007557350">
      <w:marLeft w:val="0"/>
      <w:marRight w:val="0"/>
      <w:marTop w:val="0"/>
      <w:marBottom w:val="0"/>
      <w:divBdr>
        <w:top w:val="none" w:sz="0" w:space="0" w:color="auto"/>
        <w:left w:val="none" w:sz="0" w:space="0" w:color="auto"/>
        <w:bottom w:val="none" w:sz="0" w:space="0" w:color="auto"/>
        <w:right w:val="none" w:sz="0" w:space="0" w:color="auto"/>
      </w:divBdr>
    </w:div>
    <w:div w:id="1007557351">
      <w:marLeft w:val="0"/>
      <w:marRight w:val="0"/>
      <w:marTop w:val="0"/>
      <w:marBottom w:val="0"/>
      <w:divBdr>
        <w:top w:val="none" w:sz="0" w:space="0" w:color="auto"/>
        <w:left w:val="none" w:sz="0" w:space="0" w:color="auto"/>
        <w:bottom w:val="none" w:sz="0" w:space="0" w:color="auto"/>
        <w:right w:val="none" w:sz="0" w:space="0" w:color="auto"/>
      </w:divBdr>
    </w:div>
    <w:div w:id="1007557352">
      <w:marLeft w:val="0"/>
      <w:marRight w:val="0"/>
      <w:marTop w:val="0"/>
      <w:marBottom w:val="0"/>
      <w:divBdr>
        <w:top w:val="none" w:sz="0" w:space="0" w:color="auto"/>
        <w:left w:val="none" w:sz="0" w:space="0" w:color="auto"/>
        <w:bottom w:val="none" w:sz="0" w:space="0" w:color="auto"/>
        <w:right w:val="none" w:sz="0" w:space="0" w:color="auto"/>
      </w:divBdr>
    </w:div>
    <w:div w:id="1007557353">
      <w:marLeft w:val="0"/>
      <w:marRight w:val="0"/>
      <w:marTop w:val="0"/>
      <w:marBottom w:val="0"/>
      <w:divBdr>
        <w:top w:val="none" w:sz="0" w:space="0" w:color="auto"/>
        <w:left w:val="none" w:sz="0" w:space="0" w:color="auto"/>
        <w:bottom w:val="none" w:sz="0" w:space="0" w:color="auto"/>
        <w:right w:val="none" w:sz="0" w:space="0" w:color="auto"/>
      </w:divBdr>
    </w:div>
    <w:div w:id="1007557354">
      <w:marLeft w:val="0"/>
      <w:marRight w:val="0"/>
      <w:marTop w:val="0"/>
      <w:marBottom w:val="0"/>
      <w:divBdr>
        <w:top w:val="none" w:sz="0" w:space="0" w:color="auto"/>
        <w:left w:val="none" w:sz="0" w:space="0" w:color="auto"/>
        <w:bottom w:val="none" w:sz="0" w:space="0" w:color="auto"/>
        <w:right w:val="none" w:sz="0" w:space="0" w:color="auto"/>
      </w:divBdr>
    </w:div>
    <w:div w:id="1007557355">
      <w:marLeft w:val="0"/>
      <w:marRight w:val="0"/>
      <w:marTop w:val="0"/>
      <w:marBottom w:val="0"/>
      <w:divBdr>
        <w:top w:val="none" w:sz="0" w:space="0" w:color="auto"/>
        <w:left w:val="none" w:sz="0" w:space="0" w:color="auto"/>
        <w:bottom w:val="none" w:sz="0" w:space="0" w:color="auto"/>
        <w:right w:val="none" w:sz="0" w:space="0" w:color="auto"/>
      </w:divBdr>
    </w:div>
    <w:div w:id="1007557356">
      <w:marLeft w:val="0"/>
      <w:marRight w:val="0"/>
      <w:marTop w:val="0"/>
      <w:marBottom w:val="0"/>
      <w:divBdr>
        <w:top w:val="none" w:sz="0" w:space="0" w:color="auto"/>
        <w:left w:val="none" w:sz="0" w:space="0" w:color="auto"/>
        <w:bottom w:val="none" w:sz="0" w:space="0" w:color="auto"/>
        <w:right w:val="none" w:sz="0" w:space="0" w:color="auto"/>
      </w:divBdr>
    </w:div>
    <w:div w:id="1007557357">
      <w:marLeft w:val="0"/>
      <w:marRight w:val="0"/>
      <w:marTop w:val="0"/>
      <w:marBottom w:val="0"/>
      <w:divBdr>
        <w:top w:val="none" w:sz="0" w:space="0" w:color="auto"/>
        <w:left w:val="none" w:sz="0" w:space="0" w:color="auto"/>
        <w:bottom w:val="none" w:sz="0" w:space="0" w:color="auto"/>
        <w:right w:val="none" w:sz="0" w:space="0" w:color="auto"/>
      </w:divBdr>
    </w:div>
    <w:div w:id="1007557358">
      <w:marLeft w:val="0"/>
      <w:marRight w:val="0"/>
      <w:marTop w:val="0"/>
      <w:marBottom w:val="0"/>
      <w:divBdr>
        <w:top w:val="none" w:sz="0" w:space="0" w:color="auto"/>
        <w:left w:val="none" w:sz="0" w:space="0" w:color="auto"/>
        <w:bottom w:val="none" w:sz="0" w:space="0" w:color="auto"/>
        <w:right w:val="none" w:sz="0" w:space="0" w:color="auto"/>
      </w:divBdr>
    </w:div>
    <w:div w:id="1007557359">
      <w:marLeft w:val="0"/>
      <w:marRight w:val="0"/>
      <w:marTop w:val="0"/>
      <w:marBottom w:val="0"/>
      <w:divBdr>
        <w:top w:val="none" w:sz="0" w:space="0" w:color="auto"/>
        <w:left w:val="none" w:sz="0" w:space="0" w:color="auto"/>
        <w:bottom w:val="none" w:sz="0" w:space="0" w:color="auto"/>
        <w:right w:val="none" w:sz="0" w:space="0" w:color="auto"/>
      </w:divBdr>
    </w:div>
    <w:div w:id="1007557360">
      <w:marLeft w:val="0"/>
      <w:marRight w:val="0"/>
      <w:marTop w:val="0"/>
      <w:marBottom w:val="0"/>
      <w:divBdr>
        <w:top w:val="none" w:sz="0" w:space="0" w:color="auto"/>
        <w:left w:val="none" w:sz="0" w:space="0" w:color="auto"/>
        <w:bottom w:val="none" w:sz="0" w:space="0" w:color="auto"/>
        <w:right w:val="none" w:sz="0" w:space="0" w:color="auto"/>
      </w:divBdr>
    </w:div>
    <w:div w:id="1007557361">
      <w:marLeft w:val="0"/>
      <w:marRight w:val="0"/>
      <w:marTop w:val="0"/>
      <w:marBottom w:val="0"/>
      <w:divBdr>
        <w:top w:val="none" w:sz="0" w:space="0" w:color="auto"/>
        <w:left w:val="none" w:sz="0" w:space="0" w:color="auto"/>
        <w:bottom w:val="none" w:sz="0" w:space="0" w:color="auto"/>
        <w:right w:val="none" w:sz="0" w:space="0" w:color="auto"/>
      </w:divBdr>
    </w:div>
    <w:div w:id="100755736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834</Words>
  <Characters>4760</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5583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5</cp:revision>
  <cp:lastPrinted>2015-03-06T09:33:00Z</cp:lastPrinted>
  <dcterms:created xsi:type="dcterms:W3CDTF">2015-03-05T12:26:00Z</dcterms:created>
  <dcterms:modified xsi:type="dcterms:W3CDTF">2015-03-06T09:33:00Z</dcterms:modified>
</cp:coreProperties>
</file>