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7D" w:rsidRPr="00F04ED6" w:rsidRDefault="0033237D" w:rsidP="00FC5396">
      <w:pPr>
        <w:pStyle w:val="4"/>
        <w:ind w:left="-567" w:right="-58"/>
        <w:rPr>
          <w:b w:val="0"/>
          <w:sz w:val="24"/>
          <w:szCs w:val="24"/>
        </w:rPr>
      </w:pPr>
      <w:r w:rsidRPr="00F04ED6">
        <w:rPr>
          <w:b w:val="0"/>
          <w:sz w:val="24"/>
          <w:szCs w:val="24"/>
        </w:rPr>
        <w:t>Выписной эпикриз</w:t>
      </w:r>
    </w:p>
    <w:p w:rsidR="0033237D" w:rsidRPr="00F04ED6" w:rsidRDefault="0033237D" w:rsidP="00FC5396">
      <w:pPr>
        <w:pStyle w:val="4"/>
        <w:ind w:left="-567"/>
        <w:rPr>
          <w:b w:val="0"/>
          <w:sz w:val="24"/>
          <w:szCs w:val="24"/>
        </w:rPr>
      </w:pPr>
      <w:r w:rsidRPr="00F04ED6">
        <w:rPr>
          <w:b w:val="0"/>
          <w:sz w:val="24"/>
          <w:szCs w:val="24"/>
        </w:rPr>
        <w:t>Из истории болезни №  640</w:t>
      </w:r>
    </w:p>
    <w:p w:rsidR="0033237D" w:rsidRPr="00F04ED6" w:rsidRDefault="0033237D" w:rsidP="00FC5396">
      <w:pPr>
        <w:pStyle w:val="5"/>
        <w:ind w:left="-567"/>
        <w:rPr>
          <w:sz w:val="24"/>
          <w:szCs w:val="24"/>
        </w:rPr>
      </w:pPr>
      <w:r w:rsidRPr="00F04ED6">
        <w:rPr>
          <w:sz w:val="24"/>
          <w:szCs w:val="24"/>
        </w:rPr>
        <w:t>Ф.И.О: Машницкая Ирина Леонидовна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>Год рождения: 1956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>Место жительства: г. Запорожье, ул. Нагнибеды 15-134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>Место работы: пенсионер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>Находился на лечении с   19.05.15 по   29.05.15 в  энд. отд.</w:t>
      </w:r>
    </w:p>
    <w:p w:rsidR="0033237D" w:rsidRPr="00F04ED6" w:rsidRDefault="0033237D" w:rsidP="009506CF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Диагноз:</w:t>
      </w:r>
      <w:r w:rsidRPr="00F04ED6">
        <w:rPr>
          <w:lang w:val="ru-RU"/>
        </w:rPr>
        <w:t xml:space="preserve">  Аутоиммунный тиреоидит, гипертрофическая форма. Зоб II ст. Гипотиреоз, средней тяжести,  декомпенсация. Начальная катаракта ОИ. Ангиопатия сосудов сетчатки ОИ. Дисметаболическая энцефалопатия 1. Цереброастенический с-м. Метаболическая кардиомиопатия СН 1 ф. кл IIст. Гипертоническая болезнь II стадии II степени. Хронический комбинированный геморрой.  В12 дефицитная анемия.</w:t>
      </w:r>
      <w:r w:rsidR="00A70CE6">
        <w:rPr>
          <w:lang w:val="ru-RU"/>
        </w:rPr>
        <w:t xml:space="preserve"> Вторичный ангиотрофоневроз н/к. Вторичный лимфостаз н/к. Остеоартроз коленных суставов Ro II СФН 1.</w:t>
      </w:r>
      <w:r w:rsidRPr="00F04ED6">
        <w:rPr>
          <w:lang w:val="ru-RU"/>
        </w:rPr>
        <w:t xml:space="preserve"> Ожирение II ст. (ИМТ 38,4кг/м</w:t>
      </w:r>
      <w:r w:rsidRPr="00F04ED6">
        <w:rPr>
          <w:vertAlign w:val="superscript"/>
          <w:lang w:val="ru-RU"/>
        </w:rPr>
        <w:t>2</w:t>
      </w:r>
      <w:r w:rsidRPr="00F04ED6">
        <w:rPr>
          <w:lang w:val="ru-RU"/>
        </w:rPr>
        <w:t>) алим.-конституционального генеза, стабильное течение.  Фиброзная мастопатия.</w:t>
      </w:r>
      <w:r w:rsidR="00A70CE6">
        <w:rPr>
          <w:lang w:val="ru-RU"/>
        </w:rPr>
        <w:t xml:space="preserve"> 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 xml:space="preserve">Жалобы при поступлении </w:t>
      </w:r>
      <w:r w:rsidRPr="00F04ED6">
        <w:rPr>
          <w:lang w:val="ru-RU"/>
        </w:rPr>
        <w:t>на увеличение веса на 5 кг за год, ухудшение зрения, повышение АД макс. до 160/100 мм рт.ст., головные боли, общую слабость, быструю утомляемость, отеки лица.</w:t>
      </w:r>
    </w:p>
    <w:p w:rsidR="0033237D" w:rsidRPr="00F04ED6" w:rsidRDefault="0033237D" w:rsidP="001D0592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Краткий анамнез</w:t>
      </w:r>
      <w:r w:rsidRPr="00F04ED6">
        <w:rPr>
          <w:lang w:val="ru-RU"/>
        </w:rPr>
        <w:t xml:space="preserve">: Впервые выявлен гипотиреоз в 2010 ТТГ 6,61 (0,27-4,2) Т4св – 11,02 (12,0-22,0). АТТТПО &gt;600,0 коротким курсом принимала  эутирокс 100 мкг/сут.25.04.11. При контроле: ТТГ – 1,84 (0,27-4,2) АТТПО &gt; 600 (0-34). В дальнейшем прием препарата отменила самостоятельно. Наблюдалась и лечилась у фитотерапевта. Ухудшение состояние в течении 6 мес. 30.04.15 СвТ4 – 1,32 (0,78-1,6) ТТГ – 53,82(0,3-4,5) 07.05.15 ТТГ – 46,13 (0,27-4,2)Т4св – 2,67 (3,1-6,8). Заместительную терапию в настоящее время не принимает. 15.05.15 осмотрена эндокринологом ОКЭД, направлена на госпитализацию для подбора заместительной терапии. </w:t>
      </w:r>
    </w:p>
    <w:p w:rsidR="0033237D" w:rsidRPr="00F04ED6" w:rsidRDefault="0033237D" w:rsidP="00FC5396">
      <w:pPr>
        <w:ind w:left="-567"/>
        <w:jc w:val="both"/>
        <w:rPr>
          <w:u w:val="single"/>
          <w:lang w:val="ru-RU"/>
        </w:rPr>
      </w:pPr>
      <w:r w:rsidRPr="00F04ED6">
        <w:rPr>
          <w:u w:val="single"/>
          <w:lang w:val="ru-RU"/>
        </w:rPr>
        <w:t>Данные лабораторных исследований.</w:t>
      </w:r>
    </w:p>
    <w:p w:rsidR="00A70CE6" w:rsidRPr="00F04ED6" w:rsidRDefault="00A70CE6" w:rsidP="00A70CE6">
      <w:pPr>
        <w:ind w:left="-567"/>
        <w:jc w:val="both"/>
        <w:rPr>
          <w:lang w:val="ru-RU"/>
        </w:rPr>
      </w:pPr>
      <w:r w:rsidRPr="00F04ED6">
        <w:rPr>
          <w:lang w:val="ru-RU"/>
        </w:rPr>
        <w:t xml:space="preserve">20.05.15 Общ. ан. крови Нв – 81 г/л  эритр –2,5  лейк – 5,5 СОЭ – 48 мм/час   </w:t>
      </w:r>
    </w:p>
    <w:p w:rsidR="00A70CE6" w:rsidRPr="00F04ED6" w:rsidRDefault="00A70CE6" w:rsidP="00A70CE6">
      <w:pPr>
        <w:ind w:left="-567"/>
        <w:jc w:val="both"/>
        <w:rPr>
          <w:lang w:val="ru-RU"/>
        </w:rPr>
      </w:pPr>
      <w:r w:rsidRPr="00F04ED6">
        <w:rPr>
          <w:lang w:val="ru-RU"/>
        </w:rPr>
        <w:t xml:space="preserve">э- 1%    п-1 %   с-58 %   л-  38%   м- 2%  </w:t>
      </w:r>
    </w:p>
    <w:p w:rsidR="0033237D" w:rsidRPr="00F04ED6" w:rsidRDefault="0033237D" w:rsidP="001D0592">
      <w:pPr>
        <w:ind w:left="-567"/>
        <w:jc w:val="both"/>
        <w:rPr>
          <w:lang w:val="ru-RU"/>
        </w:rPr>
      </w:pPr>
      <w:r w:rsidRPr="00F04ED6">
        <w:rPr>
          <w:lang w:val="ru-RU"/>
        </w:rPr>
        <w:t xml:space="preserve">22.05.15 Общ. ан. крови Нв –86  г/л  эритр –2,7  </w:t>
      </w:r>
    </w:p>
    <w:p w:rsidR="00A70CE6" w:rsidRPr="00F04ED6" w:rsidRDefault="00A70CE6" w:rsidP="00A70CE6">
      <w:pPr>
        <w:ind w:left="-567"/>
        <w:jc w:val="both"/>
        <w:rPr>
          <w:lang w:val="ru-RU"/>
        </w:rPr>
      </w:pPr>
      <w:r>
        <w:rPr>
          <w:lang w:val="ru-RU"/>
        </w:rPr>
        <w:t>29</w:t>
      </w:r>
      <w:r w:rsidRPr="00F04ED6">
        <w:rPr>
          <w:lang w:val="ru-RU"/>
        </w:rPr>
        <w:t xml:space="preserve">.05.15 Общ. ан. крови Нв – </w:t>
      </w:r>
      <w:r>
        <w:rPr>
          <w:lang w:val="ru-RU"/>
        </w:rPr>
        <w:t>108</w:t>
      </w:r>
      <w:r w:rsidRPr="00F04ED6">
        <w:rPr>
          <w:lang w:val="ru-RU"/>
        </w:rPr>
        <w:t xml:space="preserve"> г/л  эритр –</w:t>
      </w:r>
      <w:r>
        <w:rPr>
          <w:lang w:val="ru-RU"/>
        </w:rPr>
        <w:t>3,4</w:t>
      </w:r>
      <w:r w:rsidRPr="00F04ED6">
        <w:rPr>
          <w:lang w:val="ru-RU"/>
        </w:rPr>
        <w:t xml:space="preserve">  лейк – </w:t>
      </w:r>
      <w:r>
        <w:rPr>
          <w:lang w:val="ru-RU"/>
        </w:rPr>
        <w:t>3,5</w:t>
      </w:r>
      <w:r w:rsidRPr="00F04ED6">
        <w:rPr>
          <w:lang w:val="ru-RU"/>
        </w:rPr>
        <w:t xml:space="preserve"> СОЭ – </w:t>
      </w:r>
      <w:r>
        <w:rPr>
          <w:lang w:val="ru-RU"/>
        </w:rPr>
        <w:t>59</w:t>
      </w:r>
      <w:r w:rsidRPr="00F04ED6">
        <w:rPr>
          <w:lang w:val="ru-RU"/>
        </w:rPr>
        <w:t xml:space="preserve"> мм/час   </w:t>
      </w:r>
    </w:p>
    <w:p w:rsidR="00A70CE6" w:rsidRPr="00F04ED6" w:rsidRDefault="00A70CE6" w:rsidP="00A70CE6">
      <w:pPr>
        <w:ind w:left="-567"/>
        <w:jc w:val="both"/>
        <w:rPr>
          <w:lang w:val="ru-RU"/>
        </w:rPr>
      </w:pPr>
      <w:r w:rsidRPr="00F04ED6">
        <w:rPr>
          <w:lang w:val="ru-RU"/>
        </w:rPr>
        <w:t xml:space="preserve">э- </w:t>
      </w:r>
      <w:r>
        <w:rPr>
          <w:lang w:val="ru-RU"/>
        </w:rPr>
        <w:t>2</w:t>
      </w:r>
      <w:r w:rsidRPr="00F04ED6">
        <w:rPr>
          <w:lang w:val="ru-RU"/>
        </w:rPr>
        <w:t>%    п-</w:t>
      </w:r>
      <w:r>
        <w:rPr>
          <w:lang w:val="ru-RU"/>
        </w:rPr>
        <w:t>0</w:t>
      </w:r>
      <w:r w:rsidRPr="00F04ED6">
        <w:rPr>
          <w:lang w:val="ru-RU"/>
        </w:rPr>
        <w:t xml:space="preserve"> %   с-5</w:t>
      </w:r>
      <w:r>
        <w:rPr>
          <w:lang w:val="ru-RU"/>
        </w:rPr>
        <w:t>0 %   л-  45</w:t>
      </w:r>
      <w:r w:rsidRPr="00F04ED6">
        <w:rPr>
          <w:lang w:val="ru-RU"/>
        </w:rPr>
        <w:t xml:space="preserve">%   м- </w:t>
      </w:r>
      <w:r>
        <w:rPr>
          <w:lang w:val="ru-RU"/>
        </w:rPr>
        <w:t>3</w:t>
      </w:r>
      <w:r w:rsidRPr="00F04ED6">
        <w:rPr>
          <w:lang w:val="ru-RU"/>
        </w:rPr>
        <w:t xml:space="preserve">%  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 xml:space="preserve">20.05.15 Биохимия: СКФ – 88,6мл./мин., хол –5,65 тригл – 2,44ХСЛПВП -0,70 ХСЛПНП -3,74 Катер -7,1 мочевина – 4,1 креатинин –96   бил общ –15,2  бил пр – 3,8 тим – 15,6 АСТ – 0,46  АЛТ –0,70   ммоль/л; 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>25.05.15 К –  4,12 ; Nа –143 С а- 2,43  ммоль/л</w:t>
      </w:r>
    </w:p>
    <w:p w:rsidR="0033237D" w:rsidRPr="00F04ED6" w:rsidRDefault="0033237D" w:rsidP="00E61BFD">
      <w:pPr>
        <w:pStyle w:val="3"/>
        <w:ind w:left="-567"/>
        <w:jc w:val="both"/>
        <w:rPr>
          <w:b w:val="0"/>
          <w:sz w:val="24"/>
          <w:szCs w:val="24"/>
        </w:rPr>
      </w:pPr>
      <w:r w:rsidRPr="00F04ED6">
        <w:rPr>
          <w:b w:val="0"/>
          <w:sz w:val="24"/>
          <w:szCs w:val="24"/>
        </w:rPr>
        <w:t>20.05.15 Общ. ан. мочи уд вес 1010  лейк – 1-3  в п/зр белок – отр  ацетон –отр;  эпит. пл. ум- ; эпит. перех. -  в п/зр</w:t>
      </w:r>
    </w:p>
    <w:p w:rsidR="0033237D" w:rsidRPr="00F04ED6" w:rsidRDefault="0033237D" w:rsidP="00E61BFD">
      <w:pPr>
        <w:ind w:left="-567"/>
        <w:rPr>
          <w:lang w:val="ru-RU"/>
        </w:rPr>
      </w:pPr>
      <w:r w:rsidRPr="00F04ED6">
        <w:rPr>
          <w:lang w:val="ru-RU"/>
        </w:rPr>
        <w:t>20.05.15 глюкоза – 3,5 ммоль/л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20.05.15Невропатолог</w:t>
      </w:r>
      <w:r w:rsidRPr="00F04ED6">
        <w:rPr>
          <w:lang w:val="ru-RU"/>
        </w:rPr>
        <w:t>: Дисметаболическая энцефалопатия 1. Цереброастенический с-м.</w:t>
      </w:r>
    </w:p>
    <w:p w:rsidR="0033237D" w:rsidRPr="00BA60E8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20.05.15Окулист</w:t>
      </w:r>
      <w:r w:rsidRPr="00BA60E8">
        <w:rPr>
          <w:lang w:val="ru-RU"/>
        </w:rPr>
        <w:t xml:space="preserve">: </w:t>
      </w:r>
      <w:smartTag w:uri="urn:schemas-microsoft-com:office:smarttags" w:element="place">
        <w:r w:rsidRPr="00F04ED6">
          <w:rPr>
            <w:lang w:val="en-US"/>
          </w:rPr>
          <w:t>VIS</w:t>
        </w:r>
      </w:smartTag>
      <w:r w:rsidRPr="00BA60E8">
        <w:rPr>
          <w:lang w:val="ru-RU"/>
        </w:rPr>
        <w:t xml:space="preserve"> </w:t>
      </w:r>
      <w:r w:rsidRPr="00F04ED6">
        <w:rPr>
          <w:lang w:val="en-US"/>
        </w:rPr>
        <w:t>OD</w:t>
      </w:r>
      <w:r w:rsidRPr="00BA60E8">
        <w:rPr>
          <w:lang w:val="ru-RU"/>
        </w:rPr>
        <w:t xml:space="preserve">= </w:t>
      </w:r>
      <w:r w:rsidRPr="00F04ED6">
        <w:rPr>
          <w:lang w:val="ru-RU"/>
        </w:rPr>
        <w:t>1,0</w:t>
      </w:r>
      <w:r w:rsidRPr="00BA60E8">
        <w:rPr>
          <w:lang w:val="ru-RU"/>
        </w:rPr>
        <w:t xml:space="preserve">  </w:t>
      </w:r>
      <w:r w:rsidRPr="00F04ED6">
        <w:rPr>
          <w:lang w:val="en-US"/>
        </w:rPr>
        <w:t>OS</w:t>
      </w:r>
      <w:r w:rsidRPr="00BA60E8">
        <w:rPr>
          <w:lang w:val="ru-RU"/>
        </w:rPr>
        <w:t xml:space="preserve">= </w:t>
      </w:r>
      <w:r w:rsidRPr="00F04ED6">
        <w:rPr>
          <w:lang w:val="ru-RU"/>
        </w:rPr>
        <w:t>0,6</w:t>
      </w:r>
      <w:r w:rsidRPr="00BA60E8">
        <w:rPr>
          <w:lang w:val="ru-RU"/>
        </w:rPr>
        <w:t xml:space="preserve">   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I.  Вены умеренно полнокровны. Д-з: Ангиопатия сосудов сетчатки ОИ. Начальная катаракта ОИ. 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22.05.15 Гематолог:</w:t>
      </w:r>
      <w:r w:rsidRPr="00F04ED6">
        <w:rPr>
          <w:lang w:val="ru-RU"/>
        </w:rPr>
        <w:t xml:space="preserve">  В12 дефицитная анемия.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26.05.15ЭКГ</w:t>
      </w:r>
      <w:r w:rsidRPr="00F04ED6">
        <w:rPr>
          <w:lang w:val="ru-RU"/>
        </w:rPr>
        <w:t xml:space="preserve">: ЧСС -75  уд/мин. Вольтаж снижен.  Ритм синусовый. Эл. ось отклонена влево. Неполная блокада ПНПГ. Гипертрофия левого желудочка. Диффузные изменения миокарда. </w:t>
      </w:r>
    </w:p>
    <w:p w:rsidR="0033237D" w:rsidRPr="00F04ED6" w:rsidRDefault="0033237D" w:rsidP="00B511AE">
      <w:pPr>
        <w:ind w:left="-567"/>
        <w:jc w:val="both"/>
        <w:rPr>
          <w:u w:val="single"/>
          <w:lang w:val="ru-RU"/>
        </w:rPr>
      </w:pPr>
      <w:r w:rsidRPr="00F04ED6">
        <w:rPr>
          <w:u w:val="single"/>
          <w:lang w:val="ru-RU"/>
        </w:rPr>
        <w:t>28.05.15ЭХО КС:</w:t>
      </w:r>
      <w:r w:rsidRPr="00F04ED6">
        <w:rPr>
          <w:lang w:val="ru-RU"/>
        </w:rPr>
        <w:t xml:space="preserve"> КДР- 5,2см;  КДО- 147мл; КСР-36 см; КСО-30 мл; УО- 37мл; МОК- 7,6л/мин.; ФВ-65 %; просвет корня аорты -3,5 см; ПЛП – 3,5 см; МЖП – 1,08 см; ЗСЛЖ – 1,08см; ППЖ- с1,72м; ПЛЖ- 5,5см; По ЭХО КС: Уплотнение аорты. Умеренная гипертрофия миокарда МЖП.</w:t>
      </w:r>
    </w:p>
    <w:p w:rsidR="0033237D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22.05.15Кардиолог</w:t>
      </w:r>
      <w:r w:rsidRPr="00F04ED6">
        <w:rPr>
          <w:lang w:val="ru-RU"/>
        </w:rPr>
        <w:t>: Метаболическая кардиомиопатия СН 1 ф. кл IIст. Гипертоническая болезнь II стадии II степени.</w:t>
      </w:r>
    </w:p>
    <w:p w:rsidR="00A70CE6" w:rsidRDefault="00A70CE6" w:rsidP="00FC5396">
      <w:pPr>
        <w:ind w:left="-567"/>
        <w:jc w:val="both"/>
        <w:rPr>
          <w:lang w:val="ru-RU"/>
        </w:rPr>
      </w:pPr>
      <w:r w:rsidRPr="00A70CE6">
        <w:rPr>
          <w:u w:val="single"/>
          <w:lang w:val="ru-RU"/>
        </w:rPr>
        <w:t>25.05.15 Ангиохирург:</w:t>
      </w:r>
      <w:r>
        <w:rPr>
          <w:lang w:val="ru-RU"/>
        </w:rPr>
        <w:t xml:space="preserve"> Вторичный ангиотрофоневроз н/к. Вторичный лимфостаз н/к.</w:t>
      </w:r>
    </w:p>
    <w:p w:rsidR="00A70CE6" w:rsidRPr="00F04ED6" w:rsidRDefault="00A70CE6" w:rsidP="00FC5396">
      <w:pPr>
        <w:ind w:left="-567"/>
        <w:jc w:val="both"/>
        <w:rPr>
          <w:lang w:val="ru-RU"/>
        </w:rPr>
      </w:pPr>
      <w:r w:rsidRPr="00A70CE6">
        <w:rPr>
          <w:u w:val="single"/>
          <w:lang w:val="ru-RU"/>
        </w:rPr>
        <w:t>02.06.15 Ревматолог:</w:t>
      </w:r>
      <w:r>
        <w:rPr>
          <w:lang w:val="ru-RU"/>
        </w:rPr>
        <w:t xml:space="preserve">  Остеоартроз коленных суставов Ro II СФН 1.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25.05.15 Колоноскопия</w:t>
      </w:r>
      <w:r w:rsidRPr="00F04ED6">
        <w:rPr>
          <w:lang w:val="ru-RU"/>
        </w:rPr>
        <w:t>: Внутренний геморрой с  эрозированием.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25.05.15 Проктолог:</w:t>
      </w:r>
      <w:r w:rsidRPr="00F04ED6">
        <w:rPr>
          <w:lang w:val="ru-RU"/>
        </w:rPr>
        <w:t xml:space="preserve"> Хронический комбинированный геморрой.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lastRenderedPageBreak/>
        <w:t xml:space="preserve">28.05.15На р-гр </w:t>
      </w:r>
      <w:r w:rsidRPr="00F04ED6">
        <w:rPr>
          <w:lang w:val="ru-RU"/>
        </w:rPr>
        <w:t>обеих коленных суставов признаки умеренно выражено субхондрального склероза. Характерно для ДОА.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25.05.15Гинеколог</w:t>
      </w:r>
      <w:r w:rsidRPr="00F04ED6">
        <w:rPr>
          <w:lang w:val="ru-RU"/>
        </w:rPr>
        <w:t>:  Фиброзная мастопатия.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20.05.15 Хирург:</w:t>
      </w:r>
      <w:r w:rsidRPr="00F04ED6">
        <w:rPr>
          <w:lang w:val="ru-RU"/>
        </w:rPr>
        <w:t xml:space="preserve"> Хронический комбинированный геморрой,  анальная трещина.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19.05.15УЗИ щит. железы</w:t>
      </w:r>
      <w:r w:rsidRPr="00F04ED6">
        <w:rPr>
          <w:lang w:val="ru-RU"/>
        </w:rPr>
        <w:t>: Пр д. V =  25см</w:t>
      </w:r>
      <w:r w:rsidRPr="00F04ED6">
        <w:rPr>
          <w:vertAlign w:val="superscript"/>
          <w:lang w:val="ru-RU"/>
        </w:rPr>
        <w:t>3</w:t>
      </w:r>
      <w:r w:rsidRPr="00F04ED6">
        <w:rPr>
          <w:lang w:val="ru-RU"/>
        </w:rPr>
        <w:t>; лев. д. V = 27,7 см</w:t>
      </w:r>
      <w:r w:rsidRPr="00F04ED6">
        <w:rPr>
          <w:vertAlign w:val="superscript"/>
          <w:lang w:val="ru-RU"/>
        </w:rPr>
        <w:t>3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lang w:val="ru-RU"/>
        </w:rPr>
        <w:t>Щит. железа увеличена, контуры бугристые.. Эхогенность паренхимы снижена, местами значительно. Эхоструктура крупнозернистая,   мелкий и крупный фиброз.. Регионарные л/узлы  с обеих сторон до 1,1*0,36 см обычной эхоструктуры. Закл.: Увеличение щит. железы. Диффузные изменения паренхимы. Лимфоаденопатия?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r w:rsidRPr="00F04ED6">
        <w:rPr>
          <w:u w:val="single"/>
          <w:lang w:val="ru-RU"/>
        </w:rPr>
        <w:t>Лечение:</w:t>
      </w:r>
      <w:r w:rsidRPr="00F04ED6">
        <w:rPr>
          <w:lang w:val="ru-RU"/>
        </w:rPr>
        <w:t xml:space="preserve">  эутир</w:t>
      </w:r>
      <w:r>
        <w:rPr>
          <w:lang w:val="ru-RU"/>
        </w:rPr>
        <w:t>о</w:t>
      </w:r>
      <w:r w:rsidRPr="00F04ED6">
        <w:rPr>
          <w:lang w:val="ru-RU"/>
        </w:rPr>
        <w:t>кс, арифон ретард,  тиогамма, тиотриазолин.</w:t>
      </w:r>
    </w:p>
    <w:p w:rsidR="0033237D" w:rsidRPr="00F04ED6" w:rsidRDefault="0033237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4ED6">
        <w:rPr>
          <w:u w:val="single"/>
          <w:lang w:val="ru-RU"/>
        </w:rPr>
        <w:t>Состояние больного при выписке</w:t>
      </w:r>
      <w:r w:rsidRPr="00F04ED6">
        <w:rPr>
          <w:lang w:val="ru-RU"/>
        </w:rPr>
        <w:t>: уменьшились слабость, утомляемость. АД  120/70мм рт. ст. ЧС 70 уд/мин.</w:t>
      </w:r>
    </w:p>
    <w:p w:rsidR="0033237D" w:rsidRPr="00F04ED6" w:rsidRDefault="0033237D">
      <w:pPr>
        <w:jc w:val="both"/>
        <w:rPr>
          <w:u w:val="single"/>
          <w:lang w:val="ru-RU"/>
        </w:rPr>
      </w:pPr>
      <w:r w:rsidRPr="00F04ED6">
        <w:rPr>
          <w:u w:val="single"/>
          <w:lang w:val="ru-RU"/>
        </w:rPr>
        <w:t>Рекомендовано</w:t>
      </w:r>
      <w:r w:rsidRPr="00F04ED6">
        <w:rPr>
          <w:lang w:val="ru-RU"/>
        </w:rPr>
        <w:t>:</w:t>
      </w:r>
    </w:p>
    <w:p w:rsidR="0033237D" w:rsidRPr="00F04ED6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«Д» наблюдение эндокринолога, уч. терапевта .кардиолога, гематолога по м\жит.</w:t>
      </w:r>
    </w:p>
    <w:p w:rsidR="0033237D" w:rsidRPr="00F04ED6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L-тироксин (эутирокс) 75 мкг утром натощак 2 нед, затем дозу увеличить до 100 мкг\сут. Контр ТТГ в динамике ч/з 1-2 мес. с послед коррекцией дозы эндокринологом по м\ж.</w:t>
      </w:r>
    </w:p>
    <w:p w:rsidR="0033237D" w:rsidRPr="00F04ED6" w:rsidRDefault="0033237D" w:rsidP="00C547C0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 xml:space="preserve">Рек. кардиолога: предуктал МR 1т. *2р/д.  1 мес., арифон ретард 1т 1р\д. Контроль АД, ЭКГ. </w:t>
      </w:r>
    </w:p>
    <w:p w:rsidR="0033237D" w:rsidRPr="00F04ED6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УЗИ щит. железы 1р. в год. ТТГ 1р в 3-6 мес.</w:t>
      </w:r>
    </w:p>
    <w:p w:rsidR="0033237D" w:rsidRPr="00F04ED6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Конс. проктолога</w:t>
      </w:r>
      <w:r w:rsidR="00A70CE6">
        <w:rPr>
          <w:lang w:val="ru-RU"/>
        </w:rPr>
        <w:t>, ревматолога</w:t>
      </w:r>
      <w:r w:rsidRPr="00F04ED6">
        <w:rPr>
          <w:lang w:val="ru-RU"/>
        </w:rPr>
        <w:t xml:space="preserve"> по м\ж.</w:t>
      </w:r>
    </w:p>
    <w:p w:rsidR="0033237D" w:rsidRPr="00F04ED6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Рек. гематолога: витамины В 12 по схеме ( консультативное заключение прилагается).</w:t>
      </w:r>
    </w:p>
    <w:p w:rsidR="0033237D" w:rsidRPr="00F04ED6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Рек. окулиста: тауфон 2к.*3р/д. в ОИ.</w:t>
      </w:r>
    </w:p>
    <w:p w:rsidR="0033237D" w:rsidRPr="00F04ED6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Контр ОАК в динамике. Повторный осмотр гематолога.</w:t>
      </w:r>
    </w:p>
    <w:p w:rsidR="0033237D" w:rsidRDefault="0033237D">
      <w:pPr>
        <w:numPr>
          <w:ilvl w:val="0"/>
          <w:numId w:val="2"/>
        </w:numPr>
        <w:jc w:val="both"/>
        <w:rPr>
          <w:lang w:val="ru-RU"/>
        </w:rPr>
      </w:pPr>
      <w:r w:rsidRPr="00F04ED6">
        <w:rPr>
          <w:lang w:val="ru-RU"/>
        </w:rPr>
        <w:t>Определить маркеры вирусного гепатита В и С</w:t>
      </w:r>
      <w:r>
        <w:rPr>
          <w:lang w:val="ru-RU"/>
        </w:rPr>
        <w:t>, УЗИ ОБП</w:t>
      </w:r>
      <w:r w:rsidRPr="00F04ED6">
        <w:rPr>
          <w:lang w:val="ru-RU"/>
        </w:rPr>
        <w:t>.  Конс. гастроэнтеролога с результатами.</w:t>
      </w:r>
    </w:p>
    <w:p w:rsidR="00A70CE6" w:rsidRDefault="00A70CE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нейралгин 300 мг 1т 3р/д 1 мес, веносмил 1т 3р/д 2 мес. серрата 2т 2р/д 1 мес.</w:t>
      </w:r>
    </w:p>
    <w:p w:rsidR="0033237D" w:rsidRPr="00F04ED6" w:rsidRDefault="0033237D" w:rsidP="00F04ED6">
      <w:pPr>
        <w:ind w:left="435"/>
        <w:jc w:val="both"/>
        <w:rPr>
          <w:lang w:val="ru-RU"/>
        </w:rPr>
      </w:pPr>
    </w:p>
    <w:p w:rsidR="0033237D" w:rsidRPr="00F04ED6" w:rsidRDefault="0033237D" w:rsidP="00A9598B">
      <w:pPr>
        <w:ind w:left="435"/>
        <w:jc w:val="both"/>
        <w:rPr>
          <w:lang w:val="ru-RU"/>
        </w:rPr>
      </w:pPr>
    </w:p>
    <w:p w:rsidR="0033237D" w:rsidRPr="00F04ED6" w:rsidRDefault="0033237D">
      <w:pPr>
        <w:jc w:val="both"/>
        <w:rPr>
          <w:b/>
          <w:lang w:val="ru-RU"/>
        </w:rPr>
      </w:pPr>
    </w:p>
    <w:p w:rsidR="0033237D" w:rsidRPr="00F04ED6" w:rsidRDefault="0033237D" w:rsidP="004468E8">
      <w:pPr>
        <w:pStyle w:val="5"/>
        <w:rPr>
          <w:sz w:val="24"/>
          <w:szCs w:val="24"/>
        </w:rPr>
      </w:pPr>
      <w:bookmarkStart w:id="1" w:name="оо"/>
      <w:bookmarkEnd w:id="1"/>
      <w:r w:rsidRPr="00F04ED6">
        <w:rPr>
          <w:sz w:val="24"/>
          <w:szCs w:val="24"/>
        </w:rPr>
        <w:t xml:space="preserve">Леч. врач  Соловьюк Е.А. </w:t>
      </w:r>
    </w:p>
    <w:p w:rsidR="0033237D" w:rsidRPr="00F04ED6" w:rsidRDefault="0033237D" w:rsidP="004468E8">
      <w:pPr>
        <w:jc w:val="both"/>
        <w:rPr>
          <w:lang w:val="ru-RU"/>
        </w:rPr>
      </w:pPr>
      <w:r w:rsidRPr="00F04ED6">
        <w:rPr>
          <w:lang w:val="ru-RU"/>
        </w:rPr>
        <w:t>Зав. отд.  Фещук И.А.</w:t>
      </w:r>
    </w:p>
    <w:p w:rsidR="0033237D" w:rsidRPr="00F04ED6" w:rsidRDefault="0033237D" w:rsidP="00E61BFD">
      <w:pPr>
        <w:jc w:val="both"/>
        <w:rPr>
          <w:lang w:val="ru-RU"/>
        </w:rPr>
      </w:pPr>
      <w:r w:rsidRPr="00F04ED6">
        <w:rPr>
          <w:lang w:val="ru-RU"/>
        </w:rPr>
        <w:t xml:space="preserve">Нач. мед. Костина Т.К. </w:t>
      </w:r>
    </w:p>
    <w:p w:rsidR="0033237D" w:rsidRPr="00F04ED6" w:rsidRDefault="0033237D" w:rsidP="00992792">
      <w:pPr>
        <w:jc w:val="both"/>
        <w:rPr>
          <w:lang w:val="ru-RU"/>
        </w:rPr>
      </w:pPr>
    </w:p>
    <w:sectPr w:rsidR="0033237D" w:rsidRPr="00F04ED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48D" w:rsidRDefault="005B148D" w:rsidP="00080012">
      <w:r>
        <w:separator/>
      </w:r>
    </w:p>
  </w:endnote>
  <w:endnote w:type="continuationSeparator" w:id="1">
    <w:p w:rsidR="005B148D" w:rsidRDefault="005B14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48D" w:rsidRDefault="005B148D" w:rsidP="00080012">
      <w:r>
        <w:separator/>
      </w:r>
    </w:p>
  </w:footnote>
  <w:footnote w:type="continuationSeparator" w:id="1">
    <w:p w:rsidR="005B148D" w:rsidRDefault="005B14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3237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3237D" w:rsidRPr="00244DF4" w:rsidRDefault="0033237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3237D" w:rsidRPr="00244DF4" w:rsidRDefault="0033237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3237D" w:rsidRPr="00244DF4" w:rsidRDefault="0033237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3237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3237D" w:rsidRPr="00244DF4" w:rsidRDefault="0033237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3237D" w:rsidRPr="00244DF4" w:rsidRDefault="0033237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3237D" w:rsidRPr="00244DF4" w:rsidRDefault="0033237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3237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3237D" w:rsidRPr="00244DF4" w:rsidRDefault="0033237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3237D" w:rsidRPr="00244DF4" w:rsidRDefault="0033237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3237D" w:rsidRPr="00244DF4" w:rsidRDefault="0033237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3237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3237D" w:rsidRPr="00080012" w:rsidRDefault="0033237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3237D" w:rsidRPr="00080012" w:rsidRDefault="0033237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3237D" w:rsidRPr="00080012" w:rsidRDefault="0033237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3237D" w:rsidRDefault="0033237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592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0670"/>
    <w:rsid w:val="00312A6B"/>
    <w:rsid w:val="003130B7"/>
    <w:rsid w:val="0032006B"/>
    <w:rsid w:val="0032248E"/>
    <w:rsid w:val="00323604"/>
    <w:rsid w:val="00324419"/>
    <w:rsid w:val="003306FD"/>
    <w:rsid w:val="0033237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148D"/>
    <w:rsid w:val="005D6604"/>
    <w:rsid w:val="005E47A1"/>
    <w:rsid w:val="005F2724"/>
    <w:rsid w:val="005F492A"/>
    <w:rsid w:val="00602CAC"/>
    <w:rsid w:val="006106A0"/>
    <w:rsid w:val="00623ABE"/>
    <w:rsid w:val="0062678E"/>
    <w:rsid w:val="00634AB2"/>
    <w:rsid w:val="0064256F"/>
    <w:rsid w:val="006442F2"/>
    <w:rsid w:val="006452B0"/>
    <w:rsid w:val="00646B1E"/>
    <w:rsid w:val="00655FA0"/>
    <w:rsid w:val="006640D3"/>
    <w:rsid w:val="00664AD8"/>
    <w:rsid w:val="0066753A"/>
    <w:rsid w:val="0067684F"/>
    <w:rsid w:val="00677458"/>
    <w:rsid w:val="006839E3"/>
    <w:rsid w:val="006961E9"/>
    <w:rsid w:val="006965C5"/>
    <w:rsid w:val="006A0740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073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6CF"/>
    <w:rsid w:val="00951200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2E06"/>
    <w:rsid w:val="00A27D45"/>
    <w:rsid w:val="00A368D2"/>
    <w:rsid w:val="00A42D89"/>
    <w:rsid w:val="00A6265A"/>
    <w:rsid w:val="00A6273A"/>
    <w:rsid w:val="00A64274"/>
    <w:rsid w:val="00A70385"/>
    <w:rsid w:val="00A70CE6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93E"/>
    <w:rsid w:val="00B44569"/>
    <w:rsid w:val="00B511AE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0E8"/>
    <w:rsid w:val="00BA69B3"/>
    <w:rsid w:val="00BB1B06"/>
    <w:rsid w:val="00BB60ED"/>
    <w:rsid w:val="00BC1669"/>
    <w:rsid w:val="00BC1789"/>
    <w:rsid w:val="00BC6EA9"/>
    <w:rsid w:val="00BC75CD"/>
    <w:rsid w:val="00BD51C5"/>
    <w:rsid w:val="00BE0A73"/>
    <w:rsid w:val="00BE0DA7"/>
    <w:rsid w:val="00BE6292"/>
    <w:rsid w:val="00BF17CA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47C0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51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587"/>
    <w:rsid w:val="00DE34DA"/>
    <w:rsid w:val="00DE49F1"/>
    <w:rsid w:val="00DE6BA4"/>
    <w:rsid w:val="00DF5A7C"/>
    <w:rsid w:val="00E01E7C"/>
    <w:rsid w:val="00E03632"/>
    <w:rsid w:val="00E038E3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1BFD"/>
    <w:rsid w:val="00E70C67"/>
    <w:rsid w:val="00E71563"/>
    <w:rsid w:val="00E75308"/>
    <w:rsid w:val="00E817E2"/>
    <w:rsid w:val="00E9142A"/>
    <w:rsid w:val="00E91BA8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4ED6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9598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9598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2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2015-06-02T05:55:00Z</cp:lastPrinted>
  <dcterms:created xsi:type="dcterms:W3CDTF">2015-05-29T06:20:00Z</dcterms:created>
  <dcterms:modified xsi:type="dcterms:W3CDTF">2015-06-02T11:52:00Z</dcterms:modified>
</cp:coreProperties>
</file>