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A6" w:rsidRPr="005273DF" w:rsidRDefault="009669A6" w:rsidP="00FC5396">
      <w:pPr>
        <w:pStyle w:val="4"/>
        <w:ind w:left="-567" w:right="-58"/>
        <w:rPr>
          <w:b w:val="0"/>
          <w:sz w:val="24"/>
          <w:szCs w:val="24"/>
        </w:rPr>
      </w:pPr>
      <w:r w:rsidRPr="005273DF">
        <w:rPr>
          <w:b w:val="0"/>
          <w:sz w:val="24"/>
          <w:szCs w:val="24"/>
        </w:rPr>
        <w:t>Выписной эпикриз</w:t>
      </w:r>
    </w:p>
    <w:p w:rsidR="009669A6" w:rsidRPr="005273DF" w:rsidRDefault="009669A6" w:rsidP="00FC5396">
      <w:pPr>
        <w:pStyle w:val="4"/>
        <w:ind w:left="-567"/>
        <w:rPr>
          <w:b w:val="0"/>
          <w:sz w:val="24"/>
          <w:szCs w:val="24"/>
        </w:rPr>
      </w:pPr>
      <w:r w:rsidRPr="005273DF">
        <w:rPr>
          <w:b w:val="0"/>
          <w:sz w:val="24"/>
          <w:szCs w:val="24"/>
        </w:rPr>
        <w:t>Из истории болезни №  119</w:t>
      </w:r>
    </w:p>
    <w:p w:rsidR="009669A6" w:rsidRPr="005273DF" w:rsidRDefault="009669A6" w:rsidP="00FC5396">
      <w:pPr>
        <w:pStyle w:val="5"/>
        <w:ind w:left="-567"/>
        <w:rPr>
          <w:sz w:val="24"/>
          <w:szCs w:val="24"/>
        </w:rPr>
      </w:pPr>
      <w:r w:rsidRPr="005273DF">
        <w:rPr>
          <w:sz w:val="24"/>
          <w:szCs w:val="24"/>
        </w:rPr>
        <w:t>Ф.И.О: Кравченко Валентина Ивановна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lang w:val="ru-RU"/>
        </w:rPr>
        <w:t>Год рождения: 1961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lang w:val="ru-RU"/>
        </w:rPr>
        <w:t>Место жительства: Новониколаевский р-н, с. Зеленая диброва, ул Мира 12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lang w:val="ru-RU"/>
        </w:rPr>
        <w:t>Место работы: н/р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lang w:val="ru-RU"/>
        </w:rPr>
        <w:t>Находился на лечении с   28.01.15 по   09.02.15 в диаб.   отд.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u w:val="single"/>
          <w:lang w:val="ru-RU"/>
        </w:rPr>
        <w:t>Диагноз:</w:t>
      </w:r>
      <w:r w:rsidRPr="005273DF">
        <w:rPr>
          <w:lang w:val="ru-RU"/>
        </w:rPr>
        <w:t xml:space="preserve">  Сахарный диабет, тип 2, вторичноинсулинзависимый, средней тяжести, декомпенсация. ХБП II ст. Диабетическая нефропатия III ст. Диаб. ангиопатия артерий н/к. Начальная катаракта ОИ. Препролиферативная  диабетическая ретинопатия ОИ. Хроническая дистальная диабетическая полинейропатия н/к IIст, сенсомоторная форма. ДЭП 1-II, </w:t>
      </w:r>
      <w:r w:rsidR="005273DF" w:rsidRPr="005273DF">
        <w:rPr>
          <w:lang w:val="ru-RU"/>
        </w:rPr>
        <w:t>сочетанного</w:t>
      </w:r>
      <w:r w:rsidRPr="005273DF">
        <w:rPr>
          <w:lang w:val="ru-RU"/>
        </w:rPr>
        <w:t xml:space="preserve"> генеза, </w:t>
      </w:r>
      <w:r w:rsidR="005273DF" w:rsidRPr="005273DF">
        <w:rPr>
          <w:lang w:val="ru-RU"/>
        </w:rPr>
        <w:t>преимущественно</w:t>
      </w:r>
      <w:r w:rsidRPr="005273DF">
        <w:rPr>
          <w:lang w:val="ru-RU"/>
        </w:rPr>
        <w:t xml:space="preserve"> в ВБС.  Ожирение I ст. (ИМТ 31кг/м</w:t>
      </w:r>
      <w:r w:rsidRPr="005273DF">
        <w:rPr>
          <w:vertAlign w:val="superscript"/>
          <w:lang w:val="ru-RU"/>
        </w:rPr>
        <w:t>2</w:t>
      </w:r>
      <w:r w:rsidRPr="005273DF">
        <w:rPr>
          <w:lang w:val="ru-RU"/>
        </w:rPr>
        <w:t xml:space="preserve">) алим.-конституционального генеза, стабильное течение.  ИБС, стенокардия напряжения,  I ф.кл. </w:t>
      </w:r>
      <w:r w:rsidR="005273DF" w:rsidRPr="005273DF">
        <w:rPr>
          <w:lang w:val="ru-RU"/>
        </w:rPr>
        <w:t>аортальный</w:t>
      </w:r>
      <w:r w:rsidRPr="005273DF">
        <w:rPr>
          <w:lang w:val="ru-RU"/>
        </w:rPr>
        <w:t xml:space="preserve"> стеноз. СН1.  Гипертоническая болезнь II стадии III степени. Гипертензивное сердце. Риск 4. Полинодозный зоб I, узлы обеих долей. Эутиреоидное состояние. 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u w:val="single"/>
          <w:lang w:val="ru-RU"/>
        </w:rPr>
        <w:t xml:space="preserve">Жалобы при поступлении </w:t>
      </w:r>
      <w:r w:rsidRPr="005273DF">
        <w:rPr>
          <w:lang w:val="ru-RU"/>
        </w:rPr>
        <w:t>на ухудшение зрения,  боли  в н/к, судороги, онемение ног, повышение АД макс. до 190-200 мм рт.ст., головные боли, головокружение, боли в мелких суставах кистей, стоп.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u w:val="single"/>
          <w:lang w:val="ru-RU"/>
        </w:rPr>
        <w:t>Краткий анамнез</w:t>
      </w:r>
      <w:r w:rsidRPr="005273DF">
        <w:rPr>
          <w:lang w:val="ru-RU"/>
        </w:rPr>
        <w:t>: СД выявлен в 2002г. Течение заболевания лабильное, в анамнезе частые  гипогликемические состояния. Комы отрицает. С начала заболевания ССП. С 2012 в связи с декомпенсацией заболевания переведен на  Фармасулин НNР.  В наст. время принимает:  Фармасулин НNР п/з- 26ед., п/у-18 ед.,  метамин 1000 2р\д. Гликемия –10,0-15,0 ммоль/л. НвАIс – 11,3 % от  28.12.14. С 2009 Узловой зоб 1 ст., ТАПБ 2009 – аденоматозный узел. Госпитализирован  в обл. энд. диспансер для коррекции инсулинотерапии,  лечения хр. осложнений СД.</w:t>
      </w:r>
    </w:p>
    <w:p w:rsidR="009669A6" w:rsidRPr="005273DF" w:rsidRDefault="009669A6" w:rsidP="00FC5396">
      <w:pPr>
        <w:ind w:left="-567"/>
        <w:jc w:val="both"/>
        <w:rPr>
          <w:u w:val="single"/>
          <w:lang w:val="ru-RU"/>
        </w:rPr>
      </w:pPr>
      <w:r w:rsidRPr="005273DF">
        <w:rPr>
          <w:u w:val="single"/>
          <w:lang w:val="ru-RU"/>
        </w:rPr>
        <w:t>Данные лабораторных исследований.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lang w:val="ru-RU"/>
        </w:rPr>
        <w:t xml:space="preserve">29.01.15 Общ. ан. крови Нв – 142 г/л  эритр – 4,3 лейк –6,7  СОЭ –8  мм/час   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lang w:val="ru-RU"/>
        </w:rPr>
        <w:t xml:space="preserve">э- 1%    п-1 %   с61- %   л- 33%   м-4 %  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lang w:val="ru-RU"/>
        </w:rPr>
        <w:t xml:space="preserve">29.01.15 Биохимия: СКФ –82 мл./мин., хол –6,91 тригл -3,06 ХСЛПВП -1,1 ХСЛПНП -4,4 Катер -5,3 мочевина –5,9  креатинин – 85  бил общ – 8,9 бил пр 1,2–  тим –3,7  АСТ –0,53   АЛТ –0,67   ммоль/л; </w:t>
      </w:r>
    </w:p>
    <w:p w:rsidR="009669A6" w:rsidRPr="005273DF" w:rsidRDefault="009669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73DF">
        <w:rPr>
          <w:b w:val="0"/>
          <w:sz w:val="24"/>
          <w:szCs w:val="24"/>
        </w:rPr>
        <w:t>29.01.15 Общ. ан. мочи уд вес м/м  лейк –1-3   в п/зр белок – отр  ацетон –отр;  эпит. пл. -ед в п/зр</w:t>
      </w:r>
    </w:p>
    <w:p w:rsidR="009669A6" w:rsidRPr="005273DF" w:rsidRDefault="009669A6" w:rsidP="00FC5396">
      <w:pPr>
        <w:ind w:left="-567"/>
        <w:rPr>
          <w:lang w:val="ru-RU"/>
        </w:rPr>
      </w:pPr>
      <w:r w:rsidRPr="005273DF">
        <w:rPr>
          <w:lang w:val="ru-RU"/>
        </w:rPr>
        <w:t>02.01.15 Анализ мочи по Нечипоренко лейк - 2500 эритр -  белок – отр</w:t>
      </w:r>
    </w:p>
    <w:p w:rsidR="009669A6" w:rsidRPr="005273DF" w:rsidRDefault="009669A6" w:rsidP="00FC5396">
      <w:pPr>
        <w:ind w:left="-567"/>
        <w:rPr>
          <w:lang w:val="ru-RU"/>
        </w:rPr>
      </w:pPr>
      <w:r w:rsidRPr="005273DF">
        <w:rPr>
          <w:lang w:val="ru-RU"/>
        </w:rPr>
        <w:t>30.01.15 Суточная глюкозурия –1,43  %;   Суточная протеинурия –  отр</w:t>
      </w:r>
    </w:p>
    <w:p w:rsidR="009669A6" w:rsidRPr="005273DF" w:rsidRDefault="009669A6" w:rsidP="00FC5396">
      <w:pPr>
        <w:pStyle w:val="5"/>
        <w:ind w:left="-567"/>
        <w:rPr>
          <w:sz w:val="24"/>
          <w:szCs w:val="24"/>
        </w:rPr>
      </w:pPr>
      <w:r w:rsidRPr="005273DF">
        <w:rPr>
          <w:sz w:val="24"/>
          <w:szCs w:val="24"/>
        </w:rPr>
        <w:t>30.01.15 Микроальбуминурия – 109,2мг/сут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9669A6" w:rsidRPr="005273DF" w:rsidTr="00B76356">
        <w:tc>
          <w:tcPr>
            <w:tcW w:w="2518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 xml:space="preserve">Гликемический </w:t>
            </w:r>
          </w:p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20.00</w:t>
            </w:r>
          </w:p>
        </w:tc>
      </w:tr>
      <w:tr w:rsidR="009669A6" w:rsidRPr="005273DF" w:rsidTr="00B76356">
        <w:tc>
          <w:tcPr>
            <w:tcW w:w="2518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10,3</w:t>
            </w:r>
          </w:p>
        </w:tc>
      </w:tr>
      <w:tr w:rsidR="009669A6" w:rsidRPr="005273DF" w:rsidTr="00B76356">
        <w:tc>
          <w:tcPr>
            <w:tcW w:w="2518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7,2</w:t>
            </w:r>
          </w:p>
        </w:tc>
      </w:tr>
      <w:tr w:rsidR="009669A6" w:rsidRPr="005273DF" w:rsidTr="00B76356">
        <w:tc>
          <w:tcPr>
            <w:tcW w:w="2518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6,0</w:t>
            </w:r>
          </w:p>
        </w:tc>
      </w:tr>
      <w:tr w:rsidR="009669A6" w:rsidRPr="005273DF" w:rsidTr="00B76356">
        <w:tc>
          <w:tcPr>
            <w:tcW w:w="2518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</w:p>
        </w:tc>
      </w:tr>
      <w:tr w:rsidR="009669A6" w:rsidRPr="005273DF" w:rsidTr="00B76356">
        <w:tc>
          <w:tcPr>
            <w:tcW w:w="2518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669A6" w:rsidRPr="005273DF" w:rsidRDefault="009669A6" w:rsidP="00B76356">
            <w:pPr>
              <w:rPr>
                <w:lang w:val="ru-RU"/>
              </w:rPr>
            </w:pPr>
            <w:r w:rsidRPr="005273DF">
              <w:rPr>
                <w:lang w:val="ru-RU"/>
              </w:rPr>
              <w:t>10,6</w:t>
            </w:r>
          </w:p>
        </w:tc>
      </w:tr>
    </w:tbl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u w:val="single"/>
          <w:lang w:val="ru-RU"/>
        </w:rPr>
        <w:t>30.01.15Невропатолог</w:t>
      </w:r>
      <w:r w:rsidRPr="005273DF">
        <w:rPr>
          <w:lang w:val="ru-RU"/>
        </w:rPr>
        <w:t>: Хроническая дистальная диабетическая полинейропатия н/к IIст, сенсомоторная форма. ДЭП 1-IIсочетаного генеза, преимущественно в ВБС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u w:val="single"/>
          <w:lang w:val="ru-RU"/>
        </w:rPr>
        <w:t>28.01.15Окулист</w:t>
      </w:r>
      <w:r w:rsidRPr="005273DF">
        <w:rPr>
          <w:lang w:val="ru-RU"/>
        </w:rPr>
        <w:t xml:space="preserve">: </w:t>
      </w:r>
      <w:r w:rsidRPr="005273DF">
        <w:rPr>
          <w:lang w:val="en-US"/>
        </w:rPr>
        <w:t>VIS</w:t>
      </w:r>
      <w:r w:rsidRPr="005273DF">
        <w:rPr>
          <w:lang w:val="ru-RU"/>
        </w:rPr>
        <w:t xml:space="preserve"> </w:t>
      </w:r>
      <w:r w:rsidRPr="005273DF">
        <w:rPr>
          <w:lang w:val="en-US"/>
        </w:rPr>
        <w:t>OD</w:t>
      </w:r>
      <w:r w:rsidRPr="005273DF">
        <w:rPr>
          <w:lang w:val="ru-RU"/>
        </w:rPr>
        <w:t xml:space="preserve">=  0,05 </w:t>
      </w:r>
      <w:r w:rsidRPr="005273DF">
        <w:rPr>
          <w:lang w:val="en-US"/>
        </w:rPr>
        <w:t>OS</w:t>
      </w:r>
      <w:r w:rsidRPr="005273DF">
        <w:rPr>
          <w:lang w:val="ru-RU"/>
        </w:rPr>
        <w:t xml:space="preserve">=   0,2 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Препролиферативная  диабетическая  ретинопатия ОИ. 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u w:val="single"/>
          <w:lang w:val="ru-RU"/>
        </w:rPr>
        <w:t>28.01.15ЭКГ</w:t>
      </w:r>
      <w:r w:rsidRPr="005273DF">
        <w:rPr>
          <w:lang w:val="ru-RU"/>
        </w:rPr>
        <w:t xml:space="preserve">: ЧСС – 85 уд/мин. Вольтаж низкий. Ритм синусовый. Эл. ось не отклонена. Позиция промежуточная. </w:t>
      </w:r>
    </w:p>
    <w:p w:rsidR="009669A6" w:rsidRPr="005273DF" w:rsidRDefault="009669A6" w:rsidP="003F3FE3">
      <w:pPr>
        <w:ind w:left="-567"/>
        <w:jc w:val="both"/>
        <w:rPr>
          <w:lang w:val="ru-RU"/>
        </w:rPr>
      </w:pPr>
      <w:r w:rsidRPr="005273DF">
        <w:rPr>
          <w:u w:val="single"/>
          <w:lang w:val="ru-RU"/>
        </w:rPr>
        <w:t>31.01.15Кардиолог</w:t>
      </w:r>
      <w:r w:rsidRPr="005273DF">
        <w:rPr>
          <w:lang w:val="ru-RU"/>
        </w:rPr>
        <w:t xml:space="preserve">: ИБС, стенокардия напряжения,  I ф.кл. </w:t>
      </w:r>
      <w:r w:rsidR="005273DF" w:rsidRPr="005273DF">
        <w:rPr>
          <w:lang w:val="ru-RU"/>
        </w:rPr>
        <w:t>аортальный</w:t>
      </w:r>
      <w:r w:rsidRPr="005273DF">
        <w:rPr>
          <w:lang w:val="ru-RU"/>
        </w:rPr>
        <w:t xml:space="preserve"> стеноз СН1.  Гипертоническая болезнь II стадии III степени. Гипертензивное сердце . Риск 4.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u w:val="single"/>
          <w:lang w:val="ru-RU"/>
        </w:rPr>
        <w:t>02.02.15Ангиохирург</w:t>
      </w:r>
      <w:r w:rsidRPr="005273DF">
        <w:rPr>
          <w:lang w:val="ru-RU"/>
        </w:rPr>
        <w:t>: Диаб. ангиопатия артерий н/к. ХИ – II с.</w:t>
      </w:r>
    </w:p>
    <w:p w:rsidR="009669A6" w:rsidRPr="005273DF" w:rsidRDefault="009669A6" w:rsidP="00FC5396">
      <w:pPr>
        <w:ind w:left="-567"/>
        <w:jc w:val="both"/>
        <w:rPr>
          <w:u w:val="single"/>
          <w:lang w:val="ru-RU"/>
        </w:rPr>
      </w:pPr>
      <w:r w:rsidRPr="005273DF">
        <w:rPr>
          <w:u w:val="single"/>
          <w:lang w:val="ru-RU"/>
        </w:rPr>
        <w:t>29.01.15РВГ:</w:t>
      </w:r>
      <w:r w:rsidRPr="005273DF">
        <w:rPr>
          <w:lang w:val="ru-RU"/>
        </w:rPr>
        <w:t xml:space="preserve"> Нарушение кровообращения I ст. с обеих сторон, тонус сосудов N. 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u w:val="single"/>
          <w:lang w:val="ru-RU"/>
        </w:rPr>
        <w:t>29.01.15Допплерография:</w:t>
      </w:r>
      <w:r w:rsidRPr="005273DF">
        <w:rPr>
          <w:lang w:val="ru-RU"/>
        </w:rPr>
        <w:t xml:space="preserve"> Эхопризнаки неокклюзирующего заболевания артерий н/к по ти</w:t>
      </w:r>
      <w:r w:rsidR="005273DF" w:rsidRPr="005273DF">
        <w:rPr>
          <w:lang w:val="ru-RU"/>
        </w:rPr>
        <w:t>п</w:t>
      </w:r>
      <w:r w:rsidRPr="005273DF">
        <w:rPr>
          <w:lang w:val="ru-RU"/>
        </w:rPr>
        <w:t xml:space="preserve">у диабетического медиакальциноза (склероз Менкеберга). 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u w:val="single"/>
          <w:lang w:val="ru-RU"/>
        </w:rPr>
        <w:t>28.01.15УЗИ щит. железы</w:t>
      </w:r>
      <w:r w:rsidRPr="005273DF">
        <w:rPr>
          <w:lang w:val="ru-RU"/>
        </w:rPr>
        <w:t>: Пр д. V =,0  см</w:t>
      </w:r>
      <w:r w:rsidRPr="005273DF">
        <w:rPr>
          <w:vertAlign w:val="superscript"/>
          <w:lang w:val="ru-RU"/>
        </w:rPr>
        <w:t>3</w:t>
      </w:r>
      <w:r w:rsidRPr="005273DF">
        <w:rPr>
          <w:lang w:val="ru-RU"/>
        </w:rPr>
        <w:t>; лев. д. V =9,3  см</w:t>
      </w:r>
      <w:r w:rsidRPr="005273DF">
        <w:rPr>
          <w:vertAlign w:val="superscript"/>
          <w:lang w:val="ru-RU"/>
        </w:rPr>
        <w:t>3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lang w:val="ru-RU"/>
        </w:rPr>
        <w:lastRenderedPageBreak/>
        <w:t xml:space="preserve">Щит. железа увеличена за счет левой доли, контуры ровные. Эхогенность паренхимы обычная. Эхоструктура крупнозернистая,  единичные гидрофильные очаги до 0,47 см. </w:t>
      </w:r>
    </w:p>
    <w:p w:rsidR="009669A6" w:rsidRPr="005273DF" w:rsidRDefault="009669A6" w:rsidP="00A070BB">
      <w:pPr>
        <w:ind w:left="-567"/>
        <w:jc w:val="both"/>
        <w:rPr>
          <w:lang w:val="ru-RU"/>
        </w:rPr>
      </w:pPr>
      <w:r w:rsidRPr="005273DF">
        <w:rPr>
          <w:lang w:val="ru-RU"/>
        </w:rPr>
        <w:t xml:space="preserve">В пр. левой  в с/3 гипоэхогенный узел с гидрофильным ободком   2,59*2,0 см. с гиперэхогенными включениями. Регионарные л/узлы  не визуализируются. Закл.: Увеличение щит. железы. Умеренные диффузные изменения паренхимы. </w:t>
      </w:r>
    </w:p>
    <w:p w:rsidR="009669A6" w:rsidRPr="005273DF" w:rsidRDefault="009669A6" w:rsidP="00A070BB">
      <w:pPr>
        <w:ind w:left="-567"/>
        <w:jc w:val="both"/>
        <w:rPr>
          <w:lang w:val="ru-RU"/>
        </w:rPr>
      </w:pPr>
      <w:r w:rsidRPr="005273DF">
        <w:rPr>
          <w:u w:val="single"/>
          <w:lang w:val="ru-RU"/>
        </w:rPr>
        <w:t xml:space="preserve">07.02.15 Направлена на ТАПБ. З-е: </w:t>
      </w:r>
      <w:r w:rsidR="005273DF" w:rsidRPr="005273DF">
        <w:rPr>
          <w:lang w:val="ru-RU"/>
        </w:rPr>
        <w:t>Характеристики узла положительные в повторной ТАПБ не нуждается. Эхографическая картина щит. железы без структурных изменений. Мелкие узлы обеих долей.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r w:rsidRPr="005273DF">
        <w:rPr>
          <w:u w:val="single"/>
          <w:lang w:val="ru-RU"/>
        </w:rPr>
        <w:t>Лечение:</w:t>
      </w:r>
      <w:r w:rsidRPr="005273DF">
        <w:rPr>
          <w:lang w:val="ru-RU"/>
        </w:rPr>
        <w:t xml:space="preserve"> </w:t>
      </w:r>
      <w:r w:rsidR="005273DF" w:rsidRPr="005273DF">
        <w:rPr>
          <w:lang w:val="ru-RU"/>
        </w:rPr>
        <w:t>эналаприл, метамин, капто</w:t>
      </w:r>
      <w:r w:rsidR="005273DF">
        <w:rPr>
          <w:lang w:val="ru-RU"/>
        </w:rPr>
        <w:t xml:space="preserve">прил, </w:t>
      </w:r>
      <w:r w:rsidR="005273DF">
        <w:rPr>
          <w:lang w:val="en-US"/>
        </w:rPr>
        <w:t>L-</w:t>
      </w:r>
      <w:r w:rsidR="005273DF" w:rsidRPr="005273DF">
        <w:rPr>
          <w:lang w:val="ru-RU"/>
        </w:rPr>
        <w:t>цет, га</w:t>
      </w:r>
      <w:r w:rsidR="005273DF">
        <w:rPr>
          <w:lang w:val="ru-RU"/>
        </w:rPr>
        <w:t>ба</w:t>
      </w:r>
      <w:r w:rsidR="005273DF" w:rsidRPr="005273DF">
        <w:rPr>
          <w:lang w:val="ru-RU"/>
        </w:rPr>
        <w:t>нтин, Фармасулин НNР.</w:t>
      </w:r>
    </w:p>
    <w:p w:rsidR="009669A6" w:rsidRPr="005273DF" w:rsidRDefault="009669A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273DF">
        <w:rPr>
          <w:u w:val="single"/>
          <w:lang w:val="ru-RU"/>
        </w:rPr>
        <w:t>Состояние больного при выписке</w:t>
      </w:r>
      <w:r w:rsidRPr="005273DF">
        <w:rPr>
          <w:lang w:val="ru-RU"/>
        </w:rPr>
        <w:t xml:space="preserve">: СД компенсирован, уменьшились боли в н/к. АД </w:t>
      </w:r>
      <w:r w:rsidR="005273DF" w:rsidRPr="005273DF">
        <w:rPr>
          <w:lang w:val="ru-RU"/>
        </w:rPr>
        <w:t>120/80</w:t>
      </w:r>
      <w:r w:rsidRPr="005273DF">
        <w:rPr>
          <w:lang w:val="ru-RU"/>
        </w:rPr>
        <w:t xml:space="preserve"> мм рт. ст. </w:t>
      </w:r>
      <w:r w:rsidR="005273DF" w:rsidRPr="005273DF">
        <w:rPr>
          <w:lang w:val="ru-RU"/>
        </w:rPr>
        <w:t xml:space="preserve"> У больной выявлена аллергическая реакция на диалипон, заполнена карта побочных реакций.</w:t>
      </w:r>
    </w:p>
    <w:p w:rsidR="009669A6" w:rsidRPr="005273DF" w:rsidRDefault="009669A6">
      <w:pPr>
        <w:jc w:val="both"/>
        <w:rPr>
          <w:u w:val="single"/>
          <w:lang w:val="ru-RU"/>
        </w:rPr>
      </w:pPr>
      <w:r w:rsidRPr="005273DF">
        <w:rPr>
          <w:u w:val="single"/>
          <w:lang w:val="ru-RU"/>
        </w:rPr>
        <w:t>Рекомендовано</w:t>
      </w:r>
      <w:r w:rsidRPr="005273DF">
        <w:rPr>
          <w:lang w:val="ru-RU"/>
        </w:rPr>
        <w:t>:</w:t>
      </w:r>
    </w:p>
    <w:p w:rsidR="009669A6" w:rsidRPr="005273DF" w:rsidRDefault="009669A6">
      <w:pPr>
        <w:numPr>
          <w:ilvl w:val="0"/>
          <w:numId w:val="2"/>
        </w:numPr>
        <w:jc w:val="both"/>
        <w:rPr>
          <w:lang w:val="ru-RU"/>
        </w:rPr>
      </w:pPr>
      <w:r w:rsidRPr="005273DF">
        <w:rPr>
          <w:lang w:val="ru-RU"/>
        </w:rPr>
        <w:t>«Д» наблюдение эндокринолога, уч. терапевта по м\жит.</w:t>
      </w:r>
    </w:p>
    <w:p w:rsidR="009669A6" w:rsidRPr="005273DF" w:rsidRDefault="009669A6">
      <w:pPr>
        <w:numPr>
          <w:ilvl w:val="0"/>
          <w:numId w:val="2"/>
        </w:numPr>
        <w:jc w:val="both"/>
        <w:rPr>
          <w:lang w:val="ru-RU"/>
        </w:rPr>
      </w:pPr>
      <w:r w:rsidRPr="005273D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273DF" w:rsidRPr="005273DF" w:rsidRDefault="009669A6" w:rsidP="005273DF">
      <w:pPr>
        <w:numPr>
          <w:ilvl w:val="0"/>
          <w:numId w:val="2"/>
        </w:numPr>
        <w:jc w:val="both"/>
        <w:rPr>
          <w:lang w:val="ru-RU"/>
        </w:rPr>
      </w:pPr>
      <w:r w:rsidRPr="005273DF">
        <w:rPr>
          <w:lang w:val="ru-RU"/>
        </w:rPr>
        <w:t xml:space="preserve">Инсулинотерапия:   </w:t>
      </w:r>
      <w:r w:rsidR="005273DF" w:rsidRPr="005273DF">
        <w:rPr>
          <w:lang w:val="ru-RU"/>
        </w:rPr>
        <w:t xml:space="preserve">Фармасулин НNР </w:t>
      </w:r>
      <w:r w:rsidRPr="005273DF">
        <w:rPr>
          <w:lang w:val="ru-RU"/>
        </w:rPr>
        <w:t xml:space="preserve">п/з- </w:t>
      </w:r>
      <w:r w:rsidR="005273DF" w:rsidRPr="005273DF">
        <w:rPr>
          <w:lang w:val="ru-RU"/>
        </w:rPr>
        <w:t>28-30</w:t>
      </w:r>
      <w:r w:rsidRPr="005273DF">
        <w:rPr>
          <w:lang w:val="ru-RU"/>
        </w:rPr>
        <w:t>ед., п/уж -</w:t>
      </w:r>
      <w:r w:rsidR="005273DF" w:rsidRPr="005273DF">
        <w:rPr>
          <w:lang w:val="ru-RU"/>
        </w:rPr>
        <w:t>20-22 ед</w:t>
      </w:r>
    </w:p>
    <w:p w:rsidR="009669A6" w:rsidRPr="005273DF" w:rsidRDefault="009669A6" w:rsidP="005273DF">
      <w:pPr>
        <w:ind w:left="435"/>
        <w:jc w:val="both"/>
        <w:rPr>
          <w:lang w:val="ru-RU"/>
        </w:rPr>
      </w:pPr>
      <w:r w:rsidRPr="005273DF">
        <w:rPr>
          <w:lang w:val="ru-RU"/>
        </w:rPr>
        <w:t>диаформин (сиофор,</w:t>
      </w:r>
      <w:r w:rsidR="005273DF" w:rsidRPr="005273DF">
        <w:rPr>
          <w:lang w:val="ru-RU"/>
        </w:rPr>
        <w:t xml:space="preserve"> метамин, </w:t>
      </w:r>
      <w:r w:rsidRPr="005273DF">
        <w:rPr>
          <w:lang w:val="ru-RU"/>
        </w:rPr>
        <w:t xml:space="preserve"> глюкофаж) 1000 - 1т. *2р/сут. </w:t>
      </w:r>
    </w:p>
    <w:p w:rsidR="009669A6" w:rsidRPr="005273DF" w:rsidRDefault="009669A6" w:rsidP="009514BD">
      <w:pPr>
        <w:ind w:left="435"/>
        <w:jc w:val="both"/>
        <w:rPr>
          <w:lang w:val="ru-RU"/>
        </w:rPr>
      </w:pPr>
      <w:r w:rsidRPr="005273D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9669A6" w:rsidRPr="005273DF" w:rsidRDefault="009669A6">
      <w:pPr>
        <w:numPr>
          <w:ilvl w:val="0"/>
          <w:numId w:val="2"/>
        </w:numPr>
        <w:jc w:val="both"/>
        <w:rPr>
          <w:lang w:val="ru-RU"/>
        </w:rPr>
      </w:pPr>
      <w:r w:rsidRPr="005273DF">
        <w:rPr>
          <w:lang w:val="ru-RU"/>
        </w:rPr>
        <w:t>Контроль глик. гемоглобина 1 раз в 6 мес., микроальбуминурии 1р. в 6 мес.</w:t>
      </w:r>
    </w:p>
    <w:p w:rsidR="009669A6" w:rsidRPr="005273DF" w:rsidRDefault="009669A6">
      <w:pPr>
        <w:numPr>
          <w:ilvl w:val="0"/>
          <w:numId w:val="2"/>
        </w:numPr>
        <w:jc w:val="both"/>
        <w:rPr>
          <w:lang w:val="ru-RU"/>
        </w:rPr>
      </w:pPr>
      <w:r w:rsidRPr="005273DF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9669A6" w:rsidRPr="005273DF" w:rsidRDefault="009669A6" w:rsidP="00836E0A">
      <w:pPr>
        <w:numPr>
          <w:ilvl w:val="0"/>
          <w:numId w:val="2"/>
        </w:numPr>
        <w:jc w:val="both"/>
        <w:rPr>
          <w:lang w:val="ru-RU"/>
        </w:rPr>
      </w:pPr>
      <w:r w:rsidRPr="005273DF">
        <w:rPr>
          <w:lang w:val="ru-RU"/>
        </w:rPr>
        <w:t xml:space="preserve">Рек. кардиолога: </w:t>
      </w:r>
      <w:r w:rsidR="005273DF" w:rsidRPr="005273DF">
        <w:rPr>
          <w:lang w:val="ru-RU"/>
        </w:rPr>
        <w:t xml:space="preserve">эналаприл 5-10 мг *2р/д., кардиомагнил 75мг 1т. веч., трифас 2,5 1р\д, предуктал МR 1т. *2р/д.  1 мес </w:t>
      </w:r>
      <w:r w:rsidRPr="005273DF">
        <w:rPr>
          <w:lang w:val="ru-RU"/>
        </w:rPr>
        <w:t xml:space="preserve">.Контроль АД, ЭКГ. </w:t>
      </w:r>
    </w:p>
    <w:p w:rsidR="009669A6" w:rsidRPr="005273DF" w:rsidRDefault="009669A6" w:rsidP="005273DF">
      <w:pPr>
        <w:numPr>
          <w:ilvl w:val="0"/>
          <w:numId w:val="2"/>
        </w:numPr>
        <w:jc w:val="both"/>
        <w:rPr>
          <w:lang w:val="ru-RU"/>
        </w:rPr>
      </w:pPr>
      <w:r w:rsidRPr="005273DF">
        <w:rPr>
          <w:lang w:val="ru-RU"/>
        </w:rPr>
        <w:t xml:space="preserve">Рек. невропатолога: </w:t>
      </w:r>
      <w:r w:rsidR="005273DF" w:rsidRPr="005273DF">
        <w:rPr>
          <w:lang w:val="ru-RU"/>
        </w:rPr>
        <w:t>габантин 300-900мг 2р/сут. 1 мес.</w:t>
      </w:r>
    </w:p>
    <w:p w:rsidR="009669A6" w:rsidRPr="005273DF" w:rsidRDefault="009669A6">
      <w:pPr>
        <w:numPr>
          <w:ilvl w:val="0"/>
          <w:numId w:val="2"/>
        </w:numPr>
        <w:jc w:val="both"/>
        <w:rPr>
          <w:lang w:val="ru-RU"/>
        </w:rPr>
      </w:pPr>
      <w:r w:rsidRPr="005273DF">
        <w:rPr>
          <w:lang w:val="ru-RU"/>
        </w:rPr>
        <w:t xml:space="preserve">УЗИ щит. железы 1р. в </w:t>
      </w:r>
      <w:r w:rsidR="005273DF" w:rsidRPr="005273DF">
        <w:rPr>
          <w:lang w:val="ru-RU"/>
        </w:rPr>
        <w:t>6 мес</w:t>
      </w:r>
      <w:r w:rsidRPr="005273DF">
        <w:rPr>
          <w:lang w:val="ru-RU"/>
        </w:rPr>
        <w:t xml:space="preserve">. </w:t>
      </w:r>
      <w:r w:rsidR="005273DF" w:rsidRPr="005273DF">
        <w:rPr>
          <w:lang w:val="ru-RU"/>
        </w:rPr>
        <w:t>Контроль ТТГ, АТТПО, кальцитонин, явка с результатами к эндокринологу.</w:t>
      </w:r>
    </w:p>
    <w:p w:rsidR="009669A6" w:rsidRPr="005273DF" w:rsidRDefault="009669A6">
      <w:pPr>
        <w:numPr>
          <w:ilvl w:val="0"/>
          <w:numId w:val="2"/>
        </w:numPr>
        <w:jc w:val="both"/>
        <w:rPr>
          <w:lang w:val="ru-RU"/>
        </w:rPr>
      </w:pPr>
      <w:r w:rsidRPr="005273DF">
        <w:rPr>
          <w:lang w:val="ru-RU"/>
        </w:rPr>
        <w:t>Рек. окулиста: тауфон 2к.*3р/д. в ОИ, слезавит 1т.*1р/д. трайкор 1т 1р\д, кальция добезилат 1т 3р\д.</w:t>
      </w:r>
    </w:p>
    <w:p w:rsidR="009669A6" w:rsidRPr="005273DF" w:rsidRDefault="009669A6" w:rsidP="00A9598B">
      <w:pPr>
        <w:ind w:left="435"/>
        <w:jc w:val="both"/>
        <w:rPr>
          <w:lang w:val="ru-RU"/>
        </w:rPr>
      </w:pPr>
    </w:p>
    <w:p w:rsidR="009669A6" w:rsidRPr="005273DF" w:rsidRDefault="009669A6">
      <w:pPr>
        <w:jc w:val="both"/>
        <w:rPr>
          <w:b/>
          <w:lang w:val="ru-RU"/>
        </w:rPr>
      </w:pPr>
    </w:p>
    <w:p w:rsidR="009669A6" w:rsidRPr="005273DF" w:rsidRDefault="009669A6" w:rsidP="007241FA">
      <w:pPr>
        <w:pStyle w:val="5"/>
        <w:rPr>
          <w:sz w:val="24"/>
          <w:szCs w:val="24"/>
        </w:rPr>
      </w:pPr>
      <w:bookmarkStart w:id="1" w:name="оо"/>
      <w:bookmarkEnd w:id="1"/>
      <w:r w:rsidRPr="005273DF">
        <w:rPr>
          <w:sz w:val="24"/>
          <w:szCs w:val="24"/>
        </w:rPr>
        <w:t xml:space="preserve">Леч. врач  Ермоленко В.А  </w:t>
      </w:r>
    </w:p>
    <w:p w:rsidR="009669A6" w:rsidRPr="005273DF" w:rsidRDefault="009669A6" w:rsidP="00EB798A">
      <w:pPr>
        <w:jc w:val="both"/>
        <w:rPr>
          <w:lang w:val="ru-RU"/>
        </w:rPr>
      </w:pPr>
      <w:r w:rsidRPr="005273DF">
        <w:rPr>
          <w:lang w:val="ru-RU"/>
        </w:rPr>
        <w:t xml:space="preserve">и/о Зав. отд.  </w:t>
      </w:r>
      <w:r w:rsidRPr="005273DF">
        <w:t xml:space="preserve">Ермоленко В.А  </w:t>
      </w:r>
    </w:p>
    <w:p w:rsidR="009669A6" w:rsidRPr="005273DF" w:rsidRDefault="009669A6" w:rsidP="00800152">
      <w:pPr>
        <w:jc w:val="both"/>
        <w:rPr>
          <w:lang w:val="ru-RU"/>
        </w:rPr>
      </w:pPr>
      <w:r w:rsidRPr="005273DF">
        <w:rPr>
          <w:lang w:val="ru-RU"/>
        </w:rPr>
        <w:t>Нач. мед. Костина Т.К.</w:t>
      </w:r>
    </w:p>
    <w:sectPr w:rsidR="009669A6" w:rsidRPr="005273D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835" w:rsidRDefault="00482835" w:rsidP="00080012">
      <w:r>
        <w:separator/>
      </w:r>
    </w:p>
  </w:endnote>
  <w:endnote w:type="continuationSeparator" w:id="1">
    <w:p w:rsidR="00482835" w:rsidRDefault="004828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835" w:rsidRDefault="00482835" w:rsidP="00080012">
      <w:r>
        <w:separator/>
      </w:r>
    </w:p>
  </w:footnote>
  <w:footnote w:type="continuationSeparator" w:id="1">
    <w:p w:rsidR="00482835" w:rsidRDefault="004828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9669A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669A6" w:rsidRPr="00244DF4" w:rsidRDefault="009669A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669A6" w:rsidRPr="00244DF4" w:rsidRDefault="009669A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669A6" w:rsidRPr="00244DF4" w:rsidRDefault="009669A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669A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669A6" w:rsidRPr="00244DF4" w:rsidRDefault="009669A6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669A6" w:rsidRPr="00244DF4" w:rsidRDefault="009669A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669A6" w:rsidRPr="00244DF4" w:rsidRDefault="009669A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669A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669A6" w:rsidRPr="00244DF4" w:rsidRDefault="009669A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669A6" w:rsidRPr="00244DF4" w:rsidRDefault="009669A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669A6" w:rsidRPr="00244DF4" w:rsidRDefault="009669A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669A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669A6" w:rsidRPr="00080012" w:rsidRDefault="009669A6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669A6" w:rsidRPr="00080012" w:rsidRDefault="009669A6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669A6" w:rsidRPr="00080012" w:rsidRDefault="009669A6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669A6" w:rsidRDefault="009669A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476A"/>
    <w:rsid w:val="00110FA9"/>
    <w:rsid w:val="00122448"/>
    <w:rsid w:val="001229C1"/>
    <w:rsid w:val="00125938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415B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54CA"/>
    <w:rsid w:val="00377594"/>
    <w:rsid w:val="00391045"/>
    <w:rsid w:val="003970AE"/>
    <w:rsid w:val="003A207C"/>
    <w:rsid w:val="003A52A7"/>
    <w:rsid w:val="003B77DC"/>
    <w:rsid w:val="003D541B"/>
    <w:rsid w:val="003E2857"/>
    <w:rsid w:val="003E3C1C"/>
    <w:rsid w:val="003E51AC"/>
    <w:rsid w:val="003F3FE3"/>
    <w:rsid w:val="00401B89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283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3DF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6F0F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69A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605F"/>
    <w:rsid w:val="009D2691"/>
    <w:rsid w:val="009D41CF"/>
    <w:rsid w:val="009E679E"/>
    <w:rsid w:val="009F0557"/>
    <w:rsid w:val="009F55A5"/>
    <w:rsid w:val="00A04965"/>
    <w:rsid w:val="00A070BB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974"/>
    <w:rsid w:val="00A76202"/>
    <w:rsid w:val="00A76BAD"/>
    <w:rsid w:val="00A95232"/>
    <w:rsid w:val="00A9598B"/>
    <w:rsid w:val="00AA01EE"/>
    <w:rsid w:val="00AB156F"/>
    <w:rsid w:val="00AB1970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0D03"/>
    <w:rsid w:val="00E21366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69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51A1E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51A1E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20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794</Words>
  <Characters>4528</Characters>
  <Application>Microsoft Office Word</Application>
  <DocSecurity>0</DocSecurity>
  <Lines>37</Lines>
  <Paragraphs>10</Paragraphs>
  <ScaleCrop>false</ScaleCrop>
  <Company>ZOED</Company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2015-02-09T07:38:00Z</cp:lastPrinted>
  <dcterms:created xsi:type="dcterms:W3CDTF">2015-02-09T07:38:00Z</dcterms:created>
  <dcterms:modified xsi:type="dcterms:W3CDTF">2015-02-09T07:38:00Z</dcterms:modified>
</cp:coreProperties>
</file>