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2C" w:rsidRPr="0038402C" w:rsidRDefault="00E61C2C" w:rsidP="00FC5396">
      <w:pPr>
        <w:pStyle w:val="4"/>
        <w:ind w:left="-567" w:right="-58"/>
        <w:rPr>
          <w:b w:val="0"/>
          <w:sz w:val="24"/>
          <w:szCs w:val="24"/>
        </w:rPr>
      </w:pPr>
      <w:r w:rsidRPr="0038402C">
        <w:rPr>
          <w:b w:val="0"/>
          <w:sz w:val="24"/>
          <w:szCs w:val="24"/>
        </w:rPr>
        <w:t>Выписной эпикриз</w:t>
      </w:r>
    </w:p>
    <w:p w:rsidR="00E61C2C" w:rsidRPr="0038402C" w:rsidRDefault="00E61C2C" w:rsidP="00FC5396">
      <w:pPr>
        <w:pStyle w:val="4"/>
        <w:ind w:left="-567"/>
        <w:rPr>
          <w:b w:val="0"/>
          <w:sz w:val="24"/>
          <w:szCs w:val="24"/>
        </w:rPr>
      </w:pPr>
      <w:r w:rsidRPr="0038402C">
        <w:rPr>
          <w:b w:val="0"/>
          <w:sz w:val="24"/>
          <w:szCs w:val="24"/>
        </w:rPr>
        <w:t>Из истории болезни №  168</w:t>
      </w:r>
    </w:p>
    <w:p w:rsidR="00E61C2C" w:rsidRPr="0038402C" w:rsidRDefault="00E61C2C" w:rsidP="00FC5396">
      <w:pPr>
        <w:pStyle w:val="5"/>
        <w:ind w:left="-567"/>
        <w:rPr>
          <w:sz w:val="24"/>
          <w:szCs w:val="24"/>
        </w:rPr>
      </w:pPr>
      <w:r w:rsidRPr="0038402C">
        <w:rPr>
          <w:sz w:val="24"/>
          <w:szCs w:val="24"/>
        </w:rPr>
        <w:t>Ф.И.О: Прохоренко Мария Ивановна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>Год рождения: 1955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>Место жительства: Черниговский р-н, с. Черниговка, ул. Ключевая, 28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>Место работы: н/р, инв II гр.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>Находился на лечении с   05.02.15 по   18.02.15 в диаб.   отд.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t>Диагноз:</w:t>
      </w:r>
      <w:r w:rsidRPr="0038402C">
        <w:rPr>
          <w:lang w:val="ru-RU"/>
        </w:rPr>
        <w:t xml:space="preserve">  Сахарный диабет, тип 1,средней тяжести, декомпенсация. Дисметаболическая энцефалопатия I, цереброастенический с-м. Хроническая дистальная диабетическая полинейропатия н/к. ХБП I ст. Диабетическая нефропатия III ст. Диаб. ангиопатия артерий н/к. ИБС, диффузный кардиосклероз,. СН 0-I. Гипертоническая болезнь II</w:t>
      </w:r>
      <w:r w:rsidR="00C4441E">
        <w:rPr>
          <w:lang w:val="ru-RU"/>
        </w:rPr>
        <w:t xml:space="preserve"> </w:t>
      </w:r>
      <w:r w:rsidRPr="0038402C">
        <w:rPr>
          <w:lang w:val="ru-RU"/>
        </w:rPr>
        <w:t>стадии III степени. Гипертензивное сердце . Риск 4.</w:t>
      </w:r>
      <w:r w:rsidRPr="0038402C">
        <w:rPr>
          <w:lang w:val="en-US"/>
        </w:rPr>
        <w:t xml:space="preserve"> </w:t>
      </w:r>
      <w:r w:rsidRPr="0038402C">
        <w:rPr>
          <w:lang w:val="ru-RU"/>
        </w:rPr>
        <w:t>Ангиопатия сосудов сетчатки ОИ.  Зрелая катаракта О</w:t>
      </w:r>
      <w:r w:rsidRPr="0038402C">
        <w:rPr>
          <w:lang w:val="en-US"/>
        </w:rPr>
        <w:t>D</w:t>
      </w:r>
      <w:r w:rsidRPr="0038402C">
        <w:rPr>
          <w:lang w:val="ru-RU"/>
        </w:rPr>
        <w:t>. Начальная катаракта О</w:t>
      </w:r>
      <w:r w:rsidRPr="0038402C">
        <w:rPr>
          <w:lang w:val="en-US"/>
        </w:rPr>
        <w:t>S</w:t>
      </w:r>
      <w:r w:rsidRPr="0038402C">
        <w:rPr>
          <w:lang w:val="ru-RU"/>
        </w:rPr>
        <w:t>. Ожирение I ст. (ИМТ 31кг/м</w:t>
      </w:r>
      <w:r w:rsidRPr="0038402C">
        <w:rPr>
          <w:vertAlign w:val="superscript"/>
          <w:lang w:val="ru-RU"/>
        </w:rPr>
        <w:t>2</w:t>
      </w:r>
      <w:r w:rsidRPr="0038402C">
        <w:rPr>
          <w:lang w:val="ru-RU"/>
        </w:rPr>
        <w:t>) алим.-конституционального генеза, стабильное течение.  Послеоперационный гипотиреоз (струмэктомия 1997г по поводу С</w:t>
      </w:r>
      <w:r w:rsidRPr="0038402C">
        <w:rPr>
          <w:lang w:val="en-US"/>
        </w:rPr>
        <w:t>r</w:t>
      </w:r>
      <w:r w:rsidRPr="0038402C">
        <w:rPr>
          <w:lang w:val="ru-RU"/>
        </w:rPr>
        <w:t xml:space="preserve"> щит. железы ), средней тяжести,  медикаментозная субкомпенсация. Узловой зоб I, узлы культей обеих долей. Посттравматическая нейропатия малоберцового нерва справа.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t xml:space="preserve">Жалобы при поступлении </w:t>
      </w:r>
      <w:r w:rsidRPr="0038402C">
        <w:rPr>
          <w:lang w:val="ru-RU"/>
        </w:rPr>
        <w:t>на сухость во рту, жажду, полиурию, увеличение веса на 11 кг за год, ухудшение зрения больше справа,  боли  в н/к, судороги, онемение ног, повышение АД макс. до 180/110 мм рт.ст., головные боли, боли в поясничной области, отеки н/к, склонность к запорам, пекущие боли в стопах, гипогликемические состояния в ночное время .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t>Краткий анамнез</w:t>
      </w:r>
      <w:r w:rsidRPr="0038402C">
        <w:rPr>
          <w:lang w:val="ru-RU"/>
        </w:rPr>
        <w:t>: СД выявлен в 2006 г. Течение заболевания лабильное, в анамнезе частые  гипогликемические состояния. Комы- гипогликемические в 2009г, 2013 г (по м/ж , ме</w:t>
      </w:r>
      <w:r w:rsidR="00C4441E">
        <w:rPr>
          <w:lang w:val="ru-RU"/>
        </w:rPr>
        <w:t>д</w:t>
      </w:r>
      <w:r w:rsidRPr="0038402C">
        <w:rPr>
          <w:lang w:val="ru-RU"/>
        </w:rPr>
        <w:t>.документация не предоставлена) . С начала заболевания инсулинотерапия.  В наст. время принимает:  Фармасулин Н п/з- 24ед., п/о-12 ед., п/у-10 ед., Фармасулин НNР 22.00 12 ед. Гликемия –3,2-17,6 ммоль/л. НвАIс -8,6  % от 08.2014 . Последнее стац. лечение  в 2009г. Боли в н/к в течение 7лет. Повышение АД в течение 18 лет. Из гипотензивных принимает эналаприл 20 мг. В 1997 году произведена струмэктомия по поводу заболевания щит.железы . Принимает заместительную терапию - L-тироксин 100 мкг/сут. Госпитализирована  в обл. энд. диспансер для коррекции инсулинотерапии,  лечения хр. осложнений СД.</w:t>
      </w:r>
    </w:p>
    <w:p w:rsidR="00E61C2C" w:rsidRPr="0038402C" w:rsidRDefault="00E61C2C" w:rsidP="00FC5396">
      <w:pPr>
        <w:ind w:left="-567"/>
        <w:jc w:val="both"/>
        <w:rPr>
          <w:u w:val="single"/>
          <w:lang w:val="ru-RU"/>
        </w:rPr>
      </w:pPr>
      <w:r w:rsidRPr="0038402C">
        <w:rPr>
          <w:u w:val="single"/>
          <w:lang w:val="ru-RU"/>
        </w:rPr>
        <w:t>Данные лабораторных исследований.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 xml:space="preserve">06.02.15 Общ. ан. крови Нв – 131 г/л  эритр – 3,9 лейк – 4,7 СОЭ – 20 мм/час   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 xml:space="preserve">э- 2%    п- 3%   с- 57%   л- 36 %   м-2 %  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 xml:space="preserve">06.02.15 Биохимия: СКФ –94,1 мл./мин., хол –7,4 тригл -2,0 ХСЛПВП -1,61 ХСЛПНП -4,88 Катер -3,59 мочевина –4,4  креатинин – 73,2  бил общ –10,5  бил пр –2,6  тим –3,4  АСТ –  0,7 АЛТ – 0,14  ммоль/л; 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>06.02.15ТТГ – 3,6  (0,3-4,0) Мме/л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>06.02.15 К –4,46   ; Nа –138,4   Са – 2,27ммоль/л</w:t>
      </w:r>
    </w:p>
    <w:p w:rsidR="00E61C2C" w:rsidRPr="0038402C" w:rsidRDefault="00E61C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402C">
        <w:rPr>
          <w:b w:val="0"/>
          <w:sz w:val="24"/>
          <w:szCs w:val="24"/>
        </w:rPr>
        <w:t>1-2.02.15 Общ. ан. мочи уд вес 10  лейк – 7-8  в п/зр белок – отр  ацетон –отр;  эпит. пл. ум- ; эпит. перех. -ед  в п/зр</w:t>
      </w:r>
    </w:p>
    <w:p w:rsidR="00E61C2C" w:rsidRPr="0038402C" w:rsidRDefault="00E61C2C" w:rsidP="00FC5396">
      <w:pPr>
        <w:ind w:left="-567"/>
        <w:rPr>
          <w:lang w:val="ru-RU"/>
        </w:rPr>
      </w:pPr>
      <w:r w:rsidRPr="0038402C">
        <w:rPr>
          <w:lang w:val="ru-RU"/>
        </w:rPr>
        <w:t>10.02.15 Анализ мочи по Нечипоренко лейк -500  эритр -  белок – отр</w:t>
      </w:r>
    </w:p>
    <w:p w:rsidR="00E61C2C" w:rsidRPr="0038402C" w:rsidRDefault="00E61C2C" w:rsidP="00FC5396">
      <w:pPr>
        <w:ind w:left="-567"/>
        <w:rPr>
          <w:lang w:val="ru-RU"/>
        </w:rPr>
      </w:pPr>
      <w:r w:rsidRPr="0038402C">
        <w:rPr>
          <w:lang w:val="ru-RU"/>
        </w:rPr>
        <w:t>09.02.15 Суточная глюкозурия –  отр;   Суточная протеинурия –  отр</w:t>
      </w:r>
    </w:p>
    <w:p w:rsidR="00E61C2C" w:rsidRPr="0038402C" w:rsidRDefault="00E61C2C" w:rsidP="00FC5396">
      <w:pPr>
        <w:pStyle w:val="5"/>
        <w:ind w:left="-567"/>
        <w:rPr>
          <w:sz w:val="24"/>
          <w:szCs w:val="24"/>
        </w:rPr>
      </w:pPr>
      <w:r w:rsidRPr="0038402C">
        <w:rPr>
          <w:sz w:val="24"/>
          <w:szCs w:val="24"/>
        </w:rPr>
        <w:t>13.02.15 Микроальбуминурия –42,8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61C2C" w:rsidRPr="0038402C" w:rsidTr="00B76356">
        <w:tc>
          <w:tcPr>
            <w:tcW w:w="2518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 xml:space="preserve">Гликемический </w:t>
            </w:r>
          </w:p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22.00</w:t>
            </w:r>
          </w:p>
        </w:tc>
      </w:tr>
      <w:tr w:rsidR="00E61C2C" w:rsidRPr="0038402C" w:rsidTr="00B76356">
        <w:tc>
          <w:tcPr>
            <w:tcW w:w="2518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13,3</w:t>
            </w:r>
          </w:p>
        </w:tc>
      </w:tr>
      <w:tr w:rsidR="00E61C2C" w:rsidRPr="0038402C" w:rsidTr="00B76356">
        <w:tc>
          <w:tcPr>
            <w:tcW w:w="2518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07.02 2.00-14,0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</w:p>
        </w:tc>
      </w:tr>
      <w:tr w:rsidR="00E61C2C" w:rsidRPr="0038402C" w:rsidTr="00B76356">
        <w:tc>
          <w:tcPr>
            <w:tcW w:w="2518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1C2C" w:rsidRPr="0038402C" w:rsidRDefault="00E61C2C" w:rsidP="00B76356">
            <w:pPr>
              <w:rPr>
                <w:lang w:val="ru-RU"/>
              </w:rPr>
            </w:pPr>
            <w:r w:rsidRPr="0038402C">
              <w:rPr>
                <w:lang w:val="ru-RU"/>
              </w:rPr>
              <w:t>6,5</w:t>
            </w:r>
          </w:p>
        </w:tc>
      </w:tr>
    </w:tbl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t>10.02.15 Невропатолог</w:t>
      </w:r>
      <w:r w:rsidRPr="0038402C">
        <w:rPr>
          <w:lang w:val="ru-RU"/>
        </w:rPr>
        <w:t>: Дисметаболическая энцефалопатия I, цереброастенический с-м. Хроническая дистальная диабетическая полинейропатия н/к. Посттравматическая нейропатия малоберцового нерва справа.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t>05.02.15 Окулист</w:t>
      </w:r>
      <w:r w:rsidRPr="0038402C">
        <w:rPr>
          <w:lang w:val="ru-RU"/>
        </w:rPr>
        <w:t xml:space="preserve">: </w:t>
      </w:r>
      <w:r w:rsidRPr="0038402C">
        <w:rPr>
          <w:lang w:val="en-US"/>
        </w:rPr>
        <w:t>VIS</w:t>
      </w:r>
      <w:r w:rsidRPr="0038402C">
        <w:rPr>
          <w:lang w:val="ru-RU"/>
        </w:rPr>
        <w:t xml:space="preserve"> </w:t>
      </w:r>
      <w:r w:rsidRPr="0038402C">
        <w:rPr>
          <w:lang w:val="en-US"/>
        </w:rPr>
        <w:t>OD</w:t>
      </w:r>
      <w:r w:rsidRPr="0038402C">
        <w:rPr>
          <w:lang w:val="ru-RU"/>
        </w:rPr>
        <w:t xml:space="preserve">= движение руки у лица  </w:t>
      </w:r>
      <w:r w:rsidRPr="0038402C">
        <w:rPr>
          <w:lang w:val="en-US"/>
        </w:rPr>
        <w:t>OS</w:t>
      </w:r>
      <w:r w:rsidRPr="0038402C">
        <w:rPr>
          <w:lang w:val="ru-RU"/>
        </w:rPr>
        <w:t xml:space="preserve">=  0,7  ; 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 xml:space="preserve"> Тотальное помутнения в хрусталике О</w:t>
      </w:r>
      <w:r w:rsidRPr="0038402C">
        <w:rPr>
          <w:lang w:val="en-US"/>
        </w:rPr>
        <w:t>D</w:t>
      </w:r>
      <w:r w:rsidRPr="0038402C">
        <w:rPr>
          <w:lang w:val="ru-RU"/>
        </w:rPr>
        <w:t>. Рефлекса с глазного дна нет. Помутнения в хрусталике О</w:t>
      </w:r>
      <w:r w:rsidRPr="0038402C">
        <w:rPr>
          <w:lang w:val="en-US"/>
        </w:rPr>
        <w:t>S</w:t>
      </w:r>
      <w:r w:rsidRPr="0038402C">
        <w:rPr>
          <w:lang w:val="ru-RU"/>
        </w:rPr>
        <w:t xml:space="preserve"> Гл. дно: ДЗН бледно-розовые. Границы четкие. Артерии сужены, склерозированы.  Салюс I-II. Аномалии венозных сосудов (извитость, колебания калибра).  Д-з: Зрелая катаракта О</w:t>
      </w:r>
      <w:r w:rsidRPr="0038402C">
        <w:rPr>
          <w:lang w:val="en-US"/>
        </w:rPr>
        <w:t>D</w:t>
      </w:r>
      <w:r w:rsidRPr="0038402C">
        <w:rPr>
          <w:lang w:val="ru-RU"/>
        </w:rPr>
        <w:t>. Начальная катаракта О</w:t>
      </w:r>
      <w:r w:rsidRPr="0038402C">
        <w:rPr>
          <w:lang w:val="en-US"/>
        </w:rPr>
        <w:t>S</w:t>
      </w:r>
      <w:r w:rsidRPr="0038402C">
        <w:rPr>
          <w:lang w:val="ru-RU"/>
        </w:rPr>
        <w:t xml:space="preserve">. Ангиопатия сосудов сетчатки ОИ. 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lastRenderedPageBreak/>
        <w:t>05.02.15 ЭКГ</w:t>
      </w:r>
      <w:r w:rsidRPr="0038402C">
        <w:rPr>
          <w:lang w:val="ru-RU"/>
        </w:rPr>
        <w:t xml:space="preserve">: ЧСС -80  уд/мин. Вольтаж снижен.  Ритм синусовый. Эл. ось отклонена влево. Позиция промежуточная. Неполная блокада ПНПГ Гипертрофия левого желудочка. Диффузные изменения миокарда. 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t>13.02.15 Кардиолог</w:t>
      </w:r>
      <w:r w:rsidRPr="0038402C">
        <w:rPr>
          <w:lang w:val="ru-RU"/>
        </w:rPr>
        <w:t>: ИБС, диффузный кардиосклероз,. СН 0-I. Гипертоническая болезнь IIстадии III степени. Гипертензивное сердце . Риск 4.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t>17.02.15 Ангиохирург</w:t>
      </w:r>
      <w:r w:rsidRPr="0038402C">
        <w:rPr>
          <w:lang w:val="ru-RU"/>
        </w:rPr>
        <w:t>: Диаб. ангиопатия артерий н/к.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t>07.02.15 УЗИ</w:t>
      </w:r>
      <w:r w:rsidRPr="0038402C">
        <w:rPr>
          <w:lang w:val="ru-RU"/>
        </w:rPr>
        <w:t>: Заключение: Эхопризнаки хронического холецистита, косвенные признаки гастродуоденита,  диффузных изменений подж. железы.</w:t>
      </w:r>
      <w:r w:rsidR="00C4441E">
        <w:rPr>
          <w:lang w:val="ru-RU"/>
        </w:rPr>
        <w:t xml:space="preserve"> </w:t>
      </w:r>
      <w:r w:rsidRPr="0038402C">
        <w:rPr>
          <w:lang w:val="ru-RU"/>
        </w:rPr>
        <w:t xml:space="preserve">Нефромикролитиаз.  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t>05.02.15 УЗИ щит. железы</w:t>
      </w:r>
      <w:r w:rsidRPr="0038402C">
        <w:rPr>
          <w:lang w:val="ru-RU"/>
        </w:rPr>
        <w:t>: К. Пр д. V = 5,0 см</w:t>
      </w:r>
      <w:r w:rsidRPr="0038402C">
        <w:rPr>
          <w:vertAlign w:val="superscript"/>
          <w:lang w:val="ru-RU"/>
        </w:rPr>
        <w:t>3</w:t>
      </w:r>
      <w:r w:rsidRPr="0038402C">
        <w:rPr>
          <w:lang w:val="ru-RU"/>
        </w:rPr>
        <w:t>; К. лев. д. V =3,6  см</w:t>
      </w:r>
      <w:r w:rsidRPr="0038402C">
        <w:rPr>
          <w:vertAlign w:val="superscript"/>
          <w:lang w:val="ru-RU"/>
        </w:rPr>
        <w:t>3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lang w:val="ru-RU"/>
        </w:rPr>
        <w:t>Щит. железа не увеличена, контуры неровные. Эхогенность паренхимы умеренно снижена. Эхоструктура крупнозернистая с  мелким и крупным фиброзом.</w:t>
      </w:r>
      <w:r w:rsidR="00C4441E">
        <w:rPr>
          <w:lang w:val="ru-RU"/>
        </w:rPr>
        <w:t xml:space="preserve"> </w:t>
      </w:r>
      <w:r w:rsidRPr="0038402C">
        <w:rPr>
          <w:lang w:val="ru-RU"/>
        </w:rPr>
        <w:t xml:space="preserve">В пр. доле  в н/3 гидрофильный узел 0,67 см .У перешейка справа такой же узел 0,6 см .  В лев. доле  у перешейка узел с кальцинированной стенкой 0,87* 0,67 см. В с/3 левой доли гипоэхогенный узел с гидрофильным ободком  1,24 *1,0 см., рядом гидрофильный узел 0,51 см.   Регионарные л/узлы  не визуализируются. Закл.: Культи обеих долей, диффузные изменения паренхимы, узлы обеих долей. 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r w:rsidRPr="0038402C">
        <w:rPr>
          <w:u w:val="single"/>
          <w:lang w:val="ru-RU"/>
        </w:rPr>
        <w:t>Лечение:</w:t>
      </w:r>
      <w:r w:rsidRPr="0038402C">
        <w:rPr>
          <w:lang w:val="ru-RU"/>
        </w:rPr>
        <w:t xml:space="preserve"> лизиноприл, L-тироксин , диалипон , нуклео ЦМФ, Фармасулин Н, Фармасулин НNР.</w:t>
      </w:r>
    </w:p>
    <w:p w:rsidR="00E61C2C" w:rsidRPr="0038402C" w:rsidRDefault="00E61C2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8402C">
        <w:rPr>
          <w:u w:val="single"/>
          <w:lang w:val="ru-RU"/>
        </w:rPr>
        <w:t>Состояние больного при выписке</w:t>
      </w:r>
      <w:r w:rsidRPr="0038402C">
        <w:rPr>
          <w:lang w:val="ru-RU"/>
        </w:rPr>
        <w:t xml:space="preserve">: СД компенсирован, уменьшились боли в н/к. АД 120/80 мм рт. ст. </w:t>
      </w:r>
    </w:p>
    <w:p w:rsidR="00E61C2C" w:rsidRPr="0038402C" w:rsidRDefault="00E61C2C">
      <w:pPr>
        <w:jc w:val="both"/>
        <w:rPr>
          <w:u w:val="single"/>
          <w:lang w:val="ru-RU"/>
        </w:rPr>
      </w:pPr>
      <w:r w:rsidRPr="0038402C">
        <w:rPr>
          <w:u w:val="single"/>
          <w:lang w:val="ru-RU"/>
        </w:rPr>
        <w:t>Рекомендовано</w:t>
      </w:r>
      <w:r w:rsidRPr="0038402C">
        <w:rPr>
          <w:lang w:val="ru-RU"/>
        </w:rPr>
        <w:t>:</w:t>
      </w:r>
    </w:p>
    <w:p w:rsidR="00E61C2C" w:rsidRPr="0038402C" w:rsidRDefault="00E61C2C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>«Д» наблюдение эндокринолога, уч. терапевта, невропатолога , кардиолога , окулиста по м\жит.</w:t>
      </w:r>
    </w:p>
    <w:p w:rsidR="00E61C2C" w:rsidRPr="0038402C" w:rsidRDefault="00E61C2C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61C2C" w:rsidRPr="0038402C" w:rsidRDefault="00E61C2C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>Инсулинотерапия: Фармасулин Н  п/з- 24-26  ед., п/о-12-14  ед., п/уж -8-10  ед.,  Фармасулин НNР 22.00 12-14  ед.</w:t>
      </w:r>
    </w:p>
    <w:p w:rsidR="00E61C2C" w:rsidRPr="0038402C" w:rsidRDefault="00E61C2C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>Контроль глик. гемоглобина 1 раз в 6 мес., микроальбуминурии 1р. в 6 мес.</w:t>
      </w:r>
    </w:p>
    <w:p w:rsidR="00E61C2C" w:rsidRPr="0038402C" w:rsidRDefault="00E61C2C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 xml:space="preserve">Гиполипидемическая терапия (розувастатин  10 мг) с контролем липидограммы. </w:t>
      </w:r>
    </w:p>
    <w:p w:rsidR="00E61C2C" w:rsidRPr="0038402C" w:rsidRDefault="00E61C2C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61C2C" w:rsidRPr="0038402C" w:rsidRDefault="00E61C2C" w:rsidP="00836E0A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 xml:space="preserve">Рек. кардиолога: аторвастатин 40 мг*1р/сут. на ночь. , нолипрел форте 1т*утром, Контроль АД, ЭКГ. Дообследование: ЭХО КС по м/ж. </w:t>
      </w:r>
    </w:p>
    <w:p w:rsidR="00E61C2C" w:rsidRPr="0038402C" w:rsidRDefault="00E61C2C" w:rsidP="00503C44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 xml:space="preserve">Диалипон  600 мг/сут. 2-3 мес., </w:t>
      </w:r>
      <w:r w:rsidR="00C4441E">
        <w:rPr>
          <w:lang w:val="ru-RU"/>
        </w:rPr>
        <w:t>нейрорубин форте 1т./сут 1 мес.</w:t>
      </w:r>
    </w:p>
    <w:p w:rsidR="00E61C2C" w:rsidRPr="0038402C" w:rsidRDefault="00E61C2C" w:rsidP="00E9696F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>Рек. невропатолога: актовегин 10,0 в/в № 10, габагамма 300 мг – 900 мг , при болях.</w:t>
      </w:r>
    </w:p>
    <w:p w:rsidR="00E61C2C" w:rsidRPr="0038402C" w:rsidRDefault="00E61C2C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>УЗИ щит. железы 1р. в год. L-тироксин 125 мкг /сут утром натощак . Контроль ТТГ через 2,5- 3 мес. ТАПБ  узлов культей щит.железы , с посл. конс. энд.хирурга.</w:t>
      </w:r>
    </w:p>
    <w:p w:rsidR="00E61C2C" w:rsidRPr="0038402C" w:rsidRDefault="00E61C2C" w:rsidP="008A368B">
      <w:pPr>
        <w:numPr>
          <w:ilvl w:val="0"/>
          <w:numId w:val="2"/>
        </w:numPr>
        <w:jc w:val="both"/>
        <w:rPr>
          <w:lang w:val="ru-RU"/>
        </w:rPr>
      </w:pPr>
      <w:r w:rsidRPr="0038402C">
        <w:rPr>
          <w:lang w:val="ru-RU"/>
        </w:rPr>
        <w:t>Рек. окулиста: тауфон 2к.*3р/д. в ОИ, оперативное лечение О</w:t>
      </w:r>
      <w:r w:rsidRPr="0038402C">
        <w:rPr>
          <w:lang w:val="en-US"/>
        </w:rPr>
        <w:t>D</w:t>
      </w:r>
      <w:r w:rsidRPr="0038402C">
        <w:rPr>
          <w:lang w:val="ru-RU"/>
        </w:rPr>
        <w:t xml:space="preserve"> : ФЭК +ИОЛ. </w:t>
      </w:r>
      <w:bookmarkStart w:id="1" w:name="оо"/>
      <w:bookmarkEnd w:id="1"/>
    </w:p>
    <w:p w:rsidR="00E61C2C" w:rsidRPr="0038402C" w:rsidRDefault="00E61C2C" w:rsidP="0038402C">
      <w:pPr>
        <w:jc w:val="both"/>
        <w:rPr>
          <w:lang w:val="ru-RU"/>
        </w:rPr>
      </w:pPr>
    </w:p>
    <w:p w:rsidR="00E61C2C" w:rsidRPr="0038402C" w:rsidRDefault="00E61C2C" w:rsidP="004468E8">
      <w:pPr>
        <w:pStyle w:val="5"/>
        <w:rPr>
          <w:sz w:val="24"/>
          <w:szCs w:val="24"/>
        </w:rPr>
      </w:pPr>
      <w:r w:rsidRPr="0038402C">
        <w:rPr>
          <w:sz w:val="24"/>
          <w:szCs w:val="24"/>
        </w:rPr>
        <w:t xml:space="preserve">Леч. врач  Гура Э. Ю. </w:t>
      </w:r>
    </w:p>
    <w:p w:rsidR="00E61C2C" w:rsidRPr="0038402C" w:rsidRDefault="00E61C2C" w:rsidP="005604BC">
      <w:pPr>
        <w:jc w:val="both"/>
        <w:rPr>
          <w:lang w:val="ru-RU"/>
        </w:rPr>
      </w:pPr>
      <w:r w:rsidRPr="0038402C">
        <w:rPr>
          <w:lang w:val="ru-RU"/>
        </w:rPr>
        <w:t xml:space="preserve">и/о Зав. отд.  </w:t>
      </w:r>
      <w:r w:rsidRPr="0038402C">
        <w:t xml:space="preserve">Ермоленко В.А  </w:t>
      </w:r>
    </w:p>
    <w:p w:rsidR="00E61C2C" w:rsidRPr="0038402C" w:rsidRDefault="00E61C2C" w:rsidP="00800152">
      <w:pPr>
        <w:jc w:val="both"/>
        <w:rPr>
          <w:lang w:val="ru-RU"/>
        </w:rPr>
      </w:pPr>
      <w:r w:rsidRPr="0038402C">
        <w:rPr>
          <w:lang w:val="ru-RU"/>
        </w:rPr>
        <w:t>Нач. мед. Костина Т.К.</w:t>
      </w:r>
    </w:p>
    <w:p w:rsidR="00E61C2C" w:rsidRPr="0038402C" w:rsidRDefault="00E61C2C" w:rsidP="004468E8">
      <w:pPr>
        <w:jc w:val="both"/>
        <w:rPr>
          <w:lang w:val="ru-RU"/>
        </w:rPr>
      </w:pPr>
    </w:p>
    <w:p w:rsidR="00E61C2C" w:rsidRPr="0038402C" w:rsidRDefault="00E61C2C" w:rsidP="00EB798A">
      <w:pPr>
        <w:jc w:val="both"/>
        <w:rPr>
          <w:lang w:val="ru-RU"/>
        </w:rPr>
      </w:pPr>
    </w:p>
    <w:p w:rsidR="00E61C2C" w:rsidRPr="0038402C" w:rsidRDefault="00E61C2C" w:rsidP="00992792">
      <w:pPr>
        <w:jc w:val="both"/>
        <w:rPr>
          <w:lang w:val="ru-RU"/>
        </w:rPr>
      </w:pPr>
    </w:p>
    <w:sectPr w:rsidR="00E61C2C" w:rsidRPr="0038402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061" w:rsidRDefault="00527061" w:rsidP="00080012">
      <w:r>
        <w:separator/>
      </w:r>
    </w:p>
  </w:endnote>
  <w:endnote w:type="continuationSeparator" w:id="1">
    <w:p w:rsidR="00527061" w:rsidRDefault="005270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061" w:rsidRDefault="00527061" w:rsidP="00080012">
      <w:r>
        <w:separator/>
      </w:r>
    </w:p>
  </w:footnote>
  <w:footnote w:type="continuationSeparator" w:id="1">
    <w:p w:rsidR="00527061" w:rsidRDefault="005270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61C2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61C2C" w:rsidRPr="00244DF4" w:rsidRDefault="00E61C2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61C2C" w:rsidRPr="00244DF4" w:rsidRDefault="00E61C2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61C2C" w:rsidRPr="00244DF4" w:rsidRDefault="00E61C2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61C2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61C2C" w:rsidRPr="00244DF4" w:rsidRDefault="00E61C2C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61C2C" w:rsidRPr="00244DF4" w:rsidRDefault="00E61C2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61C2C" w:rsidRPr="00244DF4" w:rsidRDefault="00E61C2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61C2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61C2C" w:rsidRPr="00244DF4" w:rsidRDefault="00E61C2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61C2C" w:rsidRPr="00244DF4" w:rsidRDefault="00E61C2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61C2C" w:rsidRPr="00244DF4" w:rsidRDefault="00E61C2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61C2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61C2C" w:rsidRPr="00080012" w:rsidRDefault="00E61C2C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61C2C" w:rsidRPr="00080012" w:rsidRDefault="00E61C2C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61C2C" w:rsidRPr="00080012" w:rsidRDefault="00E61C2C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61C2C" w:rsidRDefault="00E61C2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6E9C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2400"/>
    <w:rsid w:val="000C56A8"/>
    <w:rsid w:val="000C5C50"/>
    <w:rsid w:val="000C60ED"/>
    <w:rsid w:val="000D2119"/>
    <w:rsid w:val="000D2653"/>
    <w:rsid w:val="000D7250"/>
    <w:rsid w:val="000E5C66"/>
    <w:rsid w:val="00110FA9"/>
    <w:rsid w:val="00122448"/>
    <w:rsid w:val="001229C1"/>
    <w:rsid w:val="00127FA6"/>
    <w:rsid w:val="00127FBF"/>
    <w:rsid w:val="00132E6E"/>
    <w:rsid w:val="0013473C"/>
    <w:rsid w:val="0013664D"/>
    <w:rsid w:val="00147E8D"/>
    <w:rsid w:val="00150B5F"/>
    <w:rsid w:val="0015197A"/>
    <w:rsid w:val="00155517"/>
    <w:rsid w:val="00162C13"/>
    <w:rsid w:val="001646AD"/>
    <w:rsid w:val="00171AF5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89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0269"/>
    <w:rsid w:val="00306D8F"/>
    <w:rsid w:val="00312A6B"/>
    <w:rsid w:val="003130B7"/>
    <w:rsid w:val="0032006B"/>
    <w:rsid w:val="0032248E"/>
    <w:rsid w:val="00323604"/>
    <w:rsid w:val="00324419"/>
    <w:rsid w:val="0032614A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402C"/>
    <w:rsid w:val="00391045"/>
    <w:rsid w:val="003A207C"/>
    <w:rsid w:val="003A52A7"/>
    <w:rsid w:val="003C1F6B"/>
    <w:rsid w:val="003D541B"/>
    <w:rsid w:val="003E2857"/>
    <w:rsid w:val="003E3C1C"/>
    <w:rsid w:val="003E51AC"/>
    <w:rsid w:val="003F4623"/>
    <w:rsid w:val="003F4863"/>
    <w:rsid w:val="003F4A9B"/>
    <w:rsid w:val="003F4C81"/>
    <w:rsid w:val="00401DFA"/>
    <w:rsid w:val="00402D3C"/>
    <w:rsid w:val="00434453"/>
    <w:rsid w:val="00441D0A"/>
    <w:rsid w:val="00444BAB"/>
    <w:rsid w:val="004468E8"/>
    <w:rsid w:val="00447E50"/>
    <w:rsid w:val="004529B5"/>
    <w:rsid w:val="0045564C"/>
    <w:rsid w:val="00466779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2638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061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0A06"/>
    <w:rsid w:val="00563ABD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0F9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7BA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4E8B"/>
    <w:rsid w:val="0075108A"/>
    <w:rsid w:val="007516AE"/>
    <w:rsid w:val="007520C0"/>
    <w:rsid w:val="00771E23"/>
    <w:rsid w:val="0077278E"/>
    <w:rsid w:val="007804DB"/>
    <w:rsid w:val="00784AD1"/>
    <w:rsid w:val="007A4C80"/>
    <w:rsid w:val="007A52E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019"/>
    <w:rsid w:val="0085590F"/>
    <w:rsid w:val="00856D46"/>
    <w:rsid w:val="00863AA3"/>
    <w:rsid w:val="00864431"/>
    <w:rsid w:val="00864C00"/>
    <w:rsid w:val="0086526E"/>
    <w:rsid w:val="00865768"/>
    <w:rsid w:val="00867E71"/>
    <w:rsid w:val="00881DDD"/>
    <w:rsid w:val="00882F2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F9B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6C84"/>
    <w:rsid w:val="009A7AB1"/>
    <w:rsid w:val="009C0AE2"/>
    <w:rsid w:val="009C24BB"/>
    <w:rsid w:val="009C5E53"/>
    <w:rsid w:val="009D2691"/>
    <w:rsid w:val="009D41CF"/>
    <w:rsid w:val="009D6CAE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018A"/>
    <w:rsid w:val="00B32409"/>
    <w:rsid w:val="00B439CE"/>
    <w:rsid w:val="00B44569"/>
    <w:rsid w:val="00B565C2"/>
    <w:rsid w:val="00B65ED2"/>
    <w:rsid w:val="00B7018D"/>
    <w:rsid w:val="00B71E17"/>
    <w:rsid w:val="00B726AB"/>
    <w:rsid w:val="00B72843"/>
    <w:rsid w:val="00B75F6B"/>
    <w:rsid w:val="00B76356"/>
    <w:rsid w:val="00B7700D"/>
    <w:rsid w:val="00B9380F"/>
    <w:rsid w:val="00B96092"/>
    <w:rsid w:val="00BA51B3"/>
    <w:rsid w:val="00BA69B3"/>
    <w:rsid w:val="00BB1B06"/>
    <w:rsid w:val="00BB46CA"/>
    <w:rsid w:val="00BB60ED"/>
    <w:rsid w:val="00BC1669"/>
    <w:rsid w:val="00BC1789"/>
    <w:rsid w:val="00BC6EA9"/>
    <w:rsid w:val="00BC75CD"/>
    <w:rsid w:val="00BD51C5"/>
    <w:rsid w:val="00BE0DA7"/>
    <w:rsid w:val="00BE5E19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41E"/>
    <w:rsid w:val="00C45DB5"/>
    <w:rsid w:val="00C65645"/>
    <w:rsid w:val="00C701D1"/>
    <w:rsid w:val="00C74305"/>
    <w:rsid w:val="00C756D5"/>
    <w:rsid w:val="00C81BC9"/>
    <w:rsid w:val="00C86E5B"/>
    <w:rsid w:val="00C912CD"/>
    <w:rsid w:val="00C966A3"/>
    <w:rsid w:val="00CA1F73"/>
    <w:rsid w:val="00CA1FC8"/>
    <w:rsid w:val="00CA7E16"/>
    <w:rsid w:val="00CB08AD"/>
    <w:rsid w:val="00CB0938"/>
    <w:rsid w:val="00CB5FA2"/>
    <w:rsid w:val="00CB6657"/>
    <w:rsid w:val="00CB6B9C"/>
    <w:rsid w:val="00CC105B"/>
    <w:rsid w:val="00CE2CC3"/>
    <w:rsid w:val="00CF6EF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A65"/>
    <w:rsid w:val="00D406E6"/>
    <w:rsid w:val="00D56153"/>
    <w:rsid w:val="00D63879"/>
    <w:rsid w:val="00D71C56"/>
    <w:rsid w:val="00D97EAA"/>
    <w:rsid w:val="00DA26E1"/>
    <w:rsid w:val="00DA43F6"/>
    <w:rsid w:val="00DA4DCE"/>
    <w:rsid w:val="00DA6D11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6E69"/>
    <w:rsid w:val="00E615A4"/>
    <w:rsid w:val="00E61C2C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B9F"/>
    <w:rsid w:val="00ED7996"/>
    <w:rsid w:val="00EE38B9"/>
    <w:rsid w:val="00EE48C4"/>
    <w:rsid w:val="00EF1913"/>
    <w:rsid w:val="00EF2A86"/>
    <w:rsid w:val="00EF67E8"/>
    <w:rsid w:val="00F054D9"/>
    <w:rsid w:val="00F07476"/>
    <w:rsid w:val="00F122D1"/>
    <w:rsid w:val="00F26341"/>
    <w:rsid w:val="00F32CDC"/>
    <w:rsid w:val="00F3679A"/>
    <w:rsid w:val="00F443D4"/>
    <w:rsid w:val="00F476DD"/>
    <w:rsid w:val="00F52974"/>
    <w:rsid w:val="00F569FE"/>
    <w:rsid w:val="00F64AB9"/>
    <w:rsid w:val="00F67360"/>
    <w:rsid w:val="00F7479F"/>
    <w:rsid w:val="00F77B00"/>
    <w:rsid w:val="00F77FF8"/>
    <w:rsid w:val="00F8270B"/>
    <w:rsid w:val="00F92228"/>
    <w:rsid w:val="00FA4424"/>
    <w:rsid w:val="00FA559B"/>
    <w:rsid w:val="00FA5F6D"/>
    <w:rsid w:val="00FA6AFC"/>
    <w:rsid w:val="00FB1430"/>
    <w:rsid w:val="00FB1C26"/>
    <w:rsid w:val="00FB1DE0"/>
    <w:rsid w:val="00FC5396"/>
    <w:rsid w:val="00FC5405"/>
    <w:rsid w:val="00FC5EB6"/>
    <w:rsid w:val="00FD38F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41C2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41C2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03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905</Words>
  <Characters>5163</Characters>
  <Application>Microsoft Office Word</Application>
  <DocSecurity>0</DocSecurity>
  <Lines>43</Lines>
  <Paragraphs>12</Paragraphs>
  <ScaleCrop>false</ScaleCrop>
  <Company>ZOED</Company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22</cp:revision>
  <cp:lastPrinted>2015-02-18T08:11:00Z</cp:lastPrinted>
  <dcterms:created xsi:type="dcterms:W3CDTF">2015-02-17T10:08:00Z</dcterms:created>
  <dcterms:modified xsi:type="dcterms:W3CDTF">2015-02-18T08:11:00Z</dcterms:modified>
</cp:coreProperties>
</file>