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33" w:rsidRPr="00D72A61" w:rsidRDefault="004E3A33" w:rsidP="00FC5396">
      <w:pPr>
        <w:pStyle w:val="4"/>
        <w:ind w:left="-567" w:right="-58"/>
        <w:rPr>
          <w:b w:val="0"/>
          <w:sz w:val="24"/>
          <w:szCs w:val="24"/>
        </w:rPr>
      </w:pPr>
      <w:r w:rsidRPr="00D72A61">
        <w:rPr>
          <w:b w:val="0"/>
          <w:sz w:val="24"/>
          <w:szCs w:val="24"/>
        </w:rPr>
        <w:t>Выписной эпикриз</w:t>
      </w:r>
    </w:p>
    <w:p w:rsidR="004E3A33" w:rsidRPr="00D72A61" w:rsidRDefault="004E3A33" w:rsidP="00FC5396">
      <w:pPr>
        <w:pStyle w:val="4"/>
        <w:ind w:left="-567"/>
        <w:rPr>
          <w:b w:val="0"/>
          <w:sz w:val="24"/>
          <w:szCs w:val="24"/>
        </w:rPr>
      </w:pPr>
      <w:r w:rsidRPr="00D72A61">
        <w:rPr>
          <w:b w:val="0"/>
          <w:sz w:val="24"/>
          <w:szCs w:val="24"/>
        </w:rPr>
        <w:t>Из истории болезни №  12</w:t>
      </w:r>
    </w:p>
    <w:p w:rsidR="004E3A33" w:rsidRPr="00D72A61" w:rsidRDefault="004E3A33" w:rsidP="00FC5396">
      <w:pPr>
        <w:pStyle w:val="5"/>
        <w:ind w:left="-567"/>
        <w:rPr>
          <w:sz w:val="24"/>
          <w:szCs w:val="24"/>
        </w:rPr>
      </w:pPr>
      <w:r w:rsidRPr="00D72A61">
        <w:rPr>
          <w:sz w:val="24"/>
          <w:szCs w:val="24"/>
        </w:rPr>
        <w:t>Ф.И.О: Горбенко Любовь Дмитриевна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Год рождения: 1955</w:t>
      </w:r>
      <w:r w:rsidR="0059081D" w:rsidRPr="00D72A61">
        <w:rPr>
          <w:lang w:val="ru-RU"/>
        </w:rPr>
        <w:t xml:space="preserve">  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Место жительства: г. Запорожье, ул Новокузнецкая, 34-177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Место работы: пенсионер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Находился на лечении с   06.01.15 по   16.01.15 в диаб.   отд.</w:t>
      </w:r>
    </w:p>
    <w:p w:rsidR="004E3A33" w:rsidRPr="00D72A61" w:rsidRDefault="004E3A33" w:rsidP="000C32BC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>Диагноз:</w:t>
      </w:r>
      <w:r w:rsidRPr="00D72A61">
        <w:rPr>
          <w:lang w:val="ru-RU"/>
        </w:rPr>
        <w:t xml:space="preserve">  Сахарный диабет, тип 2, средней тяжести,  декомпенсация.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Дисциркуляторная энцефалопатия I-II сочетанного генеза, преимущественно в ВБС. Эмоционально волевые расстройства, депрессивные расстройства. Легкое когнитивное снижение. Начальная катаракта ОИ. Ангиопатия сосудов сетчатки ОИ.</w:t>
      </w:r>
      <w:r w:rsidR="006D5E58" w:rsidRPr="00D72A61">
        <w:rPr>
          <w:lang w:val="ru-RU"/>
        </w:rPr>
        <w:t xml:space="preserve"> Ячмень верхнего века ОS. </w:t>
      </w:r>
      <w:r w:rsidRPr="00D72A61">
        <w:rPr>
          <w:lang w:val="ru-RU"/>
        </w:rPr>
        <w:t xml:space="preserve"> Неалкогольная болезнь печени. Жировой гепатоз. Гипертоническая болезнь II стадии II степени. Гипертензивная ангиопатия сетчатки.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 xml:space="preserve">Жалобы при поступлении </w:t>
      </w:r>
      <w:r w:rsidRPr="00D72A61">
        <w:rPr>
          <w:lang w:val="ru-RU"/>
        </w:rPr>
        <w:t xml:space="preserve">на увеличение веса на </w:t>
      </w:r>
      <w:r w:rsidR="0059081D" w:rsidRPr="00D72A61">
        <w:rPr>
          <w:lang w:val="ru-RU"/>
        </w:rPr>
        <w:t>5</w:t>
      </w:r>
      <w:r w:rsidRPr="00D72A61">
        <w:rPr>
          <w:lang w:val="ru-RU"/>
        </w:rPr>
        <w:t xml:space="preserve"> кг за год, ухудшение зрения, повышение АД макс. до </w:t>
      </w:r>
      <w:r w:rsidR="0059081D" w:rsidRPr="00D72A61">
        <w:rPr>
          <w:lang w:val="ru-RU"/>
        </w:rPr>
        <w:t>150</w:t>
      </w:r>
      <w:r w:rsidRPr="00D72A61">
        <w:rPr>
          <w:lang w:val="ru-RU"/>
        </w:rPr>
        <w:t xml:space="preserve"> мм рт.ст., головные </w:t>
      </w:r>
      <w:r w:rsidR="0059081D" w:rsidRPr="00D72A61">
        <w:rPr>
          <w:lang w:val="ru-RU"/>
        </w:rPr>
        <w:t>боли</w:t>
      </w:r>
      <w:r w:rsidRPr="00D72A61">
        <w:rPr>
          <w:lang w:val="ru-RU"/>
        </w:rPr>
        <w:t>.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>Краткий анамнез</w:t>
      </w:r>
      <w:r w:rsidRPr="00D72A61">
        <w:rPr>
          <w:lang w:val="ru-RU"/>
        </w:rPr>
        <w:t xml:space="preserve">: СД выявлен в </w:t>
      </w:r>
      <w:r w:rsidR="0059081D" w:rsidRPr="00D72A61">
        <w:rPr>
          <w:lang w:val="ru-RU"/>
        </w:rPr>
        <w:t>2009</w:t>
      </w:r>
      <w:r w:rsidRPr="00D72A61">
        <w:rPr>
          <w:lang w:val="ru-RU"/>
        </w:rPr>
        <w:t>г. Комы отрицает. С начала заболевания ССП (манинил</w:t>
      </w:r>
      <w:r w:rsidR="0059081D" w:rsidRPr="00D72A61">
        <w:rPr>
          <w:lang w:val="ru-RU"/>
        </w:rPr>
        <w:t xml:space="preserve"> диабетон</w:t>
      </w:r>
      <w:r w:rsidRPr="00D72A61">
        <w:rPr>
          <w:lang w:val="ru-RU"/>
        </w:rPr>
        <w:t xml:space="preserve">). В наст. время принимает: </w:t>
      </w:r>
      <w:r w:rsidR="0059081D" w:rsidRPr="00D72A61">
        <w:rPr>
          <w:lang w:val="ru-RU"/>
        </w:rPr>
        <w:t xml:space="preserve">метамин1000 2р/д, диаглизид 30 мг утром. </w:t>
      </w:r>
      <w:r w:rsidRPr="00D72A61">
        <w:rPr>
          <w:lang w:val="ru-RU"/>
        </w:rPr>
        <w:t xml:space="preserve"> Гликемия –</w:t>
      </w:r>
      <w:r w:rsidR="0059081D" w:rsidRPr="00D72A61">
        <w:rPr>
          <w:lang w:val="ru-RU"/>
        </w:rPr>
        <w:t>10,0-12,0</w:t>
      </w:r>
      <w:r w:rsidRPr="00D72A61">
        <w:rPr>
          <w:lang w:val="ru-RU"/>
        </w:rPr>
        <w:t xml:space="preserve"> ммоль/л. НвАIс -</w:t>
      </w:r>
      <w:r w:rsidR="0059081D" w:rsidRPr="00D72A61">
        <w:rPr>
          <w:lang w:val="ru-RU"/>
        </w:rPr>
        <w:t>10,3</w:t>
      </w:r>
      <w:r w:rsidRPr="00D72A61">
        <w:rPr>
          <w:lang w:val="ru-RU"/>
        </w:rPr>
        <w:t xml:space="preserve">  % от  </w:t>
      </w:r>
      <w:r w:rsidR="0059081D" w:rsidRPr="00D72A61">
        <w:rPr>
          <w:lang w:val="ru-RU"/>
        </w:rPr>
        <w:t>2013</w:t>
      </w:r>
      <w:r w:rsidRPr="00D72A61">
        <w:rPr>
          <w:lang w:val="ru-RU"/>
        </w:rPr>
        <w:t xml:space="preserve">. Последнее стац. лечение  в </w:t>
      </w:r>
      <w:r w:rsidR="0059081D" w:rsidRPr="00D72A61">
        <w:rPr>
          <w:lang w:val="ru-RU"/>
        </w:rPr>
        <w:t>2000</w:t>
      </w:r>
      <w:r w:rsidRPr="00D72A61">
        <w:rPr>
          <w:lang w:val="ru-RU"/>
        </w:rPr>
        <w:t>г. Госпитализирован  в обл. энд. диспансер для коррекции ССТ, лечения хр. осложнений СД.</w:t>
      </w:r>
    </w:p>
    <w:p w:rsidR="004E3A33" w:rsidRPr="00D72A61" w:rsidRDefault="004E3A33" w:rsidP="00FC5396">
      <w:pPr>
        <w:ind w:left="-567"/>
        <w:jc w:val="both"/>
        <w:rPr>
          <w:u w:val="single"/>
          <w:lang w:val="ru-RU"/>
        </w:rPr>
      </w:pPr>
      <w:r w:rsidRPr="00D72A61">
        <w:rPr>
          <w:u w:val="single"/>
          <w:lang w:val="ru-RU"/>
        </w:rPr>
        <w:t>Данные лабораторных исследований.</w:t>
      </w:r>
    </w:p>
    <w:p w:rsidR="004E3A33" w:rsidRPr="00D72A61" w:rsidRDefault="006C07E1" w:rsidP="00FC5396">
      <w:pPr>
        <w:ind w:left="-567"/>
        <w:jc w:val="both"/>
        <w:rPr>
          <w:lang w:val="ru-RU"/>
        </w:rPr>
      </w:pPr>
      <w:r>
        <w:rPr>
          <w:lang w:val="ru-RU"/>
        </w:rPr>
        <w:t>08</w:t>
      </w:r>
      <w:r w:rsidR="004E3A33" w:rsidRPr="00D72A61">
        <w:rPr>
          <w:lang w:val="ru-RU"/>
        </w:rPr>
        <w:t xml:space="preserve">.01.15 Общ. ан. крови Нв – </w:t>
      </w:r>
      <w:r w:rsidR="006D5E58" w:rsidRPr="00D72A61">
        <w:rPr>
          <w:lang w:val="ru-RU"/>
        </w:rPr>
        <w:t>144</w:t>
      </w:r>
      <w:r w:rsidR="004E3A33" w:rsidRPr="00D72A61">
        <w:rPr>
          <w:lang w:val="ru-RU"/>
        </w:rPr>
        <w:t xml:space="preserve"> г/л  эритр – </w:t>
      </w:r>
      <w:r>
        <w:rPr>
          <w:lang w:val="ru-RU"/>
        </w:rPr>
        <w:t xml:space="preserve">4,5 </w:t>
      </w:r>
      <w:r w:rsidR="004E3A33" w:rsidRPr="00D72A61">
        <w:rPr>
          <w:lang w:val="ru-RU"/>
        </w:rPr>
        <w:t xml:space="preserve">лейк – </w:t>
      </w:r>
      <w:r w:rsidR="006D5E58" w:rsidRPr="00D72A61">
        <w:rPr>
          <w:lang w:val="ru-RU"/>
        </w:rPr>
        <w:t>5,2</w:t>
      </w:r>
      <w:r w:rsidR="004E3A33" w:rsidRPr="00D72A61">
        <w:rPr>
          <w:lang w:val="ru-RU"/>
        </w:rPr>
        <w:t xml:space="preserve"> СОЭ – </w:t>
      </w:r>
      <w:r w:rsidR="006D5E58" w:rsidRPr="00D72A61">
        <w:rPr>
          <w:lang w:val="ru-RU"/>
        </w:rPr>
        <w:t>25</w:t>
      </w:r>
      <w:r w:rsidR="004E3A33" w:rsidRPr="00D72A61">
        <w:rPr>
          <w:lang w:val="ru-RU"/>
        </w:rPr>
        <w:t xml:space="preserve"> мм/час   </w:t>
      </w:r>
    </w:p>
    <w:p w:rsidR="004E3A33" w:rsidRPr="00D72A61" w:rsidRDefault="0059081D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08</w:t>
      </w:r>
      <w:r w:rsidR="004E3A33" w:rsidRPr="00D72A61">
        <w:rPr>
          <w:lang w:val="ru-RU"/>
        </w:rPr>
        <w:t xml:space="preserve">.01.15 Биохимия: СКФ </w:t>
      </w:r>
      <w:r w:rsidRPr="00D72A61">
        <w:rPr>
          <w:lang w:val="ru-RU"/>
        </w:rPr>
        <w:t>113</w:t>
      </w:r>
      <w:r w:rsidR="004E3A33" w:rsidRPr="00D72A61">
        <w:rPr>
          <w:lang w:val="ru-RU"/>
        </w:rPr>
        <w:t xml:space="preserve">– мл./мин., хол – </w:t>
      </w:r>
      <w:r w:rsidRPr="00D72A61">
        <w:rPr>
          <w:lang w:val="ru-RU"/>
        </w:rPr>
        <w:t>7,08</w:t>
      </w:r>
      <w:r w:rsidR="004E3A33" w:rsidRPr="00D72A61">
        <w:rPr>
          <w:lang w:val="ru-RU"/>
        </w:rPr>
        <w:t>тригл -</w:t>
      </w:r>
      <w:r w:rsidRPr="00D72A61">
        <w:rPr>
          <w:lang w:val="ru-RU"/>
        </w:rPr>
        <w:t>5,72</w:t>
      </w:r>
      <w:r w:rsidR="004E3A33" w:rsidRPr="00D72A61">
        <w:rPr>
          <w:lang w:val="ru-RU"/>
        </w:rPr>
        <w:t xml:space="preserve"> ХСЛПВП -</w:t>
      </w:r>
      <w:r w:rsidRPr="00D72A61">
        <w:rPr>
          <w:lang w:val="ru-RU"/>
        </w:rPr>
        <w:t>3,86</w:t>
      </w:r>
      <w:r w:rsidR="004E3A33" w:rsidRPr="00D72A61">
        <w:rPr>
          <w:lang w:val="ru-RU"/>
        </w:rPr>
        <w:t xml:space="preserve"> ХСЛПНП -</w:t>
      </w:r>
      <w:r w:rsidRPr="00D72A61">
        <w:rPr>
          <w:lang w:val="ru-RU"/>
        </w:rPr>
        <w:t>3,86</w:t>
      </w:r>
      <w:r w:rsidR="004E3A33" w:rsidRPr="00D72A61">
        <w:rPr>
          <w:lang w:val="ru-RU"/>
        </w:rPr>
        <w:t xml:space="preserve"> Катер -</w:t>
      </w:r>
      <w:r w:rsidRPr="00D72A61">
        <w:rPr>
          <w:lang w:val="ru-RU"/>
        </w:rPr>
        <w:t>10,4</w:t>
      </w:r>
      <w:r w:rsidR="004E3A33" w:rsidRPr="00D72A61">
        <w:rPr>
          <w:lang w:val="ru-RU"/>
        </w:rPr>
        <w:t xml:space="preserve"> мочевина –</w:t>
      </w:r>
      <w:r w:rsidRPr="00D72A61">
        <w:rPr>
          <w:lang w:val="ru-RU"/>
        </w:rPr>
        <w:t>4,1</w:t>
      </w:r>
      <w:r w:rsidR="004E3A33" w:rsidRPr="00D72A61">
        <w:rPr>
          <w:lang w:val="ru-RU"/>
        </w:rPr>
        <w:t xml:space="preserve">  креатинин –</w:t>
      </w:r>
      <w:r w:rsidRPr="00D72A61">
        <w:rPr>
          <w:lang w:val="ru-RU"/>
        </w:rPr>
        <w:t>68</w:t>
      </w:r>
      <w:r w:rsidR="004E3A33" w:rsidRPr="00D72A61">
        <w:rPr>
          <w:lang w:val="ru-RU"/>
        </w:rPr>
        <w:t xml:space="preserve">   бил общ –</w:t>
      </w:r>
      <w:r w:rsidRPr="00D72A61">
        <w:rPr>
          <w:lang w:val="ru-RU"/>
        </w:rPr>
        <w:t>9,0</w:t>
      </w:r>
      <w:r w:rsidR="004E3A33" w:rsidRPr="00D72A61">
        <w:rPr>
          <w:lang w:val="ru-RU"/>
        </w:rPr>
        <w:t xml:space="preserve">  бил пр – </w:t>
      </w:r>
      <w:r w:rsidRPr="00D72A61">
        <w:rPr>
          <w:lang w:val="ru-RU"/>
        </w:rPr>
        <w:t>2,1</w:t>
      </w:r>
      <w:r w:rsidR="004E3A33" w:rsidRPr="00D72A61">
        <w:rPr>
          <w:lang w:val="ru-RU"/>
        </w:rPr>
        <w:t xml:space="preserve"> тим –</w:t>
      </w:r>
      <w:r w:rsidRPr="00D72A61">
        <w:rPr>
          <w:lang w:val="ru-RU"/>
        </w:rPr>
        <w:t>2,4</w:t>
      </w:r>
      <w:r w:rsidR="004E3A33" w:rsidRPr="00D72A61">
        <w:rPr>
          <w:lang w:val="ru-RU"/>
        </w:rPr>
        <w:t xml:space="preserve">  АСТ –</w:t>
      </w:r>
      <w:r w:rsidRPr="00D72A61">
        <w:rPr>
          <w:lang w:val="ru-RU"/>
        </w:rPr>
        <w:t>0,82</w:t>
      </w:r>
      <w:r w:rsidR="004E3A33" w:rsidRPr="00D72A61">
        <w:rPr>
          <w:lang w:val="ru-RU"/>
        </w:rPr>
        <w:t xml:space="preserve">   АЛТ – </w:t>
      </w:r>
      <w:r w:rsidRPr="00D72A61">
        <w:rPr>
          <w:lang w:val="ru-RU"/>
        </w:rPr>
        <w:t>1,47</w:t>
      </w:r>
      <w:r w:rsidR="004E3A33" w:rsidRPr="00D72A61">
        <w:rPr>
          <w:lang w:val="ru-RU"/>
        </w:rPr>
        <w:t xml:space="preserve">  ммоль/л; </w:t>
      </w:r>
    </w:p>
    <w:p w:rsidR="004E3A33" w:rsidRPr="00D72A61" w:rsidRDefault="0059081D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13</w:t>
      </w:r>
      <w:r w:rsidR="004E3A33" w:rsidRPr="00D72A61">
        <w:rPr>
          <w:lang w:val="ru-RU"/>
        </w:rPr>
        <w:t>.01.15 НВsАg – не выявлен, Анти  НСV  - не выявлен</w:t>
      </w:r>
    </w:p>
    <w:p w:rsidR="00331185" w:rsidRPr="00D72A61" w:rsidRDefault="00331185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09.01.15 Глик гемоглобин – 9,5%</w:t>
      </w:r>
    </w:p>
    <w:p w:rsidR="004E3A33" w:rsidRPr="00D72A61" w:rsidRDefault="0059081D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>09.01.15</w:t>
      </w:r>
      <w:r w:rsidR="004E3A33" w:rsidRPr="00D72A61">
        <w:rPr>
          <w:lang w:val="ru-RU"/>
        </w:rPr>
        <w:t>ТТГ –</w:t>
      </w:r>
      <w:r w:rsidRPr="00D72A61">
        <w:rPr>
          <w:lang w:val="ru-RU"/>
        </w:rPr>
        <w:t>0,8</w:t>
      </w:r>
      <w:r w:rsidR="004E3A33" w:rsidRPr="00D72A61">
        <w:rPr>
          <w:lang w:val="ru-RU"/>
        </w:rPr>
        <w:t xml:space="preserve">   (0,3-4,0) Мме/л</w:t>
      </w:r>
    </w:p>
    <w:p w:rsidR="004E3A33" w:rsidRPr="00D72A61" w:rsidRDefault="00794E4E" w:rsidP="00794E4E">
      <w:pPr>
        <w:pStyle w:val="3"/>
        <w:ind w:left="-567"/>
        <w:jc w:val="both"/>
        <w:rPr>
          <w:b w:val="0"/>
          <w:sz w:val="24"/>
          <w:szCs w:val="24"/>
        </w:rPr>
      </w:pPr>
      <w:r w:rsidRPr="00D72A61">
        <w:rPr>
          <w:b w:val="0"/>
          <w:sz w:val="24"/>
          <w:szCs w:val="24"/>
        </w:rPr>
        <w:t>09</w:t>
      </w:r>
      <w:r w:rsidR="004E3A33" w:rsidRPr="00D72A61">
        <w:rPr>
          <w:b w:val="0"/>
          <w:sz w:val="24"/>
          <w:szCs w:val="24"/>
        </w:rPr>
        <w:t>.01.15 Общ. ан. мочи уд вес 10</w:t>
      </w:r>
      <w:r w:rsidRPr="00D72A61">
        <w:rPr>
          <w:b w:val="0"/>
          <w:sz w:val="24"/>
          <w:szCs w:val="24"/>
        </w:rPr>
        <w:t>07</w:t>
      </w:r>
      <w:r w:rsidR="004E3A33" w:rsidRPr="00D72A61">
        <w:rPr>
          <w:b w:val="0"/>
          <w:sz w:val="24"/>
          <w:szCs w:val="24"/>
        </w:rPr>
        <w:t xml:space="preserve">  лейк –</w:t>
      </w:r>
      <w:r w:rsidRPr="00D72A61">
        <w:rPr>
          <w:b w:val="0"/>
          <w:sz w:val="24"/>
          <w:szCs w:val="24"/>
        </w:rPr>
        <w:t>13-17</w:t>
      </w:r>
      <w:r w:rsidR="004E3A33" w:rsidRPr="00D72A61">
        <w:rPr>
          <w:b w:val="0"/>
          <w:sz w:val="24"/>
          <w:szCs w:val="24"/>
        </w:rPr>
        <w:t xml:space="preserve">   в п/зр белок – отр  ацетон –отр;  эпит. пл. - </w:t>
      </w:r>
      <w:r w:rsidRPr="00D72A61">
        <w:rPr>
          <w:b w:val="0"/>
          <w:sz w:val="24"/>
          <w:szCs w:val="24"/>
        </w:rPr>
        <w:t>ед</w:t>
      </w:r>
      <w:r w:rsidR="004E3A33" w:rsidRPr="00D72A61">
        <w:rPr>
          <w:b w:val="0"/>
          <w:sz w:val="24"/>
          <w:szCs w:val="24"/>
        </w:rPr>
        <w:t xml:space="preserve">; эпит. перех. </w:t>
      </w:r>
      <w:r w:rsidRPr="00D72A61">
        <w:rPr>
          <w:b w:val="0"/>
          <w:sz w:val="24"/>
          <w:szCs w:val="24"/>
        </w:rPr>
        <w:t>ед</w:t>
      </w:r>
      <w:r w:rsidR="004E3A33" w:rsidRPr="00D72A61">
        <w:rPr>
          <w:b w:val="0"/>
          <w:sz w:val="24"/>
          <w:szCs w:val="24"/>
        </w:rPr>
        <w:t>-  в п/зр</w:t>
      </w:r>
    </w:p>
    <w:p w:rsidR="00794E4E" w:rsidRPr="00D72A61" w:rsidRDefault="00794E4E" w:rsidP="00794E4E">
      <w:pPr>
        <w:ind w:left="-567"/>
        <w:rPr>
          <w:lang w:val="ru-RU"/>
        </w:rPr>
      </w:pPr>
      <w:r w:rsidRPr="00D72A61">
        <w:rPr>
          <w:lang w:val="ru-RU"/>
        </w:rPr>
        <w:t>09.01.15 кал на я/г - отр</w:t>
      </w:r>
    </w:p>
    <w:p w:rsidR="004E3A33" w:rsidRPr="00D72A61" w:rsidRDefault="00794E4E" w:rsidP="00794E4E">
      <w:pPr>
        <w:ind w:left="-567"/>
        <w:rPr>
          <w:lang w:val="ru-RU"/>
        </w:rPr>
      </w:pPr>
      <w:r w:rsidRPr="00D72A61">
        <w:rPr>
          <w:lang w:val="ru-RU"/>
        </w:rPr>
        <w:t>12</w:t>
      </w:r>
      <w:r w:rsidR="004E3A33" w:rsidRPr="00D72A61">
        <w:rPr>
          <w:lang w:val="ru-RU"/>
        </w:rPr>
        <w:t xml:space="preserve">.01.15 Анализ мочи по Нечипоренко лейк - </w:t>
      </w:r>
      <w:r w:rsidRPr="00D72A61">
        <w:rPr>
          <w:lang w:val="ru-RU"/>
        </w:rPr>
        <w:t>500</w:t>
      </w:r>
      <w:r w:rsidR="004E3A33" w:rsidRPr="00D72A61">
        <w:rPr>
          <w:lang w:val="ru-RU"/>
        </w:rPr>
        <w:t xml:space="preserve"> эритр -  белок – отр</w:t>
      </w:r>
    </w:p>
    <w:p w:rsidR="004E3A33" w:rsidRPr="00D72A61" w:rsidRDefault="00794E4E" w:rsidP="00FC5396">
      <w:pPr>
        <w:ind w:left="-567"/>
        <w:rPr>
          <w:lang w:val="ru-RU"/>
        </w:rPr>
      </w:pPr>
      <w:r w:rsidRPr="00D72A61">
        <w:rPr>
          <w:lang w:val="ru-RU"/>
        </w:rPr>
        <w:t>08</w:t>
      </w:r>
      <w:r w:rsidR="004E3A33" w:rsidRPr="00D72A61">
        <w:rPr>
          <w:lang w:val="ru-RU"/>
        </w:rPr>
        <w:t xml:space="preserve">.01.15 Суточная глюкозурия – </w:t>
      </w:r>
      <w:r w:rsidRPr="00D72A61">
        <w:rPr>
          <w:lang w:val="ru-RU"/>
        </w:rPr>
        <w:t>0,7</w:t>
      </w:r>
      <w:r w:rsidR="004E3A33" w:rsidRPr="00D72A61">
        <w:rPr>
          <w:lang w:val="ru-RU"/>
        </w:rPr>
        <w:t xml:space="preserve"> %;   Суточная протеинурия –  отр</w:t>
      </w:r>
    </w:p>
    <w:p w:rsidR="004E3A33" w:rsidRPr="00D72A61" w:rsidRDefault="00794E4E" w:rsidP="00FC5396">
      <w:pPr>
        <w:pStyle w:val="5"/>
        <w:ind w:left="-567"/>
        <w:rPr>
          <w:sz w:val="24"/>
          <w:szCs w:val="24"/>
        </w:rPr>
      </w:pPr>
      <w:r w:rsidRPr="00D72A61">
        <w:rPr>
          <w:sz w:val="24"/>
          <w:szCs w:val="24"/>
        </w:rPr>
        <w:t>09</w:t>
      </w:r>
      <w:r w:rsidR="004E3A33" w:rsidRPr="00D72A61">
        <w:rPr>
          <w:sz w:val="24"/>
          <w:szCs w:val="24"/>
        </w:rPr>
        <w:t>.01.15 Микроальбуминурия –</w:t>
      </w:r>
      <w:r w:rsidRPr="00D72A61">
        <w:rPr>
          <w:sz w:val="24"/>
          <w:szCs w:val="24"/>
        </w:rPr>
        <w:t>79,0</w:t>
      </w:r>
      <w:r w:rsidR="004E3A33" w:rsidRPr="00D72A61">
        <w:rPr>
          <w:sz w:val="24"/>
          <w:szCs w:val="24"/>
        </w:rPr>
        <w:t xml:space="preserve">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94E4E" w:rsidRPr="00D72A61" w:rsidTr="00B76356">
        <w:tc>
          <w:tcPr>
            <w:tcW w:w="2518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 xml:space="preserve">Гликемический </w:t>
            </w:r>
          </w:p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20.00</w:t>
            </w:r>
          </w:p>
        </w:tc>
      </w:tr>
      <w:tr w:rsidR="00794E4E" w:rsidRPr="00D72A61" w:rsidTr="00B76356">
        <w:tc>
          <w:tcPr>
            <w:tcW w:w="2518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7,2</w:t>
            </w:r>
          </w:p>
        </w:tc>
      </w:tr>
      <w:tr w:rsidR="00794E4E" w:rsidRPr="00D72A61" w:rsidTr="00B76356">
        <w:tc>
          <w:tcPr>
            <w:tcW w:w="2518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10,4</w:t>
            </w:r>
          </w:p>
        </w:tc>
      </w:tr>
      <w:tr w:rsidR="00794E4E" w:rsidRPr="00D72A61" w:rsidTr="00B76356">
        <w:tc>
          <w:tcPr>
            <w:tcW w:w="2518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94E4E" w:rsidRPr="00D72A61" w:rsidRDefault="00794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</w:p>
        </w:tc>
      </w:tr>
      <w:tr w:rsidR="00794E4E" w:rsidRPr="00D72A61" w:rsidTr="00B76356">
        <w:tc>
          <w:tcPr>
            <w:tcW w:w="2518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14.01.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94E4E" w:rsidRPr="00D72A61" w:rsidRDefault="00794E4E" w:rsidP="00B76356">
            <w:pPr>
              <w:rPr>
                <w:lang w:val="ru-RU"/>
              </w:rPr>
            </w:pPr>
            <w:r w:rsidRPr="00D72A61">
              <w:rPr>
                <w:lang w:val="ru-RU"/>
              </w:rPr>
              <w:t>6,9</w:t>
            </w:r>
          </w:p>
        </w:tc>
      </w:tr>
    </w:tbl>
    <w:p w:rsidR="004E3A33" w:rsidRPr="00D72A61" w:rsidRDefault="00794E4E" w:rsidP="00FC5396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>08.01.15</w:t>
      </w:r>
      <w:r w:rsidR="004E3A33" w:rsidRPr="00D72A61">
        <w:rPr>
          <w:u w:val="single"/>
          <w:lang w:val="ru-RU"/>
        </w:rPr>
        <w:t>Невропатолог</w:t>
      </w:r>
      <w:r w:rsidR="004E3A33" w:rsidRPr="00D72A61">
        <w:rPr>
          <w:lang w:val="ru-RU"/>
        </w:rPr>
        <w:t xml:space="preserve">: </w:t>
      </w:r>
      <w:r w:rsidRPr="00D72A61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I-II сочетанного генеза, преимущественно в ВБС. Эмоционально волевые расстройства, депрессивные расстройства. Легкое когнитивное снижение.</w:t>
      </w:r>
    </w:p>
    <w:p w:rsidR="004E3A33" w:rsidRPr="00D72A61" w:rsidRDefault="00794E4E" w:rsidP="00331185">
      <w:pPr>
        <w:ind w:left="-567"/>
        <w:jc w:val="both"/>
        <w:rPr>
          <w:lang w:val="en-US"/>
        </w:rPr>
      </w:pPr>
      <w:r w:rsidRPr="00D72A61">
        <w:rPr>
          <w:u w:val="single"/>
          <w:lang w:val="ru-RU"/>
        </w:rPr>
        <w:t>08.01.15</w:t>
      </w:r>
      <w:r w:rsidR="004E3A33" w:rsidRPr="00D72A61">
        <w:rPr>
          <w:u w:val="single"/>
          <w:lang w:val="ru-RU"/>
        </w:rPr>
        <w:t>Окулист</w:t>
      </w:r>
      <w:r w:rsidR="004E3A33" w:rsidRPr="00D72A61">
        <w:rPr>
          <w:lang w:val="en-US"/>
        </w:rPr>
        <w:t xml:space="preserve">: VIS OD= </w:t>
      </w:r>
      <w:r w:rsidRPr="00D72A61">
        <w:rPr>
          <w:lang w:val="ru-RU"/>
        </w:rPr>
        <w:t>0,9</w:t>
      </w:r>
      <w:r w:rsidR="004E3A33" w:rsidRPr="00D72A61">
        <w:rPr>
          <w:lang w:val="en-US"/>
        </w:rPr>
        <w:t xml:space="preserve">  OS=  </w:t>
      </w:r>
      <w:r w:rsidRPr="00D72A61">
        <w:rPr>
          <w:lang w:val="ru-RU"/>
        </w:rPr>
        <w:t>1,0</w:t>
      </w:r>
      <w:r w:rsidR="004E3A33" w:rsidRPr="00D72A61">
        <w:rPr>
          <w:lang w:val="en-US"/>
        </w:rPr>
        <w:t xml:space="preserve">  ; </w:t>
      </w:r>
    </w:p>
    <w:p w:rsidR="00331185" w:rsidRPr="00D72A61" w:rsidRDefault="00794E4E" w:rsidP="00331185">
      <w:pPr>
        <w:ind w:left="-567"/>
        <w:jc w:val="both"/>
        <w:rPr>
          <w:lang w:val="ru-RU"/>
        </w:rPr>
      </w:pPr>
      <w:r w:rsidRPr="00D72A61">
        <w:rPr>
          <w:lang w:val="ru-RU"/>
        </w:rPr>
        <w:t xml:space="preserve">Отек и пигментация верхнего века OS. Помутнение в хрусталике ОИ. </w:t>
      </w:r>
      <w:r w:rsidR="004E3A33" w:rsidRPr="00D72A6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6D5E58" w:rsidRPr="00D72A61">
        <w:rPr>
          <w:lang w:val="ru-RU"/>
        </w:rPr>
        <w:t xml:space="preserve">Ячмень верхнего века ОS.  </w:t>
      </w:r>
      <w:r w:rsidR="00331185" w:rsidRPr="00D72A61">
        <w:rPr>
          <w:lang w:val="ru-RU"/>
        </w:rPr>
        <w:t xml:space="preserve">Начальная катаракта ОИ. Ангиопатия сосудов сетчатки ОИ. </w:t>
      </w:r>
    </w:p>
    <w:p w:rsidR="004E3A33" w:rsidRPr="00D72A61" w:rsidRDefault="00331185" w:rsidP="00331185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>05.01.15</w:t>
      </w:r>
      <w:r w:rsidR="004E3A33" w:rsidRPr="00D72A61">
        <w:rPr>
          <w:u w:val="single"/>
          <w:lang w:val="ru-RU"/>
        </w:rPr>
        <w:t>ЭКГ</w:t>
      </w:r>
      <w:r w:rsidR="004E3A33" w:rsidRPr="00D72A61">
        <w:rPr>
          <w:lang w:val="ru-RU"/>
        </w:rPr>
        <w:t>: ЧСС -</w:t>
      </w:r>
      <w:r w:rsidRPr="00D72A61">
        <w:rPr>
          <w:lang w:val="ru-RU"/>
        </w:rPr>
        <w:t>75</w:t>
      </w:r>
      <w:r w:rsidR="004E3A33" w:rsidRPr="00D72A61">
        <w:rPr>
          <w:lang w:val="ru-RU"/>
        </w:rPr>
        <w:t xml:space="preserve"> уд/мин. Вольтаж </w:t>
      </w:r>
      <w:r w:rsidRPr="00D72A61">
        <w:rPr>
          <w:lang w:val="ru-RU"/>
        </w:rPr>
        <w:t>снижен.  Ритм синусовый</w:t>
      </w:r>
      <w:r w:rsidR="004E3A33" w:rsidRPr="00D72A61">
        <w:rPr>
          <w:lang w:val="ru-RU"/>
        </w:rPr>
        <w:t>. Эл. ось отклонена влево</w:t>
      </w:r>
      <w:r w:rsidRPr="00D72A61">
        <w:rPr>
          <w:lang w:val="ru-RU"/>
        </w:rPr>
        <w:t>. Позиция промежуточная</w:t>
      </w:r>
      <w:r w:rsidR="004E3A33" w:rsidRPr="00D72A61">
        <w:rPr>
          <w:lang w:val="ru-RU"/>
        </w:rPr>
        <w:t xml:space="preserve">. </w:t>
      </w:r>
      <w:r w:rsidR="006D5E58" w:rsidRPr="00D72A61">
        <w:rPr>
          <w:lang w:val="ru-RU"/>
        </w:rPr>
        <w:t>Дистрофические</w:t>
      </w:r>
      <w:r w:rsidR="004E3A33" w:rsidRPr="00D72A61">
        <w:rPr>
          <w:lang w:val="ru-RU"/>
        </w:rPr>
        <w:t xml:space="preserve"> изменения миокарда. </w:t>
      </w:r>
    </w:p>
    <w:p w:rsidR="004E3A33" w:rsidRPr="00D72A61" w:rsidRDefault="00794E4E" w:rsidP="00FC5396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>13.02.15</w:t>
      </w:r>
      <w:r w:rsidR="004E3A33" w:rsidRPr="00D72A61">
        <w:rPr>
          <w:u w:val="single"/>
          <w:lang w:val="ru-RU"/>
        </w:rPr>
        <w:t>Кардиолог</w:t>
      </w:r>
      <w:r w:rsidR="004E3A33" w:rsidRPr="00D72A61">
        <w:rPr>
          <w:lang w:val="ru-RU"/>
        </w:rPr>
        <w:t xml:space="preserve">: </w:t>
      </w:r>
      <w:r w:rsidRPr="00D72A61">
        <w:rPr>
          <w:lang w:val="ru-RU"/>
        </w:rPr>
        <w:t>Гипертоническая болезнь II стадии II степени.</w:t>
      </w:r>
      <w:r w:rsidR="006D5E58" w:rsidRPr="00D72A61">
        <w:rPr>
          <w:lang w:val="ru-RU"/>
        </w:rPr>
        <w:t xml:space="preserve"> Гипертензивная ангиопатия сетчатки.</w:t>
      </w:r>
    </w:p>
    <w:p w:rsidR="00794E4E" w:rsidRPr="00D72A61" w:rsidRDefault="00794E4E" w:rsidP="00FC5396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lastRenderedPageBreak/>
        <w:t>13.01.15 Осмотр асс каф. тер и энд Ткаченко О.В</w:t>
      </w:r>
      <w:r w:rsidRPr="00D72A61">
        <w:rPr>
          <w:lang w:val="ru-RU"/>
        </w:rPr>
        <w:t>:</w:t>
      </w:r>
      <w:r w:rsidR="00E73B58" w:rsidRPr="00D72A61">
        <w:rPr>
          <w:lang w:val="ru-RU"/>
        </w:rPr>
        <w:t xml:space="preserve"> Сахарный диабет, тип 2, средней тяжести,  декомпенсация. Начальная катаракта ОИ. Ангиопатия сосудов сетчатки ОИ. Диаб. ангиопатия артерий н/к</w:t>
      </w:r>
      <w:r w:rsidR="006D5E58" w:rsidRPr="00D72A61">
        <w:rPr>
          <w:lang w:val="ru-RU"/>
        </w:rPr>
        <w:t>.</w:t>
      </w:r>
      <w:r w:rsidR="00E73B58" w:rsidRPr="00D72A61">
        <w:rPr>
          <w:lang w:val="ru-RU"/>
        </w:rPr>
        <w:t xml:space="preserve"> Дисциркуляторная энцефалопатия I-II сочетанного генеза. Хроническая дистальная диабетическая полинейропатия н/к IIст, сенсомоторная форма. ХБП I ст. Диабетическая нефропатия III ст. Гипертоническая болезнь II стадии II степени.</w:t>
      </w:r>
      <w:r w:rsidR="006D5E58" w:rsidRPr="00D72A61">
        <w:rPr>
          <w:lang w:val="ru-RU"/>
        </w:rPr>
        <w:t xml:space="preserve"> Очень высокий риск.  Неалкогольная болезнь печени. Жировой стеатоз</w:t>
      </w:r>
    </w:p>
    <w:p w:rsidR="004E3A33" w:rsidRPr="00D72A61" w:rsidRDefault="00331185" w:rsidP="00FC5396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>16.01.15</w:t>
      </w:r>
      <w:r w:rsidR="004E3A33" w:rsidRPr="00D72A61">
        <w:rPr>
          <w:u w:val="single"/>
          <w:lang w:val="ru-RU"/>
        </w:rPr>
        <w:t>УЗИ щит. железы</w:t>
      </w:r>
      <w:r w:rsidR="004E3A33" w:rsidRPr="00D72A61">
        <w:rPr>
          <w:lang w:val="ru-RU"/>
        </w:rPr>
        <w:t xml:space="preserve">: Пр д. V = </w:t>
      </w:r>
      <w:r w:rsidRPr="00D72A61">
        <w:rPr>
          <w:lang w:val="ru-RU"/>
        </w:rPr>
        <w:t>7,5</w:t>
      </w:r>
      <w:r w:rsidR="004E3A33" w:rsidRPr="00D72A61">
        <w:rPr>
          <w:lang w:val="ru-RU"/>
        </w:rPr>
        <w:t xml:space="preserve"> см</w:t>
      </w:r>
      <w:r w:rsidR="004E3A33" w:rsidRPr="00D72A61">
        <w:rPr>
          <w:vertAlign w:val="superscript"/>
          <w:lang w:val="ru-RU"/>
        </w:rPr>
        <w:t>3</w:t>
      </w:r>
      <w:r w:rsidR="004E3A33" w:rsidRPr="00D72A61">
        <w:rPr>
          <w:lang w:val="ru-RU"/>
        </w:rPr>
        <w:t>; лев. д. V =</w:t>
      </w:r>
      <w:r w:rsidRPr="00D72A61">
        <w:rPr>
          <w:lang w:val="ru-RU"/>
        </w:rPr>
        <w:t>6,7</w:t>
      </w:r>
      <w:r w:rsidR="004E3A33" w:rsidRPr="00D72A61">
        <w:rPr>
          <w:lang w:val="ru-RU"/>
        </w:rPr>
        <w:t xml:space="preserve">  см</w:t>
      </w:r>
      <w:r w:rsidR="004E3A33" w:rsidRPr="00D72A61">
        <w:rPr>
          <w:vertAlign w:val="superscript"/>
          <w:lang w:val="ru-RU"/>
        </w:rPr>
        <w:t>3</w:t>
      </w:r>
    </w:p>
    <w:p w:rsidR="006D5E58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 мелкий фиброз. Регионарные л/узлы  не визуализируются. Закл.: </w:t>
      </w:r>
      <w:r w:rsidR="006D5E58" w:rsidRPr="00D72A61">
        <w:rPr>
          <w:lang w:val="ru-RU"/>
        </w:rPr>
        <w:t>Д</w:t>
      </w:r>
      <w:r w:rsidRPr="00D72A61">
        <w:rPr>
          <w:lang w:val="ru-RU"/>
        </w:rPr>
        <w:t xml:space="preserve">иффузные изменения паренхимы. 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r w:rsidRPr="00D72A61">
        <w:rPr>
          <w:u w:val="single"/>
          <w:lang w:val="ru-RU"/>
        </w:rPr>
        <w:t>Лечение:</w:t>
      </w:r>
      <w:r w:rsidRPr="00D72A61">
        <w:rPr>
          <w:lang w:val="ru-RU"/>
        </w:rPr>
        <w:t xml:space="preserve"> </w:t>
      </w:r>
      <w:r w:rsidR="00331185" w:rsidRPr="00D72A61">
        <w:rPr>
          <w:lang w:val="ru-RU"/>
        </w:rPr>
        <w:t>эналаприл, индапрес,</w:t>
      </w:r>
      <w:r w:rsidR="006D5E58" w:rsidRPr="00D72A61">
        <w:rPr>
          <w:lang w:val="ru-RU"/>
        </w:rPr>
        <w:t xml:space="preserve"> глидия,</w:t>
      </w:r>
      <w:r w:rsidR="00331185" w:rsidRPr="00D72A61">
        <w:rPr>
          <w:lang w:val="ru-RU"/>
        </w:rPr>
        <w:t xml:space="preserve">  метамин, нейровитан, диалипон, актовегин, глиятон, </w:t>
      </w:r>
      <w:r w:rsidR="00D72A61" w:rsidRPr="00D72A61">
        <w:rPr>
          <w:lang w:val="ru-RU"/>
        </w:rPr>
        <w:t>тетрациклиновая</w:t>
      </w:r>
      <w:r w:rsidR="00331185" w:rsidRPr="00D72A61">
        <w:rPr>
          <w:lang w:val="ru-RU"/>
        </w:rPr>
        <w:t xml:space="preserve"> мазь</w:t>
      </w:r>
    </w:p>
    <w:p w:rsidR="004E3A33" w:rsidRPr="00D72A61" w:rsidRDefault="004E3A3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72A61">
        <w:rPr>
          <w:u w:val="single"/>
          <w:lang w:val="ru-RU"/>
        </w:rPr>
        <w:t>Состояние больного при выписке</w:t>
      </w:r>
      <w:r w:rsidRPr="00D72A61">
        <w:rPr>
          <w:lang w:val="ru-RU"/>
        </w:rPr>
        <w:t xml:space="preserve">: СД компенсирован, уменьшились боли в н/к. </w:t>
      </w:r>
      <w:r w:rsidR="00D72A61" w:rsidRPr="00D72A61">
        <w:rPr>
          <w:lang w:val="ru-RU"/>
        </w:rPr>
        <w:t xml:space="preserve">учитывая длительность заболевания, клиническую картину, глик. гемоглобин – 9,5%, больной показан перевод на комбинированную инсулинотерапию от которого она отказалась. </w:t>
      </w:r>
      <w:r w:rsidRPr="00D72A61">
        <w:rPr>
          <w:lang w:val="ru-RU"/>
        </w:rPr>
        <w:t xml:space="preserve">АД </w:t>
      </w:r>
      <w:r w:rsidR="006D5E58" w:rsidRPr="00D72A61">
        <w:rPr>
          <w:lang w:val="ru-RU"/>
        </w:rPr>
        <w:t>1</w:t>
      </w:r>
      <w:r w:rsidR="00D72A61" w:rsidRPr="00D72A61">
        <w:rPr>
          <w:lang w:val="ru-RU"/>
        </w:rPr>
        <w:t>20/70</w:t>
      </w:r>
      <w:r w:rsidRPr="00D72A61">
        <w:rPr>
          <w:lang w:val="ru-RU"/>
        </w:rPr>
        <w:t xml:space="preserve"> мм рт. ст. </w:t>
      </w:r>
    </w:p>
    <w:p w:rsidR="004E3A33" w:rsidRPr="00D72A61" w:rsidRDefault="004E3A33">
      <w:pPr>
        <w:jc w:val="both"/>
        <w:rPr>
          <w:u w:val="single"/>
          <w:lang w:val="ru-RU"/>
        </w:rPr>
      </w:pPr>
      <w:r w:rsidRPr="00D72A61">
        <w:rPr>
          <w:u w:val="single"/>
          <w:lang w:val="ru-RU"/>
        </w:rPr>
        <w:t xml:space="preserve">Рекомендовано </w:t>
      </w:r>
      <w:r w:rsidRPr="00D72A61">
        <w:rPr>
          <w:lang w:val="ru-RU"/>
        </w:rPr>
        <w:t>:</w:t>
      </w:r>
    </w:p>
    <w:p w:rsidR="004E3A33" w:rsidRPr="00D72A61" w:rsidRDefault="004E3A33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>«Д» наблюдение эндокринолога, уч. терапевта по м\жит.</w:t>
      </w:r>
    </w:p>
    <w:p w:rsidR="004E3A33" w:rsidRPr="00D72A61" w:rsidRDefault="004E3A33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E3A33" w:rsidRPr="00D72A61" w:rsidRDefault="004E3A33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>ССТ: диабетон МR (диаглизид МR</w:t>
      </w:r>
      <w:r w:rsidR="00D72A61" w:rsidRPr="00D72A61">
        <w:rPr>
          <w:lang w:val="ru-RU"/>
        </w:rPr>
        <w:t xml:space="preserve">, глидия </w:t>
      </w:r>
      <w:r w:rsidRPr="00D72A61">
        <w:rPr>
          <w:lang w:val="ru-RU"/>
        </w:rPr>
        <w:t xml:space="preserve">) </w:t>
      </w:r>
      <w:r w:rsidR="00D72A61" w:rsidRPr="00D72A61">
        <w:rPr>
          <w:lang w:val="ru-RU"/>
        </w:rPr>
        <w:t>30</w:t>
      </w:r>
      <w:r w:rsidRPr="00D72A61">
        <w:rPr>
          <w:lang w:val="ru-RU"/>
        </w:rPr>
        <w:t xml:space="preserve"> мг</w:t>
      </w:r>
      <w:r w:rsidR="00D72A61" w:rsidRPr="00D72A61">
        <w:rPr>
          <w:lang w:val="ru-RU"/>
        </w:rPr>
        <w:t>*4т утром</w:t>
      </w:r>
    </w:p>
    <w:p w:rsidR="006C07E1" w:rsidRDefault="004E3A33" w:rsidP="007E6EDD">
      <w:pPr>
        <w:ind w:left="435"/>
        <w:jc w:val="both"/>
        <w:rPr>
          <w:lang w:val="ru-RU"/>
        </w:rPr>
      </w:pPr>
      <w:r w:rsidRPr="00D72A61">
        <w:rPr>
          <w:lang w:val="ru-RU"/>
        </w:rPr>
        <w:t xml:space="preserve">диаформин (сиофор,  глюкофаж) 1000 - 1т. *2р/сут. </w:t>
      </w:r>
      <w:r w:rsidR="00D72A61" w:rsidRPr="00D72A61">
        <w:rPr>
          <w:lang w:val="ru-RU"/>
        </w:rPr>
        <w:t xml:space="preserve"> </w:t>
      </w:r>
    </w:p>
    <w:p w:rsidR="004E3A33" w:rsidRPr="00D72A61" w:rsidRDefault="00D72A61" w:rsidP="007E6EDD">
      <w:pPr>
        <w:ind w:left="435"/>
        <w:jc w:val="both"/>
        <w:rPr>
          <w:lang w:val="ru-RU"/>
        </w:rPr>
      </w:pPr>
      <w:r w:rsidRPr="00D72A61">
        <w:rPr>
          <w:lang w:val="ru-RU"/>
        </w:rPr>
        <w:t>При склонности к гипергликемии</w:t>
      </w:r>
      <w:r w:rsidR="006C07E1">
        <w:rPr>
          <w:lang w:val="ru-RU"/>
        </w:rPr>
        <w:t>,</w:t>
      </w:r>
      <w:r w:rsidRPr="00D72A61">
        <w:rPr>
          <w:lang w:val="ru-RU"/>
        </w:rPr>
        <w:t xml:space="preserve"> повторная госпитализация в эндокриндиспансер для перевода на инсулинотерапию.</w:t>
      </w:r>
    </w:p>
    <w:p w:rsidR="004E3A33" w:rsidRPr="00D72A61" w:rsidRDefault="004E3A33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>Контроль глик. гемоглобина 1 раз в 6 мес., микроальбуминурии 1р. в 6 мес.</w:t>
      </w:r>
    </w:p>
    <w:p w:rsidR="004E3A33" w:rsidRPr="00D72A61" w:rsidRDefault="004E3A33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E3A33" w:rsidRPr="00D72A61" w:rsidRDefault="004E3A33" w:rsidP="00D72A61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 xml:space="preserve">Рек. кардиолога: </w:t>
      </w:r>
      <w:r w:rsidR="00D72A61" w:rsidRPr="00D72A61">
        <w:rPr>
          <w:lang w:val="ru-RU"/>
        </w:rPr>
        <w:t>арифон ретард 1т 1р\д</w:t>
      </w:r>
      <w:r w:rsidRPr="00D72A61">
        <w:rPr>
          <w:lang w:val="ru-RU"/>
        </w:rPr>
        <w:t xml:space="preserve">. Контроль АД, ЭКГ. </w:t>
      </w:r>
    </w:p>
    <w:p w:rsidR="004E3A33" w:rsidRPr="00D72A61" w:rsidRDefault="004E3A33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 xml:space="preserve">Эналаприл 5 мг </w:t>
      </w:r>
      <w:r w:rsidR="00D72A61" w:rsidRPr="00D72A61">
        <w:rPr>
          <w:lang w:val="ru-RU"/>
        </w:rPr>
        <w:t>2р/д</w:t>
      </w:r>
      <w:r w:rsidRPr="00D72A61">
        <w:rPr>
          <w:lang w:val="ru-RU"/>
        </w:rPr>
        <w:t>.</w:t>
      </w:r>
      <w:r w:rsidR="00D72A61" w:rsidRPr="00D72A61">
        <w:rPr>
          <w:lang w:val="ru-RU"/>
        </w:rPr>
        <w:t xml:space="preserve"> индапрес</w:t>
      </w:r>
      <w:r w:rsidR="006C07E1">
        <w:rPr>
          <w:lang w:val="ru-RU"/>
        </w:rPr>
        <w:t xml:space="preserve"> 2,5 м</w:t>
      </w:r>
      <w:r w:rsidR="00D72A61" w:rsidRPr="00D72A61">
        <w:rPr>
          <w:lang w:val="ru-RU"/>
        </w:rPr>
        <w:t>г</w:t>
      </w:r>
      <w:r w:rsidR="006C07E1">
        <w:rPr>
          <w:lang w:val="ru-RU"/>
        </w:rPr>
        <w:t xml:space="preserve"> утр</w:t>
      </w:r>
      <w:r w:rsidR="00D72A61" w:rsidRPr="00D72A61">
        <w:rPr>
          <w:lang w:val="ru-RU"/>
        </w:rPr>
        <w:t>о</w:t>
      </w:r>
      <w:r w:rsidR="006C07E1">
        <w:rPr>
          <w:lang w:val="ru-RU"/>
        </w:rPr>
        <w:t>м</w:t>
      </w:r>
      <w:r w:rsidRPr="00D72A61">
        <w:rPr>
          <w:lang w:val="ru-RU"/>
        </w:rPr>
        <w:t xml:space="preserve"> Контр. АД. </w:t>
      </w:r>
    </w:p>
    <w:p w:rsidR="004E3A33" w:rsidRPr="00D72A61" w:rsidRDefault="00D72A61" w:rsidP="00503C44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 xml:space="preserve">Диалипон </w:t>
      </w:r>
      <w:r w:rsidR="004E3A33" w:rsidRPr="00D72A61">
        <w:rPr>
          <w:lang w:val="ru-RU"/>
        </w:rPr>
        <w:t xml:space="preserve"> 600 мг/сут. 2-3 мес., </w:t>
      </w:r>
      <w:r w:rsidRPr="00D72A61">
        <w:rPr>
          <w:lang w:val="ru-RU"/>
        </w:rPr>
        <w:t>нейровитан</w:t>
      </w:r>
      <w:r w:rsidR="004E3A33" w:rsidRPr="00D72A61">
        <w:rPr>
          <w:lang w:val="ru-RU"/>
        </w:rPr>
        <w:t xml:space="preserve"> 1т./сут.1 мес.</w:t>
      </w:r>
    </w:p>
    <w:p w:rsidR="004E3A33" w:rsidRPr="00D72A61" w:rsidRDefault="004E3A33" w:rsidP="00E9696F">
      <w:pPr>
        <w:numPr>
          <w:ilvl w:val="0"/>
          <w:numId w:val="2"/>
        </w:numPr>
        <w:jc w:val="both"/>
        <w:rPr>
          <w:lang w:val="ru-RU"/>
        </w:rPr>
      </w:pPr>
      <w:r w:rsidRPr="00D72A61">
        <w:rPr>
          <w:lang w:val="ru-RU"/>
        </w:rPr>
        <w:t xml:space="preserve">Рек. невропатолога: </w:t>
      </w:r>
      <w:r w:rsidR="00D72A61" w:rsidRPr="00D72A61">
        <w:rPr>
          <w:lang w:val="ru-RU"/>
        </w:rPr>
        <w:t>МРТ головного мозга</w:t>
      </w:r>
    </w:p>
    <w:p w:rsidR="004E3A33" w:rsidRPr="00D72A61" w:rsidRDefault="004E3A33" w:rsidP="00A9598B">
      <w:pPr>
        <w:ind w:left="435"/>
        <w:jc w:val="both"/>
        <w:rPr>
          <w:lang w:val="ru-RU"/>
        </w:rPr>
      </w:pPr>
    </w:p>
    <w:p w:rsidR="004E3A33" w:rsidRPr="00D72A61" w:rsidRDefault="004E3A33">
      <w:pPr>
        <w:jc w:val="both"/>
        <w:rPr>
          <w:b/>
          <w:lang w:val="ru-RU"/>
        </w:rPr>
      </w:pPr>
    </w:p>
    <w:p w:rsidR="004E3A33" w:rsidRPr="00D72A61" w:rsidRDefault="004E3A33" w:rsidP="007241FA">
      <w:pPr>
        <w:pStyle w:val="5"/>
        <w:rPr>
          <w:sz w:val="24"/>
          <w:szCs w:val="24"/>
        </w:rPr>
      </w:pPr>
      <w:bookmarkStart w:id="1" w:name="оо"/>
      <w:bookmarkEnd w:id="1"/>
      <w:r w:rsidRPr="00D72A61">
        <w:rPr>
          <w:sz w:val="24"/>
          <w:szCs w:val="24"/>
        </w:rPr>
        <w:t xml:space="preserve">Леч. врач  Ермоленко В.А  </w:t>
      </w:r>
    </w:p>
    <w:p w:rsidR="004E3A33" w:rsidRPr="00D72A61" w:rsidRDefault="004E3A33" w:rsidP="00EB798A">
      <w:pPr>
        <w:jc w:val="both"/>
        <w:rPr>
          <w:lang w:val="ru-RU"/>
        </w:rPr>
      </w:pPr>
      <w:r w:rsidRPr="00D72A61">
        <w:rPr>
          <w:lang w:val="ru-RU"/>
        </w:rPr>
        <w:t xml:space="preserve">и/о Зав. отд.  </w:t>
      </w:r>
      <w:r w:rsidRPr="00D72A61">
        <w:t xml:space="preserve">Ермоленко В.А  </w:t>
      </w:r>
    </w:p>
    <w:p w:rsidR="004E3A33" w:rsidRPr="00D72A61" w:rsidRDefault="004E3A33" w:rsidP="00992792">
      <w:pPr>
        <w:jc w:val="both"/>
        <w:rPr>
          <w:lang w:val="ru-RU"/>
        </w:rPr>
      </w:pPr>
      <w:r w:rsidRPr="00D72A61">
        <w:rPr>
          <w:lang w:val="ru-RU"/>
        </w:rPr>
        <w:t>Нач. мед. Костина Т.К.</w:t>
      </w:r>
      <w:r w:rsidR="00E73B58" w:rsidRPr="00D72A61">
        <w:rPr>
          <w:lang w:val="ru-RU"/>
        </w:rPr>
        <w:t xml:space="preserve"> </w:t>
      </w:r>
    </w:p>
    <w:sectPr w:rsidR="004E3A33" w:rsidRPr="00D72A6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9CB" w:rsidRDefault="002D19CB" w:rsidP="00080012">
      <w:r>
        <w:separator/>
      </w:r>
    </w:p>
  </w:endnote>
  <w:endnote w:type="continuationSeparator" w:id="1">
    <w:p w:rsidR="002D19CB" w:rsidRDefault="002D19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9CB" w:rsidRDefault="002D19CB" w:rsidP="00080012">
      <w:r>
        <w:separator/>
      </w:r>
    </w:p>
  </w:footnote>
  <w:footnote w:type="continuationSeparator" w:id="1">
    <w:p w:rsidR="002D19CB" w:rsidRDefault="002D19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E3A3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E3A33" w:rsidRPr="00244DF4" w:rsidRDefault="004E3A3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E3A33" w:rsidRPr="00244DF4" w:rsidRDefault="004E3A3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E3A33" w:rsidRPr="00244DF4" w:rsidRDefault="004E3A3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E3A3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E3A33" w:rsidRPr="00244DF4" w:rsidRDefault="004E3A3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E3A33" w:rsidRPr="00244DF4" w:rsidRDefault="004E3A3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E3A33" w:rsidRPr="00244DF4" w:rsidRDefault="004E3A3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E3A3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E3A33" w:rsidRPr="00244DF4" w:rsidRDefault="004E3A3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E3A33" w:rsidRPr="00244DF4" w:rsidRDefault="004E3A3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E3A33" w:rsidRPr="00244DF4" w:rsidRDefault="004E3A3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E3A3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E3A33" w:rsidRPr="00080012" w:rsidRDefault="004E3A3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E3A33" w:rsidRPr="00080012" w:rsidRDefault="004E3A3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E3A33" w:rsidRPr="00080012" w:rsidRDefault="004E3A3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E3A33" w:rsidRDefault="004E3A3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32BC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40D5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9CB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1185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3A33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199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081D"/>
    <w:rsid w:val="005A159B"/>
    <w:rsid w:val="005A623A"/>
    <w:rsid w:val="005D6604"/>
    <w:rsid w:val="005F2724"/>
    <w:rsid w:val="005F492A"/>
    <w:rsid w:val="00602CAC"/>
    <w:rsid w:val="006106A0"/>
    <w:rsid w:val="00634AB2"/>
    <w:rsid w:val="00635258"/>
    <w:rsid w:val="0064256F"/>
    <w:rsid w:val="006442F2"/>
    <w:rsid w:val="006452B0"/>
    <w:rsid w:val="00646B1E"/>
    <w:rsid w:val="00655FA0"/>
    <w:rsid w:val="0066753A"/>
    <w:rsid w:val="00673071"/>
    <w:rsid w:val="0067684F"/>
    <w:rsid w:val="00677458"/>
    <w:rsid w:val="006839E3"/>
    <w:rsid w:val="006961E9"/>
    <w:rsid w:val="006965C5"/>
    <w:rsid w:val="006A5CDF"/>
    <w:rsid w:val="006B4D99"/>
    <w:rsid w:val="006C07E1"/>
    <w:rsid w:val="006C2DE8"/>
    <w:rsid w:val="006D5E5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4E4E"/>
    <w:rsid w:val="007A4C80"/>
    <w:rsid w:val="007A738F"/>
    <w:rsid w:val="007B1A3C"/>
    <w:rsid w:val="007B5788"/>
    <w:rsid w:val="007B6BE6"/>
    <w:rsid w:val="007C7896"/>
    <w:rsid w:val="007D4B6C"/>
    <w:rsid w:val="007E6EDD"/>
    <w:rsid w:val="007F0127"/>
    <w:rsid w:val="007F08CB"/>
    <w:rsid w:val="007F0A13"/>
    <w:rsid w:val="007F139B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7716E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ED8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D44A1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2A6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B58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4D9A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D3F0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D3F0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83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2015-01-16T12:09:00Z</cp:lastPrinted>
  <dcterms:created xsi:type="dcterms:W3CDTF">2015-01-16T08:33:00Z</dcterms:created>
  <dcterms:modified xsi:type="dcterms:W3CDTF">2015-01-16T12:09:00Z</dcterms:modified>
</cp:coreProperties>
</file>