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147C9">
        <w:t>1459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147C9">
        <w:t>Козарик Любовь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147C9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147C9">
        <w:rPr>
          <w:sz w:val="28"/>
          <w:lang w:val="ru-RU"/>
        </w:rPr>
        <w:t>Михайловский р-н, с. Роздол ул.Козарика 74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147C9">
        <w:rPr>
          <w:sz w:val="28"/>
          <w:lang w:val="ru-RU"/>
        </w:rPr>
        <w:t xml:space="preserve">н/р, инв II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147C9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F147C9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F147C9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F147C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="00F147C9">
        <w:rPr>
          <w:sz w:val="28"/>
          <w:lang w:val="ru-RU"/>
        </w:rPr>
        <w:t xml:space="preserve"> за время беременности,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частые гипогликемические состояния, общую </w:t>
      </w:r>
      <w:r w:rsidR="00F147C9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E13C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147C9">
        <w:rPr>
          <w:sz w:val="28"/>
          <w:lang w:val="ru-RU"/>
        </w:rPr>
        <w:t>1997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830D3">
        <w:rPr>
          <w:sz w:val="28"/>
          <w:lang w:val="ru-RU"/>
        </w:rPr>
        <w:t xml:space="preserve"> </w:t>
      </w:r>
      <w:r w:rsidR="001830D3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>.</w:t>
      </w:r>
      <w:r w:rsidR="001830D3">
        <w:rPr>
          <w:sz w:val="28"/>
          <w:lang w:val="ru-RU"/>
        </w:rPr>
        <w:t xml:space="preserve"> В 2009 в связи с гипогликемическмии состояниями переведен на аналоги </w:t>
      </w:r>
      <w:r w:rsidRPr="004468E8">
        <w:rPr>
          <w:sz w:val="28"/>
          <w:lang w:val="ru-RU"/>
        </w:rPr>
        <w:t xml:space="preserve">  В наст. время принимает:  </w:t>
      </w:r>
      <w:r w:rsidR="001830D3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>п/з-</w:t>
      </w:r>
      <w:r w:rsidR="00FE13C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FE13CC">
        <w:rPr>
          <w:sz w:val="28"/>
          <w:lang w:val="ru-RU"/>
        </w:rPr>
        <w:t>6-7</w:t>
      </w:r>
      <w:r w:rsidRPr="004468E8">
        <w:rPr>
          <w:sz w:val="28"/>
          <w:lang w:val="ru-RU"/>
        </w:rPr>
        <w:t xml:space="preserve">ед., п/у- </w:t>
      </w:r>
      <w:r w:rsidR="00FE13CC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FE13CC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FE13CC">
        <w:rPr>
          <w:sz w:val="28"/>
          <w:lang w:val="ru-RU"/>
        </w:rPr>
        <w:t xml:space="preserve"> – 13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E13CC">
        <w:rPr>
          <w:sz w:val="28"/>
          <w:lang w:val="ru-RU"/>
        </w:rPr>
        <w:t>7,0-17,0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FE13CC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</w:t>
      </w:r>
      <w:r w:rsidR="00FE13CC">
        <w:rPr>
          <w:sz w:val="28"/>
          <w:lang w:val="ru-RU"/>
        </w:rPr>
        <w:t>от 05.10.16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E13CC">
        <w:rPr>
          <w:sz w:val="28"/>
          <w:lang w:val="ru-RU"/>
        </w:rPr>
        <w:t>10.2016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E13C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24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126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FE13C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FE13C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FE13CC"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%   л-  </w:t>
      </w:r>
      <w:r w:rsidR="00FE13CC">
        <w:rPr>
          <w:sz w:val="28"/>
          <w:lang w:val="ru-RU"/>
        </w:rPr>
        <w:t>21</w:t>
      </w:r>
      <w:r w:rsidRPr="004468E8">
        <w:rPr>
          <w:sz w:val="28"/>
          <w:lang w:val="ru-RU"/>
        </w:rPr>
        <w:t>%   м-</w:t>
      </w:r>
      <w:r w:rsidR="00FE13CC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FE13C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90,5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2,21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1,85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3,94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креатинин –  </w:t>
      </w:r>
      <w:r>
        <w:rPr>
          <w:sz w:val="28"/>
          <w:lang w:val="ru-RU"/>
        </w:rPr>
        <w:t>75,4</w:t>
      </w:r>
      <w:r w:rsidR="00F7479F" w:rsidRPr="004468E8">
        <w:rPr>
          <w:sz w:val="28"/>
          <w:lang w:val="ru-RU"/>
        </w:rPr>
        <w:t xml:space="preserve"> бил общ –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FE13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>%</w:t>
      </w:r>
    </w:p>
    <w:p w:rsidR="00017901" w:rsidRPr="004468E8" w:rsidRDefault="00C27BF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B72843"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 w:rsidR="00FE13CC">
        <w:rPr>
          <w:sz w:val="28"/>
          <w:szCs w:val="28"/>
          <w:lang w:val="ru-RU"/>
        </w:rPr>
        <w:t>3,79</w:t>
      </w:r>
      <w:r w:rsidR="00017901" w:rsidRPr="004468E8">
        <w:rPr>
          <w:sz w:val="28"/>
          <w:szCs w:val="28"/>
          <w:lang w:val="ru-RU"/>
        </w:rPr>
        <w:t xml:space="preserve">  ; Nа –</w:t>
      </w:r>
      <w:r w:rsidR="00FE13CC">
        <w:rPr>
          <w:sz w:val="28"/>
          <w:szCs w:val="28"/>
          <w:lang w:val="ru-RU"/>
        </w:rPr>
        <w:t>127 Са – 2,1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C27BF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C27B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C27B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C27B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942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E942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E942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942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E942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9420A" w:rsidRPr="00DE288F" w:rsidRDefault="00E9420A" w:rsidP="00E9420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24.11.16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15E7" w:rsidRDefault="00E9420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24.11.16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0,2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0,4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E9420A">
        <w:rPr>
          <w:sz w:val="28"/>
          <w:lang w:val="ru-RU"/>
        </w:rPr>
        <w:t xml:space="preserve">Единичные микроаневризмы.  Артерии сужены. </w:t>
      </w:r>
      <w:r w:rsidRPr="004468E8">
        <w:rPr>
          <w:sz w:val="28"/>
          <w:lang w:val="ru-RU"/>
        </w:rPr>
        <w:t xml:space="preserve">Аномалии венозных сосудов (извитость, колебания калибра).   Д-з: </w:t>
      </w:r>
      <w:r w:rsidR="00E9420A">
        <w:rPr>
          <w:sz w:val="28"/>
          <w:lang w:val="ru-RU"/>
        </w:rPr>
        <w:t xml:space="preserve">Миопия ОИ. </w:t>
      </w:r>
      <w:r w:rsidRPr="004468E8">
        <w:rPr>
          <w:sz w:val="28"/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4468E8" w:rsidRDefault="00E942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</w:t>
      </w:r>
      <w:r w:rsidR="00800110">
        <w:rPr>
          <w:sz w:val="28"/>
          <w:u w:val="single"/>
          <w:lang w:val="ru-RU"/>
        </w:rPr>
        <w:t>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. </w:t>
      </w:r>
    </w:p>
    <w:p w:rsidR="00F7479F" w:rsidRPr="004468E8" w:rsidRDefault="00E942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25.11.16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МПК 1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0011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E942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24.11.16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Беременность II, 30-31 нед, роды II Кетонурия.</w:t>
      </w:r>
    </w:p>
    <w:p w:rsidR="00110FA9" w:rsidRPr="004468E8" w:rsidRDefault="00E9420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800110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E9420A">
        <w:rPr>
          <w:sz w:val="28"/>
          <w:lang w:val="ru-RU"/>
        </w:rPr>
        <w:t xml:space="preserve">Новорапид, Левемир,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9420A">
        <w:rPr>
          <w:sz w:val="28"/>
          <w:lang w:val="ru-RU"/>
        </w:rPr>
        <w:t>Новорапид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9420A">
        <w:rPr>
          <w:sz w:val="28"/>
          <w:lang w:val="ru-RU"/>
        </w:rPr>
        <w:t>Левемир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1D6" w:rsidRDefault="003031D6" w:rsidP="00080012">
      <w:r>
        <w:separator/>
      </w:r>
    </w:p>
  </w:endnote>
  <w:endnote w:type="continuationSeparator" w:id="1">
    <w:p w:rsidR="003031D6" w:rsidRDefault="003031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1D6" w:rsidRDefault="003031D6" w:rsidP="00080012">
      <w:r>
        <w:separator/>
      </w:r>
    </w:p>
  </w:footnote>
  <w:footnote w:type="continuationSeparator" w:id="1">
    <w:p w:rsidR="003031D6" w:rsidRDefault="003031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EE1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30D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3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1D6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1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BF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20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7C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3C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2016-11-30T08:48:00Z</dcterms:created>
  <dcterms:modified xsi:type="dcterms:W3CDTF">2016-11-30T08:48:00Z</dcterms:modified>
</cp:coreProperties>
</file>