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F415F">
        <w:t>882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7F415F">
        <w:t xml:space="preserve">Антоненко Тамара </w:t>
      </w:r>
      <w:proofErr w:type="spellStart"/>
      <w:r w:rsidR="007F415F">
        <w:t>Григрьевна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F415F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F415F">
        <w:rPr>
          <w:sz w:val="28"/>
          <w:lang w:val="ru-RU"/>
        </w:rPr>
        <w:t>Запорожский р-</w:t>
      </w:r>
      <w:proofErr w:type="spellStart"/>
      <w:r w:rsidR="007F415F">
        <w:rPr>
          <w:sz w:val="28"/>
          <w:lang w:val="ru-RU"/>
        </w:rPr>
        <w:t>нс</w:t>
      </w:r>
      <w:proofErr w:type="spellEnd"/>
      <w:r w:rsidR="007F415F">
        <w:rPr>
          <w:sz w:val="28"/>
          <w:lang w:val="ru-RU"/>
        </w:rPr>
        <w:t xml:space="preserve">. </w:t>
      </w:r>
      <w:proofErr w:type="spellStart"/>
      <w:r w:rsidR="007F415F">
        <w:rPr>
          <w:sz w:val="28"/>
          <w:lang w:val="ru-RU"/>
        </w:rPr>
        <w:t>Лежиноул</w:t>
      </w:r>
      <w:proofErr w:type="spellEnd"/>
      <w:r w:rsidR="007F415F">
        <w:rPr>
          <w:sz w:val="28"/>
          <w:lang w:val="ru-RU"/>
        </w:rPr>
        <w:t>. Привокзальная 102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F415F">
        <w:rPr>
          <w:sz w:val="28"/>
          <w:lang w:val="ru-RU"/>
        </w:rPr>
        <w:t>Запорожская дирекция ПАТ «</w:t>
      </w:r>
      <w:proofErr w:type="spellStart"/>
      <w:r w:rsidR="007F415F">
        <w:rPr>
          <w:sz w:val="28"/>
          <w:lang w:val="ru-RU"/>
        </w:rPr>
        <w:t>Укрпочта</w:t>
      </w:r>
      <w:proofErr w:type="spellEnd"/>
      <w:r w:rsidR="007F415F">
        <w:rPr>
          <w:sz w:val="28"/>
          <w:lang w:val="ru-RU"/>
        </w:rPr>
        <w:t xml:space="preserve">» ВЗ </w:t>
      </w:r>
      <w:proofErr w:type="spellStart"/>
      <w:r w:rsidR="007F415F">
        <w:rPr>
          <w:sz w:val="28"/>
          <w:lang w:val="ru-RU"/>
        </w:rPr>
        <w:t>Лежино</w:t>
      </w:r>
      <w:proofErr w:type="spellEnd"/>
      <w:r w:rsidR="007F415F">
        <w:rPr>
          <w:sz w:val="28"/>
          <w:lang w:val="ru-RU"/>
        </w:rPr>
        <w:t xml:space="preserve">, оператор, </w:t>
      </w:r>
      <w:proofErr w:type="spellStart"/>
      <w:proofErr w:type="gramStart"/>
      <w:r w:rsidR="007F415F">
        <w:rPr>
          <w:sz w:val="28"/>
          <w:lang w:val="ru-RU"/>
        </w:rPr>
        <w:t>инв</w:t>
      </w:r>
      <w:proofErr w:type="spellEnd"/>
      <w:proofErr w:type="gramEnd"/>
      <w:r w:rsidR="007F415F">
        <w:rPr>
          <w:sz w:val="28"/>
          <w:lang w:val="ru-RU"/>
        </w:rPr>
        <w:t xml:space="preserve"> Ш </w:t>
      </w:r>
      <w:proofErr w:type="spellStart"/>
      <w:r w:rsidR="007F415F">
        <w:rPr>
          <w:sz w:val="28"/>
          <w:lang w:val="ru-RU"/>
        </w:rPr>
        <w:t>гр</w:t>
      </w:r>
      <w:proofErr w:type="spellEnd"/>
      <w:r w:rsidR="007F415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F415F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7F415F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47E4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7F415F">
        <w:rPr>
          <w:sz w:val="28"/>
          <w:lang w:val="ru-RU"/>
        </w:rPr>
        <w:t xml:space="preserve">гипогликемические состояния </w:t>
      </w:r>
      <w:proofErr w:type="spellStart"/>
      <w:r w:rsidR="007F415F">
        <w:rPr>
          <w:sz w:val="28"/>
          <w:lang w:val="ru-RU"/>
        </w:rPr>
        <w:t>вдневное</w:t>
      </w:r>
      <w:proofErr w:type="spellEnd"/>
      <w:r w:rsidR="007F415F">
        <w:rPr>
          <w:sz w:val="28"/>
          <w:lang w:val="ru-RU"/>
        </w:rPr>
        <w:t xml:space="preserve"> время суток на фоне физ. нагрузок и без видимых причин, периодическую сухость во рту, жажду, давящие бол в области сердца, </w:t>
      </w:r>
      <w:r w:rsidRPr="004468E8">
        <w:rPr>
          <w:sz w:val="28"/>
          <w:lang w:val="ru-RU"/>
        </w:rPr>
        <w:t xml:space="preserve">увеличение веса на </w:t>
      </w:r>
      <w:r w:rsidR="007F415F">
        <w:rPr>
          <w:sz w:val="28"/>
          <w:lang w:val="ru-RU"/>
        </w:rPr>
        <w:t>1-3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F415F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proofErr w:type="spellStart"/>
      <w:r w:rsidRPr="004468E8">
        <w:rPr>
          <w:sz w:val="28"/>
          <w:lang w:val="ru-RU"/>
        </w:rPr>
        <w:t>головны</w:t>
      </w:r>
      <w:proofErr w:type="spellEnd"/>
      <w:r w:rsidRPr="004468E8">
        <w:rPr>
          <w:sz w:val="28"/>
          <w:lang w:val="ru-RU"/>
        </w:rPr>
        <w:t xml:space="preserve"> боли, головокружение, частые гипогликемические состояния общую</w:t>
      </w:r>
      <w:r w:rsidR="007F415F">
        <w:rPr>
          <w:sz w:val="28"/>
          <w:lang w:val="ru-RU"/>
        </w:rPr>
        <w:t xml:space="preserve"> слабость</w:t>
      </w:r>
      <w:proofErr w:type="gramEnd"/>
      <w:r w:rsidR="007F415F">
        <w:rPr>
          <w:sz w:val="28"/>
          <w:lang w:val="ru-RU"/>
        </w:rPr>
        <w:t>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F415F"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r w:rsidR="00614BAE">
        <w:rPr>
          <w:lang w:val="ru-RU"/>
        </w:rPr>
        <w:t>принимала Хумодар Б100Р, Хумодар Р100Р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7F415F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в связи с декомпенсацией СД переведен на </w:t>
      </w:r>
      <w:r w:rsidR="007F415F">
        <w:rPr>
          <w:sz w:val="28"/>
          <w:lang w:val="ru-RU"/>
        </w:rPr>
        <w:t xml:space="preserve"> </w:t>
      </w:r>
      <w:proofErr w:type="spellStart"/>
      <w:r w:rsidR="007F415F">
        <w:rPr>
          <w:sz w:val="28"/>
          <w:lang w:val="ru-RU"/>
        </w:rPr>
        <w:t>Фармасулин</w:t>
      </w:r>
      <w:proofErr w:type="spellEnd"/>
      <w:r w:rsidR="007F415F">
        <w:rPr>
          <w:sz w:val="28"/>
          <w:lang w:val="ru-RU"/>
        </w:rPr>
        <w:t xml:space="preserve"> НNP, </w:t>
      </w:r>
      <w:proofErr w:type="spellStart"/>
      <w:r w:rsidR="007F415F">
        <w:rPr>
          <w:sz w:val="28"/>
          <w:lang w:val="ru-RU"/>
        </w:rPr>
        <w:t>Фармасулин</w:t>
      </w:r>
      <w:proofErr w:type="spellEnd"/>
      <w:r w:rsidR="007F415F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7F415F">
        <w:rPr>
          <w:sz w:val="28"/>
          <w:lang w:val="ru-RU"/>
        </w:rPr>
        <w:t>Фармасулин</w:t>
      </w:r>
      <w:proofErr w:type="spellEnd"/>
      <w:r w:rsidR="007F415F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F415F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7F415F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п/у- </w:t>
      </w:r>
      <w:r w:rsidR="007F415F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proofErr w:type="spellStart"/>
      <w:r w:rsidR="007F415F">
        <w:rPr>
          <w:sz w:val="28"/>
          <w:lang w:val="ru-RU"/>
        </w:rPr>
        <w:t>Фармасулин</w:t>
      </w:r>
      <w:proofErr w:type="spellEnd"/>
      <w:r w:rsidR="007F415F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7F415F">
        <w:rPr>
          <w:sz w:val="28"/>
          <w:lang w:val="ru-RU"/>
        </w:rPr>
        <w:t xml:space="preserve"> -18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F415F">
        <w:rPr>
          <w:sz w:val="28"/>
          <w:lang w:val="ru-RU"/>
        </w:rPr>
        <w:t>2,2-30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7F415F">
        <w:rPr>
          <w:sz w:val="28"/>
          <w:lang w:val="ru-RU"/>
        </w:rPr>
        <w:t>9,6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7F415F">
        <w:rPr>
          <w:sz w:val="28"/>
          <w:lang w:val="ru-RU"/>
        </w:rPr>
        <w:t>31.05.17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415F">
        <w:rPr>
          <w:sz w:val="28"/>
          <w:lang w:val="ru-RU"/>
        </w:rPr>
        <w:t>02.2016</w:t>
      </w:r>
      <w:r w:rsidRPr="004468E8">
        <w:rPr>
          <w:sz w:val="28"/>
          <w:lang w:val="ru-RU"/>
        </w:rPr>
        <w:t xml:space="preserve">г. </w:t>
      </w:r>
      <w:r w:rsidR="007F415F">
        <w:rPr>
          <w:sz w:val="28"/>
          <w:lang w:val="ru-RU"/>
        </w:rPr>
        <w:t xml:space="preserve"> </w:t>
      </w:r>
      <w:proofErr w:type="spellStart"/>
      <w:r w:rsidR="007F415F">
        <w:rPr>
          <w:sz w:val="28"/>
          <w:lang w:val="ru-RU"/>
        </w:rPr>
        <w:t>Узловойзоб</w:t>
      </w:r>
      <w:proofErr w:type="spellEnd"/>
      <w:r w:rsidR="007F415F">
        <w:rPr>
          <w:sz w:val="28"/>
          <w:lang w:val="ru-RU"/>
        </w:rPr>
        <w:t xml:space="preserve"> с2002.ТАПБ</w:t>
      </w:r>
      <w:proofErr w:type="gramStart"/>
      <w:r w:rsidR="007F415F">
        <w:rPr>
          <w:sz w:val="28"/>
          <w:lang w:val="ru-RU"/>
        </w:rPr>
        <w:t xml:space="preserve">( </w:t>
      </w:r>
      <w:proofErr w:type="gramEnd"/>
      <w:r w:rsidR="007F415F">
        <w:rPr>
          <w:sz w:val="28"/>
          <w:lang w:val="ru-RU"/>
        </w:rPr>
        <w:t xml:space="preserve">2009) –аденоматозный узел с пролиферацией клеток </w:t>
      </w:r>
      <w:proofErr w:type="spellStart"/>
      <w:r w:rsidR="007F415F">
        <w:rPr>
          <w:sz w:val="28"/>
          <w:lang w:val="ru-RU"/>
        </w:rPr>
        <w:t>фолликлярного</w:t>
      </w:r>
      <w:proofErr w:type="spellEnd"/>
      <w:r w:rsidR="007F415F">
        <w:rPr>
          <w:sz w:val="28"/>
          <w:lang w:val="ru-RU"/>
        </w:rPr>
        <w:t xml:space="preserve"> эпителия. </w:t>
      </w:r>
      <w:r w:rsidR="004B44D6" w:rsidRPr="004468E8">
        <w:rPr>
          <w:sz w:val="28"/>
          <w:lang w:val="ru-RU"/>
        </w:rPr>
        <w:t>АТ ТПО –</w:t>
      </w:r>
      <w:r w:rsidR="007F415F">
        <w:rPr>
          <w:sz w:val="28"/>
          <w:lang w:val="ru-RU"/>
        </w:rPr>
        <w:t>63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</w:t>
      </w:r>
      <w:r w:rsidR="007F415F">
        <w:rPr>
          <w:sz w:val="28"/>
          <w:lang w:val="ru-RU"/>
        </w:rPr>
        <w:t>2009</w:t>
      </w:r>
      <w:r w:rsidR="004B44D6">
        <w:rPr>
          <w:sz w:val="28"/>
          <w:lang w:val="ru-RU"/>
        </w:rPr>
        <w:t>.</w:t>
      </w:r>
      <w:r w:rsidR="007F415F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Госпитализирован</w:t>
      </w:r>
      <w:r w:rsidR="00614BAE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16.06</w:t>
            </w:r>
          </w:p>
        </w:tc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7F415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16.07</w:t>
            </w:r>
          </w:p>
        </w:tc>
        <w:tc>
          <w:tcPr>
            <w:tcW w:w="734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96,0</w:t>
            </w:r>
          </w:p>
        </w:tc>
        <w:tc>
          <w:tcPr>
            <w:tcW w:w="734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B52965" w:rsidRDefault="007F415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7F415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27,2</w:t>
            </w:r>
          </w:p>
        </w:tc>
        <w:tc>
          <w:tcPr>
            <w:tcW w:w="735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7F41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F415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F41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F41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0,77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 w:rsidRPr="007F415F">
        <w:rPr>
          <w:highlight w:val="yellow"/>
        </w:rPr>
        <w:t>.</w:t>
      </w:r>
      <w:r w:rsidR="00053D68" w:rsidRPr="007F415F">
        <w:rPr>
          <w:highlight w:val="yellow"/>
        </w:rPr>
        <w:t>06.17</w:t>
      </w:r>
      <w:r w:rsidR="00A6265A" w:rsidRPr="007F415F">
        <w:rPr>
          <w:highlight w:val="yellow"/>
        </w:rPr>
        <w:t xml:space="preserve"> </w:t>
      </w:r>
      <w:r w:rsidR="00F7479F" w:rsidRPr="007F415F">
        <w:rPr>
          <w:highlight w:val="yellow"/>
        </w:rPr>
        <w:t xml:space="preserve">Микроальбуминурия </w:t>
      </w:r>
      <w:r w:rsidR="00B76356" w:rsidRPr="007F415F">
        <w:rPr>
          <w:highlight w:val="yellow"/>
        </w:rPr>
        <w:t>–</w:t>
      </w:r>
      <w:r w:rsidR="00F7479F" w:rsidRPr="007F415F">
        <w:rPr>
          <w:highlight w:val="yellow"/>
        </w:rPr>
        <w:t xml:space="preserve"> </w:t>
      </w:r>
      <w:r w:rsidR="000B278F" w:rsidRPr="007F415F">
        <w:rPr>
          <w:highlight w:val="yellow"/>
        </w:rPr>
        <w:t>мг/</w:t>
      </w:r>
      <w:proofErr w:type="spellStart"/>
      <w:r w:rsidR="000B278F" w:rsidRPr="007F415F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642EC" w:rsidRPr="004468E8" w:rsidTr="009236A7">
        <w:tc>
          <w:tcPr>
            <w:tcW w:w="2518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22.00</w:t>
            </w:r>
          </w:p>
        </w:tc>
      </w:tr>
      <w:tr w:rsidR="00E642EC" w:rsidRPr="004468E8" w:rsidTr="009236A7">
        <w:tc>
          <w:tcPr>
            <w:tcW w:w="2518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E642EC" w:rsidRDefault="00E642E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642EC" w:rsidRPr="004468E8" w:rsidTr="009236A7">
        <w:tc>
          <w:tcPr>
            <w:tcW w:w="2518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E642EC" w:rsidRDefault="00E642E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642EC" w:rsidRPr="004468E8" w:rsidTr="009236A7">
        <w:tc>
          <w:tcPr>
            <w:tcW w:w="2518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E642EC" w:rsidRDefault="00E642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E642EC" w:rsidRPr="004468E8" w:rsidTr="009236A7">
        <w:tc>
          <w:tcPr>
            <w:tcW w:w="2518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42EC" w:rsidRPr="004468E8" w:rsidRDefault="00E642E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642EC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E642EC" w:rsidRDefault="007F415F" w:rsidP="00FC5396">
      <w:pPr>
        <w:ind w:left="-567"/>
        <w:jc w:val="both"/>
        <w:rPr>
          <w:sz w:val="28"/>
          <w:szCs w:val="20"/>
          <w:lang w:val="ru-RU"/>
        </w:rPr>
      </w:pPr>
      <w:r w:rsidRPr="00E642EC">
        <w:rPr>
          <w:sz w:val="28"/>
          <w:u w:val="single"/>
          <w:lang w:val="ru-RU"/>
        </w:rPr>
        <w:t xml:space="preserve">19.06.17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642EC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642EC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642EC">
        <w:rPr>
          <w:sz w:val="28"/>
          <w:lang w:val="ru-RU"/>
        </w:rPr>
        <w:t xml:space="preserve">= </w:t>
      </w:r>
      <w:r w:rsidRPr="00E642EC">
        <w:rPr>
          <w:sz w:val="28"/>
          <w:lang w:val="ru-RU"/>
        </w:rPr>
        <w:t>1</w:t>
      </w:r>
      <w:proofErr w:type="gramStart"/>
      <w:r w:rsidRPr="00E642EC">
        <w:rPr>
          <w:sz w:val="28"/>
          <w:lang w:val="ru-RU"/>
        </w:rPr>
        <w:t>,0</w:t>
      </w:r>
      <w:proofErr w:type="gramEnd"/>
      <w:r w:rsidR="005215E7" w:rsidRPr="00E642EC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E642EC">
        <w:rPr>
          <w:sz w:val="28"/>
          <w:lang w:val="ru-RU"/>
        </w:rPr>
        <w:t xml:space="preserve">=  </w:t>
      </w:r>
      <w:r w:rsidRPr="00E642EC">
        <w:rPr>
          <w:sz w:val="28"/>
          <w:lang w:val="ru-RU"/>
        </w:rPr>
        <w:t xml:space="preserve">1,0  </w:t>
      </w:r>
    </w:p>
    <w:p w:rsidR="001A6BA7" w:rsidRPr="004468E8" w:rsidRDefault="00447E4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F415F">
            <w:rPr>
              <w:sz w:val="28"/>
              <w:lang w:val="ru-RU"/>
            </w:rPr>
            <w:t>Факосклероз</w:t>
          </w:r>
          <w:proofErr w:type="gramStart"/>
          <w:r w:rsidR="007F415F">
            <w:rPr>
              <w:sz w:val="28"/>
              <w:lang w:val="ru-RU"/>
            </w:rPr>
            <w:t xml:space="preserve"> </w:t>
          </w:r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 xml:space="preserve">л. дно: ДЗН бледно-розовые. Границы </w:t>
      </w:r>
      <w:proofErr w:type="spellStart"/>
      <w:r w:rsidR="001A6BA7" w:rsidRPr="004468E8">
        <w:rPr>
          <w:sz w:val="28"/>
          <w:lang w:val="ru-RU"/>
        </w:rPr>
        <w:t>четкие</w:t>
      </w:r>
      <w:r w:rsidR="00221D97">
        <w:rPr>
          <w:sz w:val="28"/>
          <w:lang w:val="ru-RU"/>
        </w:rPr>
        <w:t>.</w:t>
      </w:r>
      <w:r w:rsidR="007F415F">
        <w:rPr>
          <w:sz w:val="28"/>
          <w:lang w:val="ru-RU"/>
        </w:rPr>
        <w:t>осуды</w:t>
      </w:r>
      <w:proofErr w:type="spellEnd"/>
      <w:r w:rsidR="007F415F">
        <w:rPr>
          <w:sz w:val="28"/>
          <w:lang w:val="ru-RU"/>
        </w:rPr>
        <w:t xml:space="preserve"> сужены, </w:t>
      </w:r>
      <w:proofErr w:type="spellStart"/>
      <w:r w:rsidR="007F415F">
        <w:rPr>
          <w:sz w:val="28"/>
          <w:lang w:val="ru-RU"/>
        </w:rPr>
        <w:t>извиты,ходосудов</w:t>
      </w:r>
      <w:proofErr w:type="spellEnd"/>
      <w:r w:rsidR="007F415F">
        <w:rPr>
          <w:sz w:val="28"/>
          <w:lang w:val="ru-RU"/>
        </w:rPr>
        <w:t xml:space="preserve"> ближе к прямолинейному. Вены </w:t>
      </w:r>
      <w:proofErr w:type="spellStart"/>
      <w:r w:rsidR="007F415F">
        <w:rPr>
          <w:sz w:val="28"/>
          <w:lang w:val="ru-RU"/>
        </w:rPr>
        <w:t>уплотненны</w:t>
      </w:r>
      <w:proofErr w:type="spellEnd"/>
      <w:r w:rsidR="007F415F">
        <w:rPr>
          <w:sz w:val="28"/>
          <w:lang w:val="ru-RU"/>
        </w:rPr>
        <w:t xml:space="preserve">.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</w:t>
      </w:r>
      <w:bookmarkStart w:id="2" w:name="_GoBack"/>
      <w:bookmarkEnd w:id="2"/>
      <w:r w:rsidR="001A6BA7" w:rsidRPr="004468E8">
        <w:rPr>
          <w:sz w:val="28"/>
          <w:lang w:val="ru-RU"/>
        </w:rPr>
        <w:t xml:space="preserve">етинопатия ОИ. </w:t>
      </w:r>
    </w:p>
    <w:p w:rsidR="007F415F" w:rsidRPr="004468E8" w:rsidRDefault="007F415F" w:rsidP="007F415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31.05.17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C1505B5B0544461BA349D6087A396B4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7F415F" w:rsidRPr="004468E8" w:rsidRDefault="007F415F" w:rsidP="007F415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>
        <w:rPr>
          <w:sz w:val="28"/>
          <w:u w:val="single"/>
          <w:lang w:val="ru-RU"/>
        </w:rPr>
        <w:t xml:space="preserve">.05.17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251240015"/>
          <w:placeholder>
            <w:docPart w:val="560D96B5C27F49CF99ADAF9FD31F95E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E642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19.05.17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FF0A38">
        <w:rPr>
          <w:sz w:val="28"/>
          <w:lang w:val="ru-RU"/>
        </w:rPr>
        <w:t xml:space="preserve">Симптоматическая артериальная гипертензия II ст.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7F41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19.06.17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7F415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19.</w:t>
      </w:r>
      <w:r w:rsidR="00053D68">
        <w:rPr>
          <w:sz w:val="28"/>
          <w:szCs w:val="20"/>
          <w:u w:val="single"/>
          <w:lang w:val="ru-RU"/>
        </w:rPr>
        <w:t>06</w:t>
      </w:r>
      <w:r w:rsidR="005A12C5" w:rsidRPr="005A12C5">
        <w:rPr>
          <w:sz w:val="28"/>
          <w:szCs w:val="20"/>
          <w:u w:val="single"/>
          <w:lang w:val="ru-RU"/>
        </w:rPr>
        <w:t xml:space="preserve">.17РВГ: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proofErr w:type="spellStart"/>
      <w:r>
        <w:rPr>
          <w:sz w:val="28"/>
          <w:szCs w:val="20"/>
          <w:lang w:val="ru-RU"/>
        </w:rPr>
        <w:t>повыщено</w:t>
      </w:r>
      <w:proofErr w:type="spellEnd"/>
      <w:r>
        <w:rPr>
          <w:sz w:val="28"/>
          <w:szCs w:val="20"/>
          <w:lang w:val="ru-RU"/>
        </w:rPr>
        <w:t xml:space="preserve"> с двух сторон II ст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пределах  возрастной нормы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7F41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31.05.17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>Эхогенность паренхимы обычная,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7F415F">
        <w:rPr>
          <w:sz w:val="28"/>
          <w:lang w:val="ru-RU"/>
        </w:rPr>
        <w:t xml:space="preserve"> и единичные гидрофильные очаги до</w:t>
      </w:r>
      <w:r w:rsidR="00FF0A38">
        <w:rPr>
          <w:sz w:val="28"/>
          <w:lang w:val="ru-RU"/>
        </w:rPr>
        <w:t xml:space="preserve"> </w:t>
      </w:r>
      <w:r w:rsidR="007F415F">
        <w:rPr>
          <w:sz w:val="28"/>
          <w:lang w:val="ru-RU"/>
        </w:rPr>
        <w:t>0,32см. В</w:t>
      </w:r>
      <w:r w:rsidR="00AD2B09">
        <w:rPr>
          <w:sz w:val="28"/>
          <w:lang w:val="ru-RU"/>
        </w:rPr>
        <w:t xml:space="preserve"> </w:t>
      </w:r>
      <w:proofErr w:type="spellStart"/>
      <w:proofErr w:type="gramStart"/>
      <w:r w:rsidR="007F415F">
        <w:rPr>
          <w:sz w:val="28"/>
          <w:lang w:val="ru-RU"/>
        </w:rPr>
        <w:t>пр</w:t>
      </w:r>
      <w:proofErr w:type="spellEnd"/>
      <w:proofErr w:type="gramEnd"/>
      <w:r w:rsidR="007F415F">
        <w:rPr>
          <w:sz w:val="28"/>
          <w:lang w:val="ru-RU"/>
        </w:rPr>
        <w:t xml:space="preserve"> доле гидрофильный узел 1,14*0,89 см. В левой доле узел с </w:t>
      </w:r>
      <w:proofErr w:type="spellStart"/>
      <w:r w:rsidR="007F415F">
        <w:rPr>
          <w:sz w:val="28"/>
          <w:lang w:val="ru-RU"/>
        </w:rPr>
        <w:t>кольценированой</w:t>
      </w:r>
      <w:proofErr w:type="spellEnd"/>
      <w:r w:rsidR="007F415F">
        <w:rPr>
          <w:sz w:val="28"/>
          <w:lang w:val="ru-RU"/>
        </w:rPr>
        <w:t xml:space="preserve"> стенкой 2,1*1,15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F415F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F0A38">
        <w:rPr>
          <w:sz w:val="28"/>
          <w:lang w:val="ru-RU"/>
        </w:rPr>
        <w:t xml:space="preserve"> Генсулин Н, Генсулин </w:t>
      </w:r>
      <w:proofErr w:type="gramStart"/>
      <w:r w:rsidR="00FF0A38">
        <w:rPr>
          <w:sz w:val="28"/>
          <w:lang w:val="ru-RU"/>
        </w:rPr>
        <w:t>Р</w:t>
      </w:r>
      <w:proofErr w:type="gramEnd"/>
      <w:r w:rsidR="00FF0A38">
        <w:rPr>
          <w:sz w:val="28"/>
          <w:lang w:val="ru-RU"/>
        </w:rPr>
        <w:t xml:space="preserve">, </w:t>
      </w:r>
      <w:proofErr w:type="spellStart"/>
      <w:r w:rsidR="00FF0A38">
        <w:rPr>
          <w:sz w:val="28"/>
          <w:lang w:val="ru-RU"/>
        </w:rPr>
        <w:t>Фармасулин</w:t>
      </w:r>
      <w:proofErr w:type="spellEnd"/>
      <w:r w:rsidR="00FF0A38">
        <w:rPr>
          <w:sz w:val="28"/>
          <w:lang w:val="ru-RU"/>
        </w:rPr>
        <w:t xml:space="preserve"> НNP, </w:t>
      </w:r>
      <w:proofErr w:type="spellStart"/>
      <w:r w:rsidR="00FF0A38">
        <w:rPr>
          <w:sz w:val="28"/>
          <w:lang w:val="ru-RU"/>
        </w:rPr>
        <w:t>Фармасулин</w:t>
      </w:r>
      <w:proofErr w:type="spellEnd"/>
      <w:r w:rsidR="00FF0A38">
        <w:rPr>
          <w:sz w:val="28"/>
          <w:lang w:val="ru-RU"/>
        </w:rPr>
        <w:t xml:space="preserve"> Н, нуклео ЦМФ, тивортин,  ципрофлоксацин, </w:t>
      </w:r>
      <w:proofErr w:type="spellStart"/>
      <w:r w:rsidR="00FF0A38">
        <w:rPr>
          <w:sz w:val="28"/>
          <w:lang w:val="ru-RU"/>
        </w:rPr>
        <w:t>укрлив</w:t>
      </w:r>
      <w:proofErr w:type="spellEnd"/>
      <w:r w:rsidR="00FF0A38">
        <w:rPr>
          <w:sz w:val="28"/>
          <w:lang w:val="ru-RU"/>
        </w:rPr>
        <w:t xml:space="preserve">, </w:t>
      </w:r>
    </w:p>
    <w:p w:rsidR="005F2F38" w:rsidRDefault="005F2F38" w:rsidP="00AD2B0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47E4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053D68">
        <w:rPr>
          <w:lang w:val="ru-RU"/>
        </w:rPr>
        <w:t>06.17</w:t>
      </w:r>
      <w:r w:rsidRPr="004F6116">
        <w:rPr>
          <w:lang w:val="ru-RU"/>
        </w:rPr>
        <w:t xml:space="preserve"> по  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D2B09">
            <w:rPr>
              <w:lang w:val="ru-RU"/>
            </w:rPr>
            <w:t>Севумян К.Ю.</w:t>
          </w:r>
        </w:sdtContent>
      </w:sdt>
    </w:p>
    <w:p w:rsidR="00BD7E20" w:rsidRPr="00BD7E20" w:rsidRDefault="00447E4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D2B09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D2B09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E49" w:rsidRDefault="00447E49" w:rsidP="00080012">
      <w:r>
        <w:separator/>
      </w:r>
    </w:p>
  </w:endnote>
  <w:endnote w:type="continuationSeparator" w:id="0">
    <w:p w:rsidR="00447E49" w:rsidRDefault="00447E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E49" w:rsidRDefault="00447E49" w:rsidP="00080012">
      <w:r>
        <w:separator/>
      </w:r>
    </w:p>
  </w:footnote>
  <w:footnote w:type="continuationSeparator" w:id="0">
    <w:p w:rsidR="00447E49" w:rsidRDefault="00447E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49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4BAE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5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B09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649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2EC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0A38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505B5B0544461BA349D6087A396B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0B29C-661C-4691-BFA3-8324FECBEA5A}"/>
      </w:docPartPr>
      <w:docPartBody>
        <w:p w:rsidR="00000000" w:rsidRDefault="00C564FE" w:rsidP="00C564FE">
          <w:pPr>
            <w:pStyle w:val="C1505B5B0544461BA349D6087A396B4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0D96B5C27F49CF99ADAF9FD31F9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3C78A-A747-4AF9-AC62-00D27DADBA95}"/>
      </w:docPartPr>
      <w:docPartBody>
        <w:p w:rsidR="00000000" w:rsidRDefault="00C564FE" w:rsidP="00C564FE">
          <w:pPr>
            <w:pStyle w:val="560D96B5C27F49CF99ADAF9FD31F95E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C52F32"/>
    <w:rsid w:val="00C564F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4F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1505B5B0544461BA349D6087A396B46">
    <w:name w:val="C1505B5B0544461BA349D6087A396B46"/>
    <w:rsid w:val="00C564FE"/>
  </w:style>
  <w:style w:type="paragraph" w:customStyle="1" w:styleId="560D96B5C27F49CF99ADAF9FD31F95EC">
    <w:name w:val="560D96B5C27F49CF99ADAF9FD31F95EC"/>
    <w:rsid w:val="00C564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02049-16D5-47AF-9E25-B0B84813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3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2017-06-22T05:17:00Z</dcterms:created>
  <dcterms:modified xsi:type="dcterms:W3CDTF">2017-06-23T11:01:00Z</dcterms:modified>
</cp:coreProperties>
</file>