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332CA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332CA" w:rsidRPr="002332CA">
        <w:t>1518</w:t>
      </w:r>
    </w:p>
    <w:p w:rsidR="002332CA" w:rsidRDefault="00F7479F" w:rsidP="0062738D">
      <w:pPr>
        <w:ind w:left="-567"/>
        <w:jc w:val="both"/>
        <w:rPr>
          <w:rFonts w:eastAsia="Arial Unicode MS"/>
          <w:sz w:val="28"/>
          <w:szCs w:val="20"/>
          <w:lang w:val="ru-RU"/>
        </w:rPr>
      </w:pPr>
      <w:r w:rsidRPr="00E96447">
        <w:t xml:space="preserve">Ф.И.О: </w:t>
      </w:r>
      <w:bookmarkStart w:id="0" w:name="_GoBack"/>
      <w:proofErr w:type="spellStart"/>
      <w:r w:rsidR="002332CA">
        <w:rPr>
          <w:rFonts w:eastAsia="Arial Unicode MS"/>
          <w:sz w:val="28"/>
          <w:szCs w:val="20"/>
          <w:lang w:val="ru-RU"/>
        </w:rPr>
        <w:t>Хорошевская</w:t>
      </w:r>
      <w:proofErr w:type="spellEnd"/>
      <w:r w:rsidR="002332CA">
        <w:rPr>
          <w:rFonts w:eastAsia="Arial Unicode MS"/>
          <w:sz w:val="28"/>
          <w:szCs w:val="20"/>
          <w:lang w:val="ru-RU"/>
        </w:rPr>
        <w:t xml:space="preserve"> </w:t>
      </w:r>
      <w:bookmarkEnd w:id="0"/>
      <w:r w:rsidR="002332CA">
        <w:rPr>
          <w:rFonts w:eastAsia="Arial Unicode MS"/>
          <w:sz w:val="28"/>
          <w:szCs w:val="20"/>
          <w:lang w:val="ru-RU"/>
        </w:rPr>
        <w:t xml:space="preserve">Анастасия </w:t>
      </w:r>
      <w:r w:rsidR="005A719D">
        <w:rPr>
          <w:rFonts w:eastAsia="Arial Unicode MS"/>
          <w:sz w:val="28"/>
          <w:szCs w:val="20"/>
          <w:lang w:val="ru-RU"/>
        </w:rPr>
        <w:t>Савельевна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32CA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32CA">
        <w:rPr>
          <w:sz w:val="28"/>
          <w:lang w:val="ru-RU"/>
        </w:rPr>
        <w:t>г</w:t>
      </w:r>
      <w:proofErr w:type="gramStart"/>
      <w:r w:rsidR="002332CA">
        <w:rPr>
          <w:sz w:val="28"/>
          <w:lang w:val="ru-RU"/>
        </w:rPr>
        <w:t xml:space="preserve"> .</w:t>
      </w:r>
      <w:proofErr w:type="gramEnd"/>
      <w:r w:rsidR="002332CA">
        <w:rPr>
          <w:sz w:val="28"/>
          <w:lang w:val="ru-RU"/>
        </w:rPr>
        <w:t xml:space="preserve">Энергодар ул. </w:t>
      </w:r>
      <w:r w:rsidR="008535F0">
        <w:rPr>
          <w:sz w:val="28"/>
          <w:lang w:val="ru-RU"/>
        </w:rPr>
        <w:t>Казацкая</w:t>
      </w:r>
      <w:r w:rsidR="002332CA">
        <w:rPr>
          <w:sz w:val="28"/>
          <w:lang w:val="ru-RU"/>
        </w:rPr>
        <w:t xml:space="preserve"> 7 -77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32CA">
        <w:rPr>
          <w:sz w:val="28"/>
          <w:lang w:val="ru-RU"/>
        </w:rPr>
        <w:t xml:space="preserve"> н/</w:t>
      </w:r>
      <w:proofErr w:type="gramStart"/>
      <w:r w:rsidR="002332CA">
        <w:rPr>
          <w:sz w:val="28"/>
          <w:lang w:val="ru-RU"/>
        </w:rPr>
        <w:t>р</w:t>
      </w:r>
      <w:proofErr w:type="gramEnd"/>
      <w:r w:rsidR="002332CA">
        <w:rPr>
          <w:sz w:val="28"/>
          <w:lang w:val="ru-RU"/>
        </w:rPr>
        <w:t xml:space="preserve">, </w:t>
      </w:r>
      <w:proofErr w:type="spellStart"/>
      <w:r w:rsidR="002332CA">
        <w:rPr>
          <w:sz w:val="28"/>
          <w:lang w:val="ru-RU"/>
        </w:rPr>
        <w:t>инв</w:t>
      </w:r>
      <w:proofErr w:type="spellEnd"/>
      <w:r w:rsidR="002332CA">
        <w:rPr>
          <w:sz w:val="28"/>
          <w:lang w:val="ru-RU"/>
        </w:rPr>
        <w:t xml:space="preserve"> II </w:t>
      </w:r>
      <w:proofErr w:type="spellStart"/>
      <w:r w:rsidR="002332CA">
        <w:rPr>
          <w:sz w:val="28"/>
          <w:lang w:val="ru-RU"/>
        </w:rPr>
        <w:t>гр</w:t>
      </w:r>
      <w:proofErr w:type="spellEnd"/>
      <w:r w:rsidR="002332CA">
        <w:rPr>
          <w:sz w:val="28"/>
          <w:lang w:val="ru-RU"/>
        </w:rPr>
        <w:t xml:space="preserve">  </w:t>
      </w:r>
    </w:p>
    <w:p w:rsidR="00F7479F" w:rsidRPr="00E96447" w:rsidRDefault="008D72B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8535F0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535F0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35F0">
            <w:rPr>
              <w:sz w:val="28"/>
              <w:lang w:val="ru-RU"/>
            </w:rPr>
            <w:t>диаб</w:t>
          </w:r>
          <w:proofErr w:type="spellEnd"/>
          <w:r w:rsidR="008535F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535F0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35F0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535F0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ХБП I ст. Диабетическая нефропатия III ст. </w:t>
      </w:r>
      <w:proofErr w:type="spellStart"/>
      <w:r w:rsidR="008535F0">
        <w:rPr>
          <w:sz w:val="28"/>
          <w:lang w:val="ru-RU"/>
        </w:rPr>
        <w:t>Артифакия</w:t>
      </w:r>
      <w:proofErr w:type="spellEnd"/>
      <w:r w:rsidR="008535F0">
        <w:rPr>
          <w:sz w:val="28"/>
          <w:lang w:val="ru-RU"/>
        </w:rPr>
        <w:t xml:space="preserve">  ОИ</w:t>
      </w:r>
      <w:r w:rsidR="008535F0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892779016"/>
          <w:placeholder>
            <w:docPart w:val="4B3C022CB3D9497CBA761BD41CBE6E3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535F0">
            <w:rPr>
              <w:sz w:val="28"/>
              <w:lang w:val="ru-RU"/>
            </w:rPr>
            <w:t>Ангиопатия сосудов сетчатки ОИ</w:t>
          </w:r>
        </w:sdtContent>
      </w:sdt>
      <w:r w:rsidR="008535F0" w:rsidRPr="00E96447">
        <w:rPr>
          <w:sz w:val="28"/>
          <w:lang w:val="ru-RU"/>
        </w:rPr>
        <w:t xml:space="preserve">. </w:t>
      </w:r>
      <w:r w:rsidR="008535F0">
        <w:rPr>
          <w:sz w:val="28"/>
          <w:lang w:val="ru-RU"/>
        </w:rPr>
        <w:t>Вторичная пленчатая катаракта ОД.</w:t>
      </w:r>
      <w:r w:rsidR="008535F0">
        <w:rPr>
          <w:sz w:val="28"/>
          <w:lang w:val="ru-RU"/>
        </w:rPr>
        <w:t xml:space="preserve"> </w:t>
      </w:r>
      <w:r w:rsidR="008535F0">
        <w:rPr>
          <w:sz w:val="28"/>
          <w:lang w:val="ru-RU"/>
        </w:rPr>
        <w:t>НЦД по смешанному типу СН 0-1.</w:t>
      </w:r>
      <w:r w:rsidR="008535F0">
        <w:rPr>
          <w:sz w:val="28"/>
          <w:lang w:val="ru-RU"/>
        </w:rPr>
        <w:t xml:space="preserve"> </w:t>
      </w:r>
      <w:r w:rsidR="008535F0" w:rsidRPr="004F392F">
        <w:rPr>
          <w:lang w:val="ru-RU"/>
        </w:rPr>
        <w:t xml:space="preserve">Симптоматическая энцефалопатия с  </w:t>
      </w:r>
      <w:proofErr w:type="spellStart"/>
      <w:r w:rsidR="008535F0" w:rsidRPr="004F392F">
        <w:rPr>
          <w:lang w:val="ru-RU"/>
        </w:rPr>
        <w:t>генерализоваными</w:t>
      </w:r>
      <w:proofErr w:type="spellEnd"/>
      <w:r w:rsidR="008535F0" w:rsidRPr="004F392F">
        <w:rPr>
          <w:lang w:val="ru-RU"/>
        </w:rPr>
        <w:t xml:space="preserve"> приступами умеренной частоты. Идиопатический </w:t>
      </w:r>
      <w:proofErr w:type="spellStart"/>
      <w:r w:rsidR="008535F0" w:rsidRPr="004F392F">
        <w:rPr>
          <w:lang w:val="ru-RU"/>
        </w:rPr>
        <w:t>гипопаратиреоз</w:t>
      </w:r>
      <w:proofErr w:type="spellEnd"/>
      <w:r w:rsidR="008535F0" w:rsidRPr="004F392F">
        <w:rPr>
          <w:lang w:val="ru-RU"/>
        </w:rPr>
        <w:t xml:space="preserve">, тяжелая форма, медикаментозная </w:t>
      </w:r>
      <w:proofErr w:type="spellStart"/>
      <w:r w:rsidR="008535F0" w:rsidRPr="004F392F">
        <w:rPr>
          <w:lang w:val="ru-RU"/>
        </w:rPr>
        <w:t>субкомпенсация</w:t>
      </w:r>
      <w:proofErr w:type="spellEnd"/>
      <w:r w:rsidR="008535F0" w:rsidRPr="004F392F">
        <w:rPr>
          <w:lang w:val="ru-RU"/>
        </w:rPr>
        <w:t>. Болезнь фара (</w:t>
      </w:r>
      <w:proofErr w:type="spellStart"/>
      <w:r w:rsidR="008535F0" w:rsidRPr="004F392F">
        <w:rPr>
          <w:lang w:val="ru-RU"/>
        </w:rPr>
        <w:t>неатеросклеротический</w:t>
      </w:r>
      <w:proofErr w:type="spellEnd"/>
      <w:r w:rsidR="008535F0" w:rsidRPr="004F392F">
        <w:rPr>
          <w:lang w:val="ru-RU"/>
        </w:rPr>
        <w:t xml:space="preserve"> </w:t>
      </w:r>
      <w:proofErr w:type="spellStart"/>
      <w:r w:rsidR="008535F0" w:rsidRPr="004F392F">
        <w:rPr>
          <w:lang w:val="ru-RU"/>
        </w:rPr>
        <w:t>кальциноз</w:t>
      </w:r>
      <w:proofErr w:type="spellEnd"/>
      <w:r w:rsidR="008535F0" w:rsidRPr="004F392F">
        <w:rPr>
          <w:lang w:val="ru-RU"/>
        </w:rPr>
        <w:t xml:space="preserve"> гол</w:t>
      </w:r>
      <w:proofErr w:type="gramStart"/>
      <w:r w:rsidR="008535F0" w:rsidRPr="004F392F">
        <w:rPr>
          <w:lang w:val="ru-RU"/>
        </w:rPr>
        <w:t>.</w:t>
      </w:r>
      <w:proofErr w:type="gramEnd"/>
      <w:r w:rsidR="008535F0" w:rsidRPr="004F392F">
        <w:rPr>
          <w:lang w:val="ru-RU"/>
        </w:rPr>
        <w:t xml:space="preserve"> </w:t>
      </w:r>
      <w:proofErr w:type="gramStart"/>
      <w:r w:rsidR="008535F0" w:rsidRPr="004F392F">
        <w:rPr>
          <w:lang w:val="ru-RU"/>
        </w:rPr>
        <w:t>м</w:t>
      </w:r>
      <w:proofErr w:type="gramEnd"/>
      <w:r w:rsidR="008535F0" w:rsidRPr="004F392F">
        <w:rPr>
          <w:lang w:val="ru-RU"/>
        </w:rPr>
        <w:t xml:space="preserve">озга). Дисметаболическая энцефалопатия 1, </w:t>
      </w:r>
      <w:r w:rsidR="004F15D7" w:rsidRPr="004F392F">
        <w:rPr>
          <w:lang w:val="ru-RU"/>
        </w:rPr>
        <w:t>церебрастенический</w:t>
      </w:r>
      <w:r w:rsidR="008535F0" w:rsidRPr="004F392F">
        <w:rPr>
          <w:lang w:val="ru-RU"/>
        </w:rPr>
        <w:t xml:space="preserve"> </w:t>
      </w:r>
      <w:proofErr w:type="gramStart"/>
      <w:r w:rsidR="008535F0" w:rsidRPr="004F392F">
        <w:rPr>
          <w:lang w:val="ru-RU"/>
        </w:rPr>
        <w:t>с-м</w:t>
      </w:r>
      <w:proofErr w:type="gramEnd"/>
      <w:r w:rsidR="008535F0" w:rsidRPr="004F392F">
        <w:rPr>
          <w:lang w:val="ru-RU"/>
        </w:rPr>
        <w:t xml:space="preserve">. Гипоплазия матки. Аменорея (ятрогенная).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804B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804BB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r w:rsidR="00926DB0">
        <w:rPr>
          <w:sz w:val="28"/>
          <w:szCs w:val="28"/>
          <w:lang w:val="ru-RU"/>
        </w:rPr>
        <w:t>к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804BB">
        <w:rPr>
          <w:sz w:val="28"/>
          <w:szCs w:val="28"/>
          <w:lang w:val="ru-RU"/>
        </w:rPr>
        <w:t>130/90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0804BB">
        <w:rPr>
          <w:sz w:val="28"/>
          <w:szCs w:val="28"/>
          <w:lang w:val="ru-RU"/>
        </w:rPr>
        <w:t>периодически гипогликемические состояния в  предутренние часы, купируемые дополнительным приемом пищи, чувство нехватки воздуха, колющие боли в сердце</w:t>
      </w:r>
      <w:r w:rsidR="004F15D7">
        <w:rPr>
          <w:sz w:val="28"/>
          <w:szCs w:val="28"/>
          <w:lang w:val="ru-RU"/>
        </w:rPr>
        <w:t>, отсутствие менструации.</w:t>
      </w:r>
      <w:r w:rsidR="000804BB">
        <w:rPr>
          <w:sz w:val="28"/>
          <w:szCs w:val="28"/>
          <w:lang w:val="ru-RU"/>
        </w:rPr>
        <w:t xml:space="preserve">  </w:t>
      </w:r>
      <w:proofErr w:type="gramEnd"/>
    </w:p>
    <w:p w:rsidR="004B44D6" w:rsidRPr="00E96447" w:rsidRDefault="001B3CF8" w:rsidP="005A719D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C06F76">
        <w:rPr>
          <w:sz w:val="28"/>
          <w:szCs w:val="28"/>
          <w:lang w:val="ru-RU"/>
        </w:rPr>
        <w:t xml:space="preserve"> в кетоацидотическом состоянии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6F7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C06F76">
        <w:rPr>
          <w:sz w:val="28"/>
          <w:szCs w:val="28"/>
          <w:lang w:val="ru-RU"/>
        </w:rPr>
        <w:t xml:space="preserve"> Новорапид, </w:t>
      </w:r>
      <w:proofErr w:type="spellStart"/>
      <w:r w:rsidR="00C06F76">
        <w:rPr>
          <w:sz w:val="28"/>
          <w:szCs w:val="28"/>
          <w:lang w:val="ru-RU"/>
        </w:rPr>
        <w:t>Протафан</w:t>
      </w:r>
      <w:proofErr w:type="spellEnd"/>
      <w:r w:rsidR="00C06F76">
        <w:rPr>
          <w:sz w:val="28"/>
          <w:szCs w:val="28"/>
          <w:lang w:val="ru-RU"/>
        </w:rPr>
        <w:t xml:space="preserve"> НМ.  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06F76">
        <w:rPr>
          <w:sz w:val="28"/>
          <w:szCs w:val="28"/>
          <w:lang w:val="ru-RU"/>
        </w:rPr>
        <w:t xml:space="preserve">Новорапид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06F76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ед., п/о- </w:t>
      </w:r>
      <w:r w:rsidR="00C06F76">
        <w:rPr>
          <w:sz w:val="28"/>
          <w:szCs w:val="28"/>
          <w:lang w:val="ru-RU"/>
        </w:rPr>
        <w:t>6-7</w:t>
      </w:r>
      <w:r w:rsidRPr="007E41DC">
        <w:rPr>
          <w:sz w:val="28"/>
          <w:szCs w:val="28"/>
          <w:lang w:val="ru-RU"/>
        </w:rPr>
        <w:t>ед., п/у-</w:t>
      </w:r>
      <w:r w:rsidR="00C06F76">
        <w:rPr>
          <w:sz w:val="28"/>
          <w:szCs w:val="28"/>
          <w:lang w:val="ru-RU"/>
        </w:rPr>
        <w:t>6-7</w:t>
      </w:r>
      <w:r w:rsidRPr="007E41DC">
        <w:rPr>
          <w:sz w:val="28"/>
          <w:szCs w:val="28"/>
          <w:lang w:val="ru-RU"/>
        </w:rPr>
        <w:t xml:space="preserve"> ед., </w:t>
      </w:r>
      <w:r w:rsidR="00C06F76">
        <w:rPr>
          <w:sz w:val="28"/>
          <w:szCs w:val="28"/>
          <w:lang w:val="ru-RU"/>
        </w:rPr>
        <w:t xml:space="preserve"> </w:t>
      </w:r>
      <w:proofErr w:type="spellStart"/>
      <w:r w:rsidR="00C06F76">
        <w:rPr>
          <w:sz w:val="28"/>
          <w:szCs w:val="28"/>
          <w:lang w:val="ru-RU"/>
        </w:rPr>
        <w:t>Протафан</w:t>
      </w:r>
      <w:proofErr w:type="spellEnd"/>
      <w:r w:rsidR="00C06F76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C06F76">
        <w:rPr>
          <w:sz w:val="28"/>
          <w:szCs w:val="28"/>
          <w:lang w:val="ru-RU"/>
        </w:rPr>
        <w:t xml:space="preserve"> – 15-16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06F76">
        <w:rPr>
          <w:sz w:val="28"/>
          <w:lang w:val="ru-RU"/>
        </w:rPr>
        <w:t>2,8-13,9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A719D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4F15D7">
        <w:rPr>
          <w:sz w:val="28"/>
          <w:lang w:val="ru-RU"/>
        </w:rPr>
        <w:t xml:space="preserve"> </w:t>
      </w:r>
      <w:r w:rsidR="004F15D7" w:rsidRPr="004F392F">
        <w:rPr>
          <w:lang w:val="ru-RU"/>
        </w:rPr>
        <w:t xml:space="preserve">Пациентка с детского раннего возраста страдала нарушением фосфорно-кальциевого обмена (выпадение зубов, волос, ногтей) С 4 летнего возраста после ЧМТ появились </w:t>
      </w:r>
      <w:proofErr w:type="spellStart"/>
      <w:r w:rsidR="004F15D7" w:rsidRPr="004F392F">
        <w:rPr>
          <w:lang w:val="ru-RU"/>
        </w:rPr>
        <w:t>эпиприступы</w:t>
      </w:r>
      <w:proofErr w:type="spellEnd"/>
      <w:r w:rsidR="004F15D7" w:rsidRPr="004F392F">
        <w:rPr>
          <w:lang w:val="ru-RU"/>
        </w:rPr>
        <w:t xml:space="preserve">. Наблюдалась в ОДБ, Киевском НИИ  эндокринологии. Был диагностирован  </w:t>
      </w:r>
      <w:proofErr w:type="spellStart"/>
      <w:r w:rsidR="004F15D7" w:rsidRPr="004F392F">
        <w:rPr>
          <w:lang w:val="ru-RU"/>
        </w:rPr>
        <w:t>псевдогипопаратиреоз</w:t>
      </w:r>
      <w:proofErr w:type="spellEnd"/>
      <w:r w:rsidR="004F15D7" w:rsidRPr="004F392F">
        <w:rPr>
          <w:lang w:val="ru-RU"/>
        </w:rPr>
        <w:t xml:space="preserve">, </w:t>
      </w:r>
      <w:proofErr w:type="spellStart"/>
      <w:r w:rsidR="004F15D7" w:rsidRPr="004F392F">
        <w:rPr>
          <w:lang w:val="ru-RU"/>
        </w:rPr>
        <w:t>эписиндром</w:t>
      </w:r>
      <w:proofErr w:type="spellEnd"/>
      <w:r w:rsidR="004F15D7" w:rsidRPr="004F392F">
        <w:rPr>
          <w:lang w:val="ru-RU"/>
        </w:rPr>
        <w:t xml:space="preserve">. С 2002 уточненный диагноз: идиопатический </w:t>
      </w:r>
      <w:proofErr w:type="spellStart"/>
      <w:r w:rsidR="004F15D7" w:rsidRPr="004F392F">
        <w:rPr>
          <w:lang w:val="ru-RU"/>
        </w:rPr>
        <w:t>гипопаратиреоз</w:t>
      </w:r>
      <w:proofErr w:type="spellEnd"/>
      <w:r w:rsidR="004F15D7" w:rsidRPr="004F392F">
        <w:rPr>
          <w:lang w:val="ru-RU"/>
        </w:rPr>
        <w:t xml:space="preserve">. С 2008 периодически </w:t>
      </w:r>
      <w:proofErr w:type="spellStart"/>
      <w:r w:rsidR="004F15D7" w:rsidRPr="004F392F">
        <w:rPr>
          <w:lang w:val="ru-RU"/>
        </w:rPr>
        <w:t>стац</w:t>
      </w:r>
      <w:proofErr w:type="spellEnd"/>
      <w:r w:rsidR="004F15D7" w:rsidRPr="004F392F">
        <w:rPr>
          <w:lang w:val="ru-RU"/>
        </w:rPr>
        <w:t xml:space="preserve"> лечение в ОКЭД. Получала заместительную терапию препаратами кальция, противосудорожные препараты. Анемия установлена в 2008- миелотоксическая, в 2009 – смешанного генеза. В 2011 установлен диагноз болезнь Фара. У больной вторичная аменорея яичникового генеза, постоянно принимает </w:t>
      </w:r>
      <w:proofErr w:type="spellStart"/>
      <w:r w:rsidR="004F15D7" w:rsidRPr="004F392F">
        <w:rPr>
          <w:lang w:val="ru-RU"/>
        </w:rPr>
        <w:t>кальцемин</w:t>
      </w:r>
      <w:proofErr w:type="spellEnd"/>
      <w:r w:rsidR="004F15D7" w:rsidRPr="004F392F">
        <w:rPr>
          <w:lang w:val="ru-RU"/>
        </w:rPr>
        <w:t xml:space="preserve"> 1т </w:t>
      </w:r>
      <w:proofErr w:type="spellStart"/>
      <w:r w:rsidR="004F15D7" w:rsidRPr="004F392F">
        <w:rPr>
          <w:lang w:val="ru-RU"/>
        </w:rPr>
        <w:t>веч</w:t>
      </w:r>
      <w:proofErr w:type="spellEnd"/>
      <w:r w:rsidR="004F15D7" w:rsidRPr="004F392F">
        <w:rPr>
          <w:lang w:val="ru-RU"/>
        </w:rPr>
        <w:t xml:space="preserve">, </w:t>
      </w:r>
      <w:proofErr w:type="spellStart"/>
      <w:r w:rsidR="004F15D7" w:rsidRPr="004F392F">
        <w:rPr>
          <w:lang w:val="ru-RU"/>
        </w:rPr>
        <w:t>дигидротахистирол</w:t>
      </w:r>
      <w:proofErr w:type="spellEnd"/>
      <w:r w:rsidR="004F15D7" w:rsidRPr="004F392F">
        <w:rPr>
          <w:lang w:val="ru-RU"/>
        </w:rPr>
        <w:t xml:space="preserve"> 20к на ночь</w:t>
      </w:r>
      <w:r w:rsidR="004F15D7">
        <w:rPr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8535F0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E63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BE63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BE63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BE63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E63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780D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</w:t>
      </w:r>
      <w:r w:rsidR="00BE631A">
        <w:rPr>
          <w:sz w:val="28"/>
          <w:szCs w:val="28"/>
          <w:lang w:val="ru-RU"/>
        </w:rPr>
        <w:t>,5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BE631A"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BE631A">
        <w:rPr>
          <w:sz w:val="28"/>
          <w:szCs w:val="28"/>
          <w:lang w:val="ru-RU"/>
        </w:rPr>
        <w:t>1,02</w:t>
      </w:r>
      <w:r w:rsidR="00871EA5" w:rsidRPr="00E96447">
        <w:rPr>
          <w:sz w:val="28"/>
          <w:szCs w:val="28"/>
          <w:lang w:val="ru-RU"/>
        </w:rPr>
        <w:t>С1 -</w:t>
      </w:r>
      <w:r w:rsidR="00BE631A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E631A" w:rsidRPr="00E96447" w:rsidRDefault="00BE631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22.11.18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– 2,05</w:t>
      </w:r>
    </w:p>
    <w:p w:rsidR="00F7479F" w:rsidRPr="00E96447" w:rsidRDefault="00846DF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46D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46D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46DF3" w:rsidP="00FC5396">
      <w:pPr>
        <w:pStyle w:val="5"/>
        <w:ind w:left="-567"/>
      </w:pPr>
      <w:r>
        <w:lastRenderedPageBreak/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780D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780D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375E82" w:rsidRPr="00E96447" w:rsidTr="00B76356">
        <w:tc>
          <w:tcPr>
            <w:tcW w:w="2518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 2.00-8,5</w:t>
            </w:r>
          </w:p>
        </w:tc>
        <w:tc>
          <w:tcPr>
            <w:tcW w:w="992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5E82" w:rsidRDefault="00375E8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2332CA" w:rsidRDefault="002332CA" w:rsidP="00F56096">
      <w:pPr>
        <w:ind w:left="-567"/>
        <w:rPr>
          <w:lang w:val="ru-RU"/>
        </w:rPr>
      </w:pPr>
      <w:r>
        <w:rPr>
          <w:u w:val="single"/>
        </w:rPr>
        <w:t>20.1</w:t>
      </w:r>
      <w:r w:rsidRPr="002332CA">
        <w:rPr>
          <w:u w:val="single"/>
        </w:rPr>
        <w:t xml:space="preserve">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2332CA">
        <w:t>0,5</w:t>
      </w:r>
      <w:r w:rsidR="00C375AA" w:rsidRPr="00F56096">
        <w:t xml:space="preserve"> </w:t>
      </w:r>
      <w:r w:rsidR="00636310" w:rsidRPr="00F56096">
        <w:t xml:space="preserve">OS= </w:t>
      </w:r>
      <w:r w:rsidRPr="002332CA">
        <w:t>0,1</w:t>
      </w:r>
      <w:r w:rsidR="00636310" w:rsidRPr="00F56096">
        <w:t xml:space="preserve"> ;.</w:t>
      </w:r>
      <w:r>
        <w:rPr>
          <w:lang w:val="ru-RU"/>
        </w:rPr>
        <w:t xml:space="preserve"> ОИ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>, справа втор</w:t>
      </w:r>
      <w:r w:rsidR="008535F0">
        <w:rPr>
          <w:lang w:val="ru-RU"/>
        </w:rPr>
        <w:t>и</w:t>
      </w:r>
      <w:r>
        <w:rPr>
          <w:lang w:val="ru-RU"/>
        </w:rPr>
        <w:t>чная пленчатая катаракта.</w:t>
      </w:r>
    </w:p>
    <w:p w:rsidR="001A6BA7" w:rsidRPr="00E96447" w:rsidRDefault="008D72B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332CA">
        <w:rPr>
          <w:sz w:val="28"/>
          <w:lang w:val="ru-RU"/>
        </w:rPr>
        <w:t xml:space="preserve"> сосуды сужены, извиты, вены уплотнены, </w:t>
      </w:r>
      <w:r w:rsidR="008535F0">
        <w:rPr>
          <w:sz w:val="28"/>
          <w:lang w:val="ru-RU"/>
        </w:rPr>
        <w:t>полнокровны</w:t>
      </w:r>
      <w:r w:rsidR="002332CA">
        <w:rPr>
          <w:sz w:val="28"/>
          <w:lang w:val="ru-RU"/>
        </w:rPr>
        <w:t xml:space="preserve">, в макуле без </w:t>
      </w:r>
      <w:r w:rsidR="008535F0">
        <w:rPr>
          <w:sz w:val="28"/>
          <w:lang w:val="ru-RU"/>
        </w:rPr>
        <w:t>особенностей</w:t>
      </w:r>
      <w:r w:rsidR="002332CA">
        <w:rPr>
          <w:sz w:val="28"/>
          <w:lang w:val="ru-RU"/>
        </w:rPr>
        <w:t xml:space="preserve">. </w:t>
      </w:r>
      <w:r w:rsidR="00846DF3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Д-з:</w:t>
      </w:r>
      <w:r w:rsidR="008535F0">
        <w:rPr>
          <w:sz w:val="28"/>
          <w:lang w:val="ru-RU"/>
        </w:rPr>
        <w:t xml:space="preserve"> </w:t>
      </w:r>
      <w:proofErr w:type="spellStart"/>
      <w:r w:rsidR="00846DF3">
        <w:rPr>
          <w:sz w:val="28"/>
          <w:lang w:val="ru-RU"/>
        </w:rPr>
        <w:t>Артифакия</w:t>
      </w:r>
      <w:proofErr w:type="spellEnd"/>
      <w:r w:rsidR="00846DF3">
        <w:rPr>
          <w:sz w:val="28"/>
          <w:lang w:val="ru-RU"/>
        </w:rPr>
        <w:t xml:space="preserve">  ОИ</w:t>
      </w:r>
      <w:r w:rsidR="001A6BA7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846DF3">
        <w:rPr>
          <w:sz w:val="28"/>
          <w:lang w:val="ru-RU"/>
        </w:rPr>
        <w:t xml:space="preserve">Вторичная пленчатая катаракта ОД. </w:t>
      </w:r>
    </w:p>
    <w:p w:rsidR="00F7479F" w:rsidRPr="00E96447" w:rsidRDefault="000804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4F15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</w:t>
      </w:r>
      <w:r w:rsidR="002332CA">
        <w:rPr>
          <w:sz w:val="28"/>
          <w:u w:val="single"/>
          <w:lang w:val="ru-RU"/>
        </w:rPr>
        <w:t>1</w:t>
      </w:r>
      <w:r>
        <w:rPr>
          <w:sz w:val="28"/>
          <w:u w:val="single"/>
          <w:lang w:val="ru-RU"/>
        </w:rPr>
        <w:t>.</w:t>
      </w:r>
      <w:r w:rsidR="002332CA">
        <w:rPr>
          <w:sz w:val="28"/>
          <w:u w:val="single"/>
          <w:lang w:val="ru-RU"/>
        </w:rPr>
        <w:t>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2332CA">
        <w:rPr>
          <w:sz w:val="28"/>
          <w:lang w:val="ru-RU"/>
        </w:rPr>
        <w:t xml:space="preserve"> НЦД по смешанному типу СН 0-1. </w:t>
      </w:r>
    </w:p>
    <w:p w:rsidR="00F7479F" w:rsidRPr="00E96447" w:rsidRDefault="002332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332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-  </w:t>
      </w:r>
      <w:proofErr w:type="spellStart"/>
      <w:r>
        <w:rPr>
          <w:lang w:val="ru-RU"/>
        </w:rPr>
        <w:t>Шст</w:t>
      </w:r>
      <w:proofErr w:type="spellEnd"/>
      <w:r>
        <w:rPr>
          <w:lang w:val="ru-RU"/>
        </w:rPr>
        <w:t xml:space="preserve"> с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E63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E631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 </w:t>
      </w:r>
      <w:proofErr w:type="spellStart"/>
      <w:r w:rsidR="00BE631A">
        <w:rPr>
          <w:sz w:val="28"/>
          <w:lang w:val="ru-RU"/>
        </w:rPr>
        <w:t>Эхогенность</w:t>
      </w:r>
      <w:proofErr w:type="spellEnd"/>
      <w:r w:rsidR="00BE631A">
        <w:rPr>
          <w:sz w:val="28"/>
          <w:lang w:val="ru-RU"/>
        </w:rPr>
        <w:t xml:space="preserve"> и </w:t>
      </w:r>
      <w:proofErr w:type="spellStart"/>
      <w:r w:rsidR="00BE631A">
        <w:rPr>
          <w:sz w:val="28"/>
          <w:lang w:val="ru-RU"/>
        </w:rPr>
        <w:t>эхоструктура</w:t>
      </w:r>
      <w:proofErr w:type="spellEnd"/>
      <w:r w:rsidR="00BE631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D72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D72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719D">
            <w:rPr>
              <w:lang w:val="ru-RU"/>
            </w:rPr>
            <w:t>Еременко Н.В.</w:t>
          </w:r>
        </w:sdtContent>
      </w:sdt>
    </w:p>
    <w:p w:rsidR="00BD7E20" w:rsidRPr="00E96447" w:rsidRDefault="008D72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A719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2B9" w:rsidRDefault="008D72B9" w:rsidP="00080012">
      <w:r>
        <w:separator/>
      </w:r>
    </w:p>
  </w:endnote>
  <w:endnote w:type="continuationSeparator" w:id="0">
    <w:p w:rsidR="008D72B9" w:rsidRDefault="008D72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2B9" w:rsidRDefault="008D72B9" w:rsidP="00080012">
      <w:r>
        <w:separator/>
      </w:r>
    </w:p>
  </w:footnote>
  <w:footnote w:type="continuationSeparator" w:id="0">
    <w:p w:rsidR="008D72B9" w:rsidRDefault="008D72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4BB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09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2CA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5E82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15D7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19D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DE2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DF3"/>
    <w:rsid w:val="008535F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6CD"/>
    <w:rsid w:val="008D4073"/>
    <w:rsid w:val="008D5B12"/>
    <w:rsid w:val="008D5CFF"/>
    <w:rsid w:val="008D6103"/>
    <w:rsid w:val="008D72B9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1A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F76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CA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3C022CB3D9497CBA761BD41CBE6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BB8EC-0AF5-4D01-A985-4716BBD19456}"/>
      </w:docPartPr>
      <w:docPartBody>
        <w:p w:rsidR="00000000" w:rsidRDefault="005E0E54" w:rsidP="005E0E54">
          <w:pPr>
            <w:pStyle w:val="4B3C022CB3D9497CBA761BD41CBE6E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0E54"/>
    <w:rsid w:val="005E28CF"/>
    <w:rsid w:val="006379D1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08AD"/>
    <w:rsid w:val="00D16C5F"/>
    <w:rsid w:val="00DA4DD4"/>
    <w:rsid w:val="00DA6D57"/>
    <w:rsid w:val="00DF5775"/>
    <w:rsid w:val="00E3104E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E5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4B3C022CB3D9497CBA761BD41CBE6E31">
    <w:name w:val="4B3C022CB3D9497CBA761BD41CBE6E31"/>
    <w:rsid w:val="005E0E5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FCFF-99F0-494F-87EF-BEE7D303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3743</Words>
  <Characters>2134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2018-11-23T13:49:00Z</dcterms:created>
  <dcterms:modified xsi:type="dcterms:W3CDTF">2018-11-26T08:47:00Z</dcterms:modified>
</cp:coreProperties>
</file>